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2128" w14:textId="089DE57E" w:rsidR="000D4078" w:rsidRPr="00200122" w:rsidRDefault="00EB7967" w:rsidP="000D4078">
      <w:pPr>
        <w:pStyle w:val="Heading1"/>
        <w:spacing w:before="240"/>
      </w:pPr>
      <w:r>
        <w:t>R</w:t>
      </w:r>
      <w:r w:rsidRPr="00EB7967">
        <w:t xml:space="preserve">eview of the </w:t>
      </w:r>
      <w:r w:rsidR="00DD6193">
        <w:t xml:space="preserve">biosecurity </w:t>
      </w:r>
      <w:r w:rsidRPr="00EB7967">
        <w:t xml:space="preserve">risks </w:t>
      </w:r>
      <w:r w:rsidR="00402BBB">
        <w:t xml:space="preserve">associated with </w:t>
      </w:r>
      <w:r w:rsidRPr="00EB7967">
        <w:t xml:space="preserve">veterinary </w:t>
      </w:r>
      <w:proofErr w:type="spellStart"/>
      <w:r w:rsidRPr="00EB7967">
        <w:t>immunobiologicals</w:t>
      </w:r>
      <w:proofErr w:type="spellEnd"/>
    </w:p>
    <w:p w14:paraId="3086B707" w14:textId="6765B08F" w:rsidR="000D4078" w:rsidRPr="00200122" w:rsidRDefault="00192B8D" w:rsidP="009B0E01">
      <w:pPr>
        <w:pStyle w:val="Subtitle"/>
      </w:pPr>
      <w:r>
        <w:t>Issues Paper</w:t>
      </w:r>
    </w:p>
    <w:p w14:paraId="3B284390" w14:textId="6D2747BC" w:rsidR="000D4078" w:rsidRDefault="00CE4163" w:rsidP="000D4078">
      <w:pPr>
        <w:pStyle w:val="Publicationdate"/>
      </w:pPr>
      <w:r>
        <w:t>4</w:t>
      </w:r>
      <w:r w:rsidR="00E01D27" w:rsidRPr="00E01D27">
        <w:t xml:space="preserve"> April </w:t>
      </w:r>
      <w:r w:rsidR="00C0167F">
        <w:t>2024</w:t>
      </w:r>
    </w:p>
    <w:p w14:paraId="1A265038" w14:textId="77777777" w:rsidR="00061C4D" w:rsidRDefault="00061C4D" w:rsidP="000D4078">
      <w:pPr>
        <w:pStyle w:val="Publicationdate"/>
      </w:pPr>
    </w:p>
    <w:p w14:paraId="2858DE61" w14:textId="77777777" w:rsidR="00061C4D" w:rsidRPr="00200122" w:rsidRDefault="00061C4D" w:rsidP="000D4078">
      <w:pPr>
        <w:pStyle w:val="Publicationdate"/>
      </w:pPr>
    </w:p>
    <w:p w14:paraId="57FF1FF3" w14:textId="2FDD2F5E" w:rsidR="004655F3" w:rsidRPr="00200122" w:rsidRDefault="00061C4D" w:rsidP="0056373E">
      <w:pPr>
        <w:pStyle w:val="Picture"/>
        <w:jc w:val="center"/>
      </w:pPr>
      <w:r w:rsidRPr="00FC55D2">
        <w:drawing>
          <wp:inline distT="0" distB="0" distL="0" distR="0" wp14:anchorId="536EEA2F" wp14:editId="519028D7">
            <wp:extent cx="5715000" cy="4210050"/>
            <wp:effectExtent l="0" t="0" r="0" b="0"/>
            <wp:docPr id="1513328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2829"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10050"/>
                    </a:xfrm>
                    <a:prstGeom prst="rect">
                      <a:avLst/>
                    </a:prstGeom>
                    <a:noFill/>
                    <a:ln>
                      <a:noFill/>
                    </a:ln>
                  </pic:spPr>
                </pic:pic>
              </a:graphicData>
            </a:graphic>
          </wp:inline>
        </w:drawing>
      </w:r>
    </w:p>
    <w:p w14:paraId="7179974C" w14:textId="563E0FA4" w:rsidR="00EE57EA" w:rsidRPr="00200122" w:rsidRDefault="00EE57EA" w:rsidP="004655F3">
      <w:pPr>
        <w:pStyle w:val="Picture"/>
        <w:sectPr w:rsidR="00EE57EA" w:rsidRPr="00200122" w:rsidSect="005444EE">
          <w:headerReference w:type="even" r:id="rId12"/>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567" w:footer="283" w:gutter="0"/>
          <w:cols w:space="708"/>
          <w:docGrid w:linePitch="360"/>
        </w:sectPr>
      </w:pPr>
    </w:p>
    <w:p w14:paraId="60AE3FA2" w14:textId="2A73258A" w:rsidR="004655F3" w:rsidRPr="00200122" w:rsidRDefault="004655F3" w:rsidP="004655F3">
      <w:pPr>
        <w:pStyle w:val="Picture"/>
        <w:rPr>
          <w:noProof w:val="0"/>
          <w:sz w:val="18"/>
          <w:lang w:eastAsia="en-US"/>
        </w:rPr>
      </w:pPr>
      <w:r w:rsidRPr="00200122">
        <w:rPr>
          <w:noProof w:val="0"/>
          <w:sz w:val="18"/>
          <w:lang w:eastAsia="en-US"/>
        </w:rPr>
        <w:lastRenderedPageBreak/>
        <w:t xml:space="preserve">© Commonwealth of Australia </w:t>
      </w:r>
      <w:r w:rsidR="00686B26" w:rsidRPr="00AA05C7">
        <w:rPr>
          <w:noProof w:val="0"/>
          <w:sz w:val="18"/>
          <w:lang w:eastAsia="en-US"/>
        </w:rPr>
        <w:t>202</w:t>
      </w:r>
      <w:r w:rsidR="00061C4D">
        <w:rPr>
          <w:noProof w:val="0"/>
          <w:sz w:val="18"/>
          <w:lang w:eastAsia="en-US"/>
        </w:rPr>
        <w:t>4</w:t>
      </w:r>
    </w:p>
    <w:p w14:paraId="17CC21F7" w14:textId="77777777" w:rsidR="004655F3" w:rsidRPr="00200122" w:rsidRDefault="004655F3" w:rsidP="004655F3">
      <w:pPr>
        <w:pStyle w:val="Normalsmall"/>
        <w:spacing w:after="60"/>
        <w:rPr>
          <w:rStyle w:val="Strong"/>
        </w:rPr>
      </w:pPr>
      <w:r w:rsidRPr="00200122">
        <w:rPr>
          <w:rStyle w:val="Strong"/>
        </w:rPr>
        <w:t>Ownership of intellectual property rights</w:t>
      </w:r>
    </w:p>
    <w:p w14:paraId="0D3FBABA" w14:textId="77777777" w:rsidR="004655F3" w:rsidRPr="00200122" w:rsidRDefault="004655F3" w:rsidP="004655F3">
      <w:pPr>
        <w:pStyle w:val="Normalsmall"/>
      </w:pPr>
      <w:r w:rsidRPr="00200122">
        <w:t>Unless otherwise noted, copyright (and any other intellectual property rights, if any) in this publication is owned by the Commonwealth of Australia (referred to as the Commonwealth).</w:t>
      </w:r>
    </w:p>
    <w:p w14:paraId="60EB3BAC" w14:textId="77777777" w:rsidR="004655F3" w:rsidRPr="00200122" w:rsidRDefault="004655F3" w:rsidP="004655F3">
      <w:pPr>
        <w:pStyle w:val="Normalsmall"/>
        <w:spacing w:after="60"/>
        <w:rPr>
          <w:rStyle w:val="Strong"/>
        </w:rPr>
      </w:pPr>
      <w:r w:rsidRPr="00200122">
        <w:rPr>
          <w:rStyle w:val="Strong"/>
        </w:rPr>
        <w:t>Creative Commons licence</w:t>
      </w:r>
    </w:p>
    <w:p w14:paraId="3B5D27FA" w14:textId="77777777" w:rsidR="004655F3" w:rsidRPr="00200122" w:rsidRDefault="004655F3" w:rsidP="004655F3">
      <w:pPr>
        <w:pStyle w:val="Normalsmall"/>
      </w:pPr>
      <w:r w:rsidRPr="00200122">
        <w:t xml:space="preserve">All material in this publication is licensed under a </w:t>
      </w:r>
      <w:hyperlink r:id="rId18" w:history="1">
        <w:r w:rsidRPr="00200122">
          <w:rPr>
            <w:rStyle w:val="Hyperlink"/>
          </w:rPr>
          <w:t>Creative Commons Attribution 4.0 International Licence</w:t>
        </w:r>
      </w:hyperlink>
      <w:r w:rsidRPr="00200122">
        <w:t xml:space="preserve"> except content supplied by third parties, logos and the Commonwealth Coat of Arms.</w:t>
      </w:r>
    </w:p>
    <w:p w14:paraId="7FD36A46" w14:textId="049C69D1" w:rsidR="004655F3" w:rsidRPr="00200122" w:rsidRDefault="004655F3" w:rsidP="004655F3">
      <w:pPr>
        <w:pStyle w:val="Normalsmall"/>
      </w:pPr>
      <w:r w:rsidRPr="00200122">
        <w:t xml:space="preserve">Inquiries about the licence and any use of this document should be emailed to </w:t>
      </w:r>
      <w:hyperlink r:id="rId19" w:history="1">
        <w:r w:rsidR="00273869">
          <w:rPr>
            <w:rStyle w:val="Hyperlink"/>
          </w:rPr>
          <w:t>copyright@aff.gov.au</w:t>
        </w:r>
      </w:hyperlink>
      <w:r w:rsidRPr="00200122">
        <w:t>.</w:t>
      </w:r>
    </w:p>
    <w:p w14:paraId="6CA0F211" w14:textId="77777777" w:rsidR="004655F3" w:rsidRPr="00200122" w:rsidRDefault="004655F3" w:rsidP="0089593C">
      <w:r w:rsidRPr="00200122">
        <w:rPr>
          <w:noProof/>
          <w:lang w:eastAsia="en-AU"/>
        </w:rPr>
        <w:drawing>
          <wp:inline distT="0" distB="0" distL="0" distR="0" wp14:anchorId="4C0C4A1C" wp14:editId="6B78D124">
            <wp:extent cx="724535" cy="255270"/>
            <wp:effectExtent l="19050" t="0" r="0" b="0"/>
            <wp:docPr id="6" name="Picture 1" descr="Alt. text not requi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20"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5737314" w14:textId="77777777" w:rsidR="004655F3" w:rsidRPr="00200122" w:rsidRDefault="004655F3" w:rsidP="004655F3">
      <w:pPr>
        <w:pStyle w:val="Normalsmall"/>
        <w:spacing w:after="60"/>
        <w:rPr>
          <w:rStyle w:val="Strong"/>
        </w:rPr>
      </w:pPr>
      <w:r w:rsidRPr="00200122">
        <w:rPr>
          <w:rStyle w:val="Strong"/>
        </w:rPr>
        <w:t>Cataloguing data</w:t>
      </w:r>
    </w:p>
    <w:p w14:paraId="6912BEAC" w14:textId="2F6E1D3B" w:rsidR="004655F3" w:rsidRPr="00200122" w:rsidRDefault="004655F3" w:rsidP="004655F3">
      <w:pPr>
        <w:pStyle w:val="Normalsmall"/>
      </w:pPr>
      <w:r w:rsidRPr="00200122">
        <w:t xml:space="preserve">This publication (and any material sourced from it) should be attributed as: Department of Agriculture, </w:t>
      </w:r>
      <w:r w:rsidR="00273869">
        <w:t>Fi</w:t>
      </w:r>
      <w:r w:rsidR="002E69B5">
        <w:t xml:space="preserve">sheries and Forestry </w:t>
      </w:r>
      <w:r w:rsidR="00296E2F" w:rsidRPr="00200122">
        <w:t>202</w:t>
      </w:r>
      <w:r w:rsidR="002E69B5">
        <w:t>4</w:t>
      </w:r>
      <w:r w:rsidRPr="00200122">
        <w:t xml:space="preserve">, </w:t>
      </w:r>
      <w:r w:rsidR="002E69B5" w:rsidRPr="002E69B5">
        <w:rPr>
          <w:i/>
          <w:iCs/>
        </w:rPr>
        <w:t xml:space="preserve">Review of the risks of veterinary </w:t>
      </w:r>
      <w:proofErr w:type="spellStart"/>
      <w:r w:rsidR="002E69B5" w:rsidRPr="002E69B5">
        <w:rPr>
          <w:i/>
          <w:iCs/>
        </w:rPr>
        <w:t>immunobiologicals</w:t>
      </w:r>
      <w:proofErr w:type="spellEnd"/>
      <w:r w:rsidR="00192B8D" w:rsidRPr="00192B8D">
        <w:rPr>
          <w:rStyle w:val="Emphasis"/>
        </w:rPr>
        <w:t>:</w:t>
      </w:r>
      <w:r w:rsidR="00D9029D">
        <w:rPr>
          <w:rStyle w:val="Emphasis"/>
        </w:rPr>
        <w:t xml:space="preserve"> </w:t>
      </w:r>
      <w:r w:rsidR="00192B8D" w:rsidRPr="00192B8D">
        <w:rPr>
          <w:rStyle w:val="Emphasis"/>
        </w:rPr>
        <w:t>Issues Paper</w:t>
      </w:r>
      <w:r w:rsidRPr="00200122">
        <w:t xml:space="preserve">, Canberra, </w:t>
      </w:r>
      <w:r w:rsidR="005A12CF">
        <w:t xml:space="preserve">March </w:t>
      </w:r>
      <w:r w:rsidR="00F908F1" w:rsidRPr="00AA05C7">
        <w:t>202</w:t>
      </w:r>
      <w:r w:rsidR="005A12CF">
        <w:t>4</w:t>
      </w:r>
      <w:r w:rsidRPr="00F908F1">
        <w:t>. CC BY 4.0.</w:t>
      </w:r>
    </w:p>
    <w:p w14:paraId="0F29C8CB" w14:textId="432DC7C1" w:rsidR="004655F3" w:rsidRPr="00200122" w:rsidRDefault="004655F3" w:rsidP="004655F3">
      <w:pPr>
        <w:pStyle w:val="TableText"/>
        <w:spacing w:after="240"/>
      </w:pPr>
      <w:r w:rsidRPr="00200122">
        <w:t xml:space="preserve">This publication is available at </w:t>
      </w:r>
      <w:hyperlink r:id="rId21" w:history="1">
        <w:r w:rsidR="008C5FCF">
          <w:rPr>
            <w:rStyle w:val="Hyperlink"/>
          </w:rPr>
          <w:t>agriculture.gov.au</w:t>
        </w:r>
      </w:hyperlink>
      <w:r w:rsidRPr="00200122">
        <w:t>.</w:t>
      </w:r>
    </w:p>
    <w:p w14:paraId="5108D455" w14:textId="23CA335A" w:rsidR="004655F3" w:rsidRPr="00200122" w:rsidRDefault="004655F3" w:rsidP="004655F3">
      <w:pPr>
        <w:pStyle w:val="Normalsmall"/>
        <w:spacing w:after="0"/>
      </w:pPr>
      <w:r w:rsidRPr="00200122">
        <w:t xml:space="preserve">Department of Agriculture, </w:t>
      </w:r>
      <w:r w:rsidR="0023169C">
        <w:t xml:space="preserve">Fisheries </w:t>
      </w:r>
      <w:r w:rsidR="008C5FCF">
        <w:t>and Forestry</w:t>
      </w:r>
    </w:p>
    <w:p w14:paraId="5AC6B0BF" w14:textId="77777777" w:rsidR="004655F3" w:rsidRPr="00200122" w:rsidRDefault="004655F3" w:rsidP="004655F3">
      <w:pPr>
        <w:pStyle w:val="Normalsmall"/>
        <w:spacing w:after="0"/>
      </w:pPr>
      <w:r w:rsidRPr="00200122">
        <w:t>GPO Box 858 Canberra ACT 2601</w:t>
      </w:r>
    </w:p>
    <w:p w14:paraId="1377707F" w14:textId="77777777" w:rsidR="004655F3" w:rsidRPr="00200122" w:rsidRDefault="004655F3" w:rsidP="004655F3">
      <w:pPr>
        <w:pStyle w:val="Normalsmall"/>
        <w:spacing w:after="0"/>
      </w:pPr>
      <w:r w:rsidRPr="00200122">
        <w:t>Telephone 1800 900 090</w:t>
      </w:r>
    </w:p>
    <w:p w14:paraId="68237B32" w14:textId="77777777" w:rsidR="004655F3" w:rsidRPr="00200122" w:rsidRDefault="004655F3" w:rsidP="004655F3">
      <w:pPr>
        <w:pStyle w:val="Normalsmall"/>
      </w:pPr>
      <w:r w:rsidRPr="00200122">
        <w:t xml:space="preserve">Web </w:t>
      </w:r>
      <w:hyperlink r:id="rId22" w:history="1">
        <w:r w:rsidRPr="00200122">
          <w:rPr>
            <w:rStyle w:val="Hyperlink"/>
          </w:rPr>
          <w:t>agriculture.gov.au</w:t>
        </w:r>
      </w:hyperlink>
    </w:p>
    <w:p w14:paraId="343A1CCF" w14:textId="294E34D7" w:rsidR="004655F3" w:rsidRPr="00200122" w:rsidRDefault="004655F3" w:rsidP="0089593C">
      <w:pPr>
        <w:pStyle w:val="Normalsmall"/>
      </w:pPr>
      <w:r w:rsidRPr="00200122">
        <w:t xml:space="preserve">The Australian Government acting through the Department of Agriculture, </w:t>
      </w:r>
      <w:r w:rsidR="008C5FCF">
        <w:t xml:space="preserve">Fisheries and Forestry </w:t>
      </w:r>
      <w:r w:rsidRPr="00200122">
        <w:t>has exercised due care and skill in preparing and compiling the information and data in this publication. Notwithstanding, the Department of Agriculture</w:t>
      </w:r>
      <w:r w:rsidR="001D5CA1" w:rsidRPr="00200122">
        <w:t xml:space="preserve">, </w:t>
      </w:r>
      <w:r w:rsidR="001D5CA1">
        <w:t>Fisheries and Forestry</w:t>
      </w:r>
      <w:r w:rsidRPr="00200122">
        <w:t xml:space="preserve">, its employees and advisers disclaim all liability, including liability for negligence and for any loss, damage, injury, expense or cost incurred by any person </w:t>
      </w:r>
      <w:proofErr w:type="gramStart"/>
      <w:r w:rsidRPr="00200122">
        <w:t>as a result of</w:t>
      </w:r>
      <w:proofErr w:type="gramEnd"/>
      <w:r w:rsidRPr="00200122">
        <w:t xml:space="preserve"> accessing, using or relying on any of the information or data in this publication to the maximum extent permitted by law.</w:t>
      </w:r>
    </w:p>
    <w:p w14:paraId="0F77244C" w14:textId="0D91139B" w:rsidR="00F908F1" w:rsidRDefault="00F908F1" w:rsidP="004655F3">
      <w:pPr>
        <w:pStyle w:val="Normalsmall"/>
        <w:rPr>
          <w:rStyle w:val="Strong"/>
        </w:rPr>
      </w:pPr>
      <w:r>
        <w:rPr>
          <w:rStyle w:val="Strong"/>
        </w:rPr>
        <w:t>Acknowledgements</w:t>
      </w:r>
    </w:p>
    <w:p w14:paraId="11A9D4CA" w14:textId="02106C84" w:rsidR="00F908F1" w:rsidRDefault="00F908F1" w:rsidP="004655F3">
      <w:pPr>
        <w:pStyle w:val="Normalsmall"/>
        <w:rPr>
          <w:rStyle w:val="Strong"/>
          <w:b w:val="0"/>
          <w:bCs w:val="0"/>
        </w:rPr>
      </w:pPr>
      <w:r w:rsidRPr="00F908F1">
        <w:rPr>
          <w:rStyle w:val="Strong"/>
          <w:b w:val="0"/>
          <w:bCs w:val="0"/>
        </w:rPr>
        <w:t xml:space="preserve">The authors wish to thank the </w:t>
      </w:r>
      <w:r>
        <w:rPr>
          <w:rStyle w:val="Strong"/>
          <w:b w:val="0"/>
          <w:bCs w:val="0"/>
        </w:rPr>
        <w:t xml:space="preserve">subject matter </w:t>
      </w:r>
      <w:r w:rsidRPr="00F908F1">
        <w:rPr>
          <w:rStyle w:val="Strong"/>
          <w:b w:val="0"/>
          <w:bCs w:val="0"/>
        </w:rPr>
        <w:t>experts</w:t>
      </w:r>
      <w:r>
        <w:rPr>
          <w:rStyle w:val="Strong"/>
          <w:b w:val="0"/>
          <w:bCs w:val="0"/>
        </w:rPr>
        <w:t xml:space="preserve"> who provided expert opinion on this </w:t>
      </w:r>
      <w:r w:rsidR="00D9029D">
        <w:rPr>
          <w:rStyle w:val="Strong"/>
          <w:b w:val="0"/>
          <w:bCs w:val="0"/>
        </w:rPr>
        <w:t>I</w:t>
      </w:r>
      <w:r w:rsidR="00AA05C7">
        <w:rPr>
          <w:rStyle w:val="Strong"/>
          <w:b w:val="0"/>
          <w:bCs w:val="0"/>
        </w:rPr>
        <w:t xml:space="preserve">ssues </w:t>
      </w:r>
      <w:r w:rsidR="00D9029D">
        <w:rPr>
          <w:rStyle w:val="Strong"/>
          <w:b w:val="0"/>
          <w:bCs w:val="0"/>
        </w:rPr>
        <w:t>P</w:t>
      </w:r>
      <w:r w:rsidR="00AA05C7">
        <w:rPr>
          <w:rStyle w:val="Strong"/>
          <w:b w:val="0"/>
          <w:bCs w:val="0"/>
        </w:rPr>
        <w:t>aper</w:t>
      </w:r>
      <w:r>
        <w:rPr>
          <w:rStyle w:val="Strong"/>
          <w:b w:val="0"/>
          <w:bCs w:val="0"/>
        </w:rPr>
        <w:t>.</w:t>
      </w:r>
    </w:p>
    <w:p w14:paraId="12BCBFBB" w14:textId="2FDBBCFE" w:rsidR="00192B8D" w:rsidRPr="00192B8D" w:rsidRDefault="00192B8D" w:rsidP="00192B8D">
      <w:pPr>
        <w:pStyle w:val="Normalsmall"/>
        <w:rPr>
          <w:rStyle w:val="Strong"/>
        </w:rPr>
      </w:pPr>
      <w:r w:rsidRPr="00192B8D">
        <w:rPr>
          <w:rStyle w:val="Strong"/>
        </w:rPr>
        <w:t>Stakeholder submissions on Issues Papers</w:t>
      </w:r>
    </w:p>
    <w:p w14:paraId="6E14239A" w14:textId="5CB16EF1" w:rsidR="00192B8D" w:rsidRPr="00192B8D" w:rsidRDefault="00192B8D" w:rsidP="00192B8D">
      <w:pPr>
        <w:pStyle w:val="Normalsmall"/>
        <w:rPr>
          <w:rStyle w:val="Strong"/>
          <w:b w:val="0"/>
          <w:bCs w:val="0"/>
        </w:rPr>
      </w:pPr>
      <w:r w:rsidRPr="00192B8D">
        <w:rPr>
          <w:rStyle w:val="Strong"/>
          <w:b w:val="0"/>
          <w:bCs w:val="0"/>
        </w:rPr>
        <w:t>This Issues Paper allows interested parties to comment on relevant biosecurity issues. Draft and final reports will consider any comments received.</w:t>
      </w:r>
    </w:p>
    <w:p w14:paraId="5B76F737" w14:textId="625B9570" w:rsidR="00192B8D" w:rsidRPr="00F908F1" w:rsidRDefault="00192B8D" w:rsidP="00192B8D">
      <w:pPr>
        <w:pStyle w:val="Normalsmall"/>
        <w:rPr>
          <w:rStyle w:val="Strong"/>
          <w:b w:val="0"/>
          <w:bCs w:val="0"/>
        </w:rPr>
      </w:pPr>
      <w:r w:rsidRPr="00192B8D">
        <w:rPr>
          <w:rStyle w:val="Strong"/>
          <w:b w:val="0"/>
          <w:bCs w:val="0"/>
        </w:rPr>
        <w:t>Submissions should be sent to the Department of Agriculture</w:t>
      </w:r>
      <w:r>
        <w:rPr>
          <w:rStyle w:val="Strong"/>
          <w:b w:val="0"/>
          <w:bCs w:val="0"/>
        </w:rPr>
        <w:t xml:space="preserve">, </w:t>
      </w:r>
      <w:r w:rsidR="002154F8">
        <w:rPr>
          <w:rStyle w:val="Strong"/>
          <w:b w:val="0"/>
          <w:bCs w:val="0"/>
        </w:rPr>
        <w:t xml:space="preserve">Fisheries and Forestry </w:t>
      </w:r>
      <w:r w:rsidR="00E142E9">
        <w:rPr>
          <w:rStyle w:val="Strong"/>
          <w:b w:val="0"/>
          <w:bCs w:val="0"/>
        </w:rPr>
        <w:t xml:space="preserve">through the relevant </w:t>
      </w:r>
      <w:hyperlink r:id="rId23" w:history="1">
        <w:r w:rsidR="00E142E9" w:rsidRPr="008834C6">
          <w:rPr>
            <w:rStyle w:val="Hyperlink"/>
          </w:rPr>
          <w:t>Have Your Say</w:t>
        </w:r>
      </w:hyperlink>
      <w:r w:rsidR="00E142E9">
        <w:rPr>
          <w:rStyle w:val="Strong"/>
          <w:b w:val="0"/>
          <w:bCs w:val="0"/>
        </w:rPr>
        <w:t xml:space="preserve"> channel</w:t>
      </w:r>
      <w:r w:rsidR="00A378DC">
        <w:rPr>
          <w:rStyle w:val="Strong"/>
          <w:b w:val="0"/>
          <w:bCs w:val="0"/>
        </w:rPr>
        <w:t>.</w:t>
      </w:r>
    </w:p>
    <w:p w14:paraId="072DA01D" w14:textId="77777777" w:rsidR="004655F3" w:rsidRPr="00200122" w:rsidRDefault="004655F3" w:rsidP="004655F3">
      <w:pPr>
        <w:pStyle w:val="Normalsmall"/>
        <w:sectPr w:rsidR="004655F3" w:rsidRPr="00200122" w:rsidSect="005444EE">
          <w:headerReference w:type="even" r:id="rId24"/>
          <w:headerReference w:type="default" r:id="rId25"/>
          <w:footerReference w:type="default" r:id="rId26"/>
          <w:headerReference w:type="first" r:id="rId27"/>
          <w:pgSz w:w="11906" w:h="16838"/>
          <w:pgMar w:top="1418" w:right="1418" w:bottom="1418" w:left="1418" w:header="567" w:footer="283" w:gutter="0"/>
          <w:cols w:space="708"/>
          <w:docGrid w:linePitch="360"/>
        </w:sectPr>
      </w:pPr>
    </w:p>
    <w:sdt>
      <w:sdtPr>
        <w:rPr>
          <w:u w:val="single"/>
        </w:rPr>
        <w:id w:val="-389501355"/>
        <w:docPartObj>
          <w:docPartGallery w:val="Table of Contents"/>
          <w:docPartUnique/>
        </w:docPartObj>
      </w:sdtPr>
      <w:sdtEndPr>
        <w:rPr>
          <w:noProof/>
          <w:u w:val="none"/>
        </w:rPr>
      </w:sdtEndPr>
      <w:sdtContent>
        <w:p w14:paraId="260D072B" w14:textId="77777777" w:rsidR="00EF6C9F" w:rsidRPr="00B5372A" w:rsidRDefault="00EF6C9F" w:rsidP="00EF6C9F">
          <w:pPr>
            <w:spacing w:after="0" w:line="240" w:lineRule="auto"/>
            <w:rPr>
              <w:rFonts w:ascii="Calibri" w:eastAsiaTheme="majorEastAsia" w:hAnsi="Calibri" w:cstheme="majorBidi"/>
              <w:b/>
              <w:bCs/>
              <w:color w:val="D52B1E"/>
              <w:sz w:val="34"/>
              <w:szCs w:val="28"/>
              <w:lang w:val="en-US"/>
            </w:rPr>
          </w:pPr>
          <w:r w:rsidRPr="00B5372A">
            <w:rPr>
              <w:rFonts w:ascii="Calibri" w:eastAsiaTheme="majorEastAsia" w:hAnsi="Calibri" w:cstheme="majorBidi"/>
              <w:b/>
              <w:bCs/>
              <w:color w:val="D52B1E"/>
              <w:sz w:val="34"/>
              <w:szCs w:val="28"/>
              <w:lang w:val="en-US"/>
            </w:rPr>
            <w:t>Contents</w:t>
          </w:r>
        </w:p>
        <w:p w14:paraId="07577195" w14:textId="7E420F10" w:rsidR="009E1146" w:rsidRDefault="00EF6C9F">
          <w:pPr>
            <w:pStyle w:val="TOC1"/>
            <w:rPr>
              <w:rFonts w:eastAsiaTheme="minorEastAsia"/>
              <w:b w:val="0"/>
              <w:kern w:val="2"/>
              <w:lang w:eastAsia="en-AU"/>
              <w14:ligatures w14:val="standardContextual"/>
            </w:rPr>
          </w:pPr>
          <w:r w:rsidRPr="00200122">
            <w:rPr>
              <w:bCs/>
            </w:rPr>
            <w:fldChar w:fldCharType="begin"/>
          </w:r>
          <w:r w:rsidRPr="00200122">
            <w:rPr>
              <w:bCs/>
            </w:rPr>
            <w:instrText xml:space="preserve"> TOC \h \z \t "Heading 2,1,Heading 3,2" </w:instrText>
          </w:r>
          <w:r w:rsidRPr="00200122">
            <w:rPr>
              <w:bCs/>
            </w:rPr>
            <w:fldChar w:fldCharType="separate"/>
          </w:r>
          <w:hyperlink w:anchor="_Toc161917454" w:history="1">
            <w:r w:rsidR="009E1146" w:rsidRPr="007301DF">
              <w:rPr>
                <w:rStyle w:val="Hyperlink"/>
              </w:rPr>
              <w:t>Acronyms and abbreviations</w:t>
            </w:r>
            <w:r w:rsidR="009E1146">
              <w:rPr>
                <w:webHidden/>
              </w:rPr>
              <w:tab/>
            </w:r>
            <w:r w:rsidR="009E1146">
              <w:rPr>
                <w:webHidden/>
              </w:rPr>
              <w:fldChar w:fldCharType="begin"/>
            </w:r>
            <w:r w:rsidR="009E1146">
              <w:rPr>
                <w:webHidden/>
              </w:rPr>
              <w:instrText xml:space="preserve"> PAGEREF _Toc161917454 \h </w:instrText>
            </w:r>
            <w:r w:rsidR="009E1146">
              <w:rPr>
                <w:webHidden/>
              </w:rPr>
            </w:r>
            <w:r w:rsidR="009E1146">
              <w:rPr>
                <w:webHidden/>
              </w:rPr>
              <w:fldChar w:fldCharType="separate"/>
            </w:r>
            <w:r w:rsidR="009E1146">
              <w:rPr>
                <w:webHidden/>
              </w:rPr>
              <w:t>iv</w:t>
            </w:r>
            <w:r w:rsidR="009E1146">
              <w:rPr>
                <w:webHidden/>
              </w:rPr>
              <w:fldChar w:fldCharType="end"/>
            </w:r>
          </w:hyperlink>
        </w:p>
        <w:p w14:paraId="40AD234A" w14:textId="14983C57" w:rsidR="009E1146" w:rsidRDefault="009E1146">
          <w:pPr>
            <w:pStyle w:val="TOC1"/>
            <w:rPr>
              <w:rFonts w:eastAsiaTheme="minorEastAsia"/>
              <w:b w:val="0"/>
              <w:kern w:val="2"/>
              <w:lang w:eastAsia="en-AU"/>
              <w14:ligatures w14:val="standardContextual"/>
            </w:rPr>
          </w:pPr>
          <w:hyperlink w:anchor="_Toc161917455" w:history="1">
            <w:r w:rsidRPr="007301DF">
              <w:rPr>
                <w:rStyle w:val="Hyperlink"/>
              </w:rPr>
              <w:t>Summary</w:t>
            </w:r>
            <w:r>
              <w:rPr>
                <w:webHidden/>
              </w:rPr>
              <w:tab/>
            </w:r>
            <w:r>
              <w:rPr>
                <w:webHidden/>
              </w:rPr>
              <w:fldChar w:fldCharType="begin"/>
            </w:r>
            <w:r>
              <w:rPr>
                <w:webHidden/>
              </w:rPr>
              <w:instrText xml:space="preserve"> PAGEREF _Toc161917455 \h </w:instrText>
            </w:r>
            <w:r>
              <w:rPr>
                <w:webHidden/>
              </w:rPr>
            </w:r>
            <w:r>
              <w:rPr>
                <w:webHidden/>
              </w:rPr>
              <w:fldChar w:fldCharType="separate"/>
            </w:r>
            <w:r>
              <w:rPr>
                <w:webHidden/>
              </w:rPr>
              <w:t>v</w:t>
            </w:r>
            <w:r>
              <w:rPr>
                <w:webHidden/>
              </w:rPr>
              <w:fldChar w:fldCharType="end"/>
            </w:r>
          </w:hyperlink>
        </w:p>
        <w:p w14:paraId="4D2FB6A2" w14:textId="39FED6F4" w:rsidR="009E1146" w:rsidRDefault="009E1146">
          <w:pPr>
            <w:pStyle w:val="TOC1"/>
            <w:rPr>
              <w:rFonts w:eastAsiaTheme="minorEastAsia"/>
              <w:b w:val="0"/>
              <w:kern w:val="2"/>
              <w:lang w:eastAsia="en-AU"/>
              <w14:ligatures w14:val="standardContextual"/>
            </w:rPr>
          </w:pPr>
          <w:hyperlink w:anchor="_Toc161917456" w:history="1">
            <w:r w:rsidRPr="007301DF">
              <w:rPr>
                <w:rStyle w:val="Hyperlink"/>
              </w:rPr>
              <w:t>1</w:t>
            </w:r>
            <w:r>
              <w:rPr>
                <w:rFonts w:eastAsiaTheme="minorEastAsia"/>
                <w:b w:val="0"/>
                <w:kern w:val="2"/>
                <w:lang w:eastAsia="en-AU"/>
                <w14:ligatures w14:val="standardContextual"/>
              </w:rPr>
              <w:tab/>
            </w:r>
            <w:r w:rsidRPr="007301DF">
              <w:rPr>
                <w:rStyle w:val="Hyperlink"/>
              </w:rPr>
              <w:t>Introduction</w:t>
            </w:r>
            <w:r>
              <w:rPr>
                <w:webHidden/>
              </w:rPr>
              <w:tab/>
            </w:r>
            <w:r>
              <w:rPr>
                <w:webHidden/>
              </w:rPr>
              <w:fldChar w:fldCharType="begin"/>
            </w:r>
            <w:r>
              <w:rPr>
                <w:webHidden/>
              </w:rPr>
              <w:instrText xml:space="preserve"> PAGEREF _Toc161917456 \h </w:instrText>
            </w:r>
            <w:r>
              <w:rPr>
                <w:webHidden/>
              </w:rPr>
            </w:r>
            <w:r>
              <w:rPr>
                <w:webHidden/>
              </w:rPr>
              <w:fldChar w:fldCharType="separate"/>
            </w:r>
            <w:r>
              <w:rPr>
                <w:webHidden/>
              </w:rPr>
              <w:t>6</w:t>
            </w:r>
            <w:r>
              <w:rPr>
                <w:webHidden/>
              </w:rPr>
              <w:fldChar w:fldCharType="end"/>
            </w:r>
          </w:hyperlink>
        </w:p>
        <w:p w14:paraId="3A7E3C25" w14:textId="1997955E" w:rsidR="009E1146" w:rsidRDefault="009E1146">
          <w:pPr>
            <w:pStyle w:val="TOC2"/>
            <w:tabs>
              <w:tab w:val="left" w:pos="1100"/>
            </w:tabs>
            <w:rPr>
              <w:rFonts w:eastAsiaTheme="minorEastAsia"/>
              <w:b w:val="0"/>
              <w:kern w:val="2"/>
              <w:lang w:eastAsia="en-AU"/>
              <w14:ligatures w14:val="standardContextual"/>
            </w:rPr>
          </w:pPr>
          <w:hyperlink w:anchor="_Toc161917457" w:history="1">
            <w:r w:rsidRPr="007301DF">
              <w:rPr>
                <w:rStyle w:val="Hyperlink"/>
              </w:rPr>
              <w:t>1.1</w:t>
            </w:r>
            <w:r>
              <w:rPr>
                <w:rFonts w:eastAsiaTheme="minorEastAsia"/>
                <w:b w:val="0"/>
                <w:kern w:val="2"/>
                <w:lang w:eastAsia="en-AU"/>
                <w14:ligatures w14:val="standardContextual"/>
              </w:rPr>
              <w:tab/>
            </w:r>
            <w:r w:rsidRPr="007301DF">
              <w:rPr>
                <w:rStyle w:val="Hyperlink"/>
              </w:rPr>
              <w:t>Australia’s biosecurity policy framework</w:t>
            </w:r>
            <w:r>
              <w:rPr>
                <w:webHidden/>
              </w:rPr>
              <w:tab/>
            </w:r>
            <w:r>
              <w:rPr>
                <w:webHidden/>
              </w:rPr>
              <w:fldChar w:fldCharType="begin"/>
            </w:r>
            <w:r>
              <w:rPr>
                <w:webHidden/>
              </w:rPr>
              <w:instrText xml:space="preserve"> PAGEREF _Toc161917457 \h </w:instrText>
            </w:r>
            <w:r>
              <w:rPr>
                <w:webHidden/>
              </w:rPr>
            </w:r>
            <w:r>
              <w:rPr>
                <w:webHidden/>
              </w:rPr>
              <w:fldChar w:fldCharType="separate"/>
            </w:r>
            <w:r>
              <w:rPr>
                <w:webHidden/>
              </w:rPr>
              <w:t>6</w:t>
            </w:r>
            <w:r>
              <w:rPr>
                <w:webHidden/>
              </w:rPr>
              <w:fldChar w:fldCharType="end"/>
            </w:r>
          </w:hyperlink>
        </w:p>
        <w:p w14:paraId="17D6225F" w14:textId="06C80A3F" w:rsidR="009E1146" w:rsidRDefault="009E1146">
          <w:pPr>
            <w:pStyle w:val="TOC2"/>
            <w:tabs>
              <w:tab w:val="left" w:pos="1100"/>
            </w:tabs>
            <w:rPr>
              <w:rFonts w:eastAsiaTheme="minorEastAsia"/>
              <w:b w:val="0"/>
              <w:kern w:val="2"/>
              <w:lang w:eastAsia="en-AU"/>
              <w14:ligatures w14:val="standardContextual"/>
            </w:rPr>
          </w:pPr>
          <w:hyperlink w:anchor="_Toc161917458" w:history="1">
            <w:r w:rsidRPr="007301DF">
              <w:rPr>
                <w:rStyle w:val="Hyperlink"/>
              </w:rPr>
              <w:t>1.2</w:t>
            </w:r>
            <w:r>
              <w:rPr>
                <w:rFonts w:eastAsiaTheme="minorEastAsia"/>
                <w:b w:val="0"/>
                <w:kern w:val="2"/>
                <w:lang w:eastAsia="en-AU"/>
                <w14:ligatures w14:val="standardContextual"/>
              </w:rPr>
              <w:tab/>
            </w:r>
            <w:r w:rsidRPr="007301DF">
              <w:rPr>
                <w:rStyle w:val="Hyperlink"/>
              </w:rPr>
              <w:t>Background</w:t>
            </w:r>
            <w:r>
              <w:rPr>
                <w:webHidden/>
              </w:rPr>
              <w:tab/>
            </w:r>
            <w:r>
              <w:rPr>
                <w:webHidden/>
              </w:rPr>
              <w:fldChar w:fldCharType="begin"/>
            </w:r>
            <w:r>
              <w:rPr>
                <w:webHidden/>
              </w:rPr>
              <w:instrText xml:space="preserve"> PAGEREF _Toc161917458 \h </w:instrText>
            </w:r>
            <w:r>
              <w:rPr>
                <w:webHidden/>
              </w:rPr>
            </w:r>
            <w:r>
              <w:rPr>
                <w:webHidden/>
              </w:rPr>
              <w:fldChar w:fldCharType="separate"/>
            </w:r>
            <w:r>
              <w:rPr>
                <w:webHidden/>
              </w:rPr>
              <w:t>6</w:t>
            </w:r>
            <w:r>
              <w:rPr>
                <w:webHidden/>
              </w:rPr>
              <w:fldChar w:fldCharType="end"/>
            </w:r>
          </w:hyperlink>
        </w:p>
        <w:p w14:paraId="0CF16291" w14:textId="271BACCB" w:rsidR="009E1146" w:rsidRDefault="009E1146">
          <w:pPr>
            <w:pStyle w:val="TOC1"/>
            <w:rPr>
              <w:rFonts w:eastAsiaTheme="minorEastAsia"/>
              <w:b w:val="0"/>
              <w:kern w:val="2"/>
              <w:lang w:eastAsia="en-AU"/>
              <w14:ligatures w14:val="standardContextual"/>
            </w:rPr>
          </w:pPr>
          <w:hyperlink w:anchor="_Toc161917459" w:history="1">
            <w:r w:rsidRPr="007301DF">
              <w:rPr>
                <w:rStyle w:val="Hyperlink"/>
              </w:rPr>
              <w:t>2</w:t>
            </w:r>
            <w:r>
              <w:rPr>
                <w:rFonts w:eastAsiaTheme="minorEastAsia"/>
                <w:b w:val="0"/>
                <w:kern w:val="2"/>
                <w:lang w:eastAsia="en-AU"/>
                <w14:ligatures w14:val="standardContextual"/>
              </w:rPr>
              <w:tab/>
            </w:r>
            <w:r w:rsidRPr="007301DF">
              <w:rPr>
                <w:rStyle w:val="Hyperlink"/>
              </w:rPr>
              <w:t>Scope of the risk review</w:t>
            </w:r>
            <w:r>
              <w:rPr>
                <w:webHidden/>
              </w:rPr>
              <w:tab/>
            </w:r>
            <w:r>
              <w:rPr>
                <w:webHidden/>
              </w:rPr>
              <w:fldChar w:fldCharType="begin"/>
            </w:r>
            <w:r>
              <w:rPr>
                <w:webHidden/>
              </w:rPr>
              <w:instrText xml:space="preserve"> PAGEREF _Toc161917459 \h </w:instrText>
            </w:r>
            <w:r>
              <w:rPr>
                <w:webHidden/>
              </w:rPr>
            </w:r>
            <w:r>
              <w:rPr>
                <w:webHidden/>
              </w:rPr>
              <w:fldChar w:fldCharType="separate"/>
            </w:r>
            <w:r>
              <w:rPr>
                <w:webHidden/>
              </w:rPr>
              <w:t>8</w:t>
            </w:r>
            <w:r>
              <w:rPr>
                <w:webHidden/>
              </w:rPr>
              <w:fldChar w:fldCharType="end"/>
            </w:r>
          </w:hyperlink>
        </w:p>
        <w:p w14:paraId="235F162A" w14:textId="72BB5434" w:rsidR="009E1146" w:rsidRDefault="009E1146">
          <w:pPr>
            <w:pStyle w:val="TOC1"/>
            <w:rPr>
              <w:rFonts w:eastAsiaTheme="minorEastAsia"/>
              <w:b w:val="0"/>
              <w:kern w:val="2"/>
              <w:lang w:eastAsia="en-AU"/>
              <w14:ligatures w14:val="standardContextual"/>
            </w:rPr>
          </w:pPr>
          <w:hyperlink w:anchor="_Toc161917460" w:history="1">
            <w:r w:rsidRPr="007301DF">
              <w:rPr>
                <w:rStyle w:val="Hyperlink"/>
              </w:rPr>
              <w:t>3</w:t>
            </w:r>
            <w:r>
              <w:rPr>
                <w:rFonts w:eastAsiaTheme="minorEastAsia"/>
                <w:b w:val="0"/>
                <w:kern w:val="2"/>
                <w:lang w:eastAsia="en-AU"/>
                <w14:ligatures w14:val="standardContextual"/>
              </w:rPr>
              <w:tab/>
            </w:r>
            <w:r w:rsidRPr="007301DF">
              <w:rPr>
                <w:rStyle w:val="Hyperlink"/>
              </w:rPr>
              <w:t>Import risk analysis methodology</w:t>
            </w:r>
            <w:r>
              <w:rPr>
                <w:webHidden/>
              </w:rPr>
              <w:tab/>
            </w:r>
            <w:r>
              <w:rPr>
                <w:webHidden/>
              </w:rPr>
              <w:fldChar w:fldCharType="begin"/>
            </w:r>
            <w:r>
              <w:rPr>
                <w:webHidden/>
              </w:rPr>
              <w:instrText xml:space="preserve"> PAGEREF _Toc161917460 \h </w:instrText>
            </w:r>
            <w:r>
              <w:rPr>
                <w:webHidden/>
              </w:rPr>
            </w:r>
            <w:r>
              <w:rPr>
                <w:webHidden/>
              </w:rPr>
              <w:fldChar w:fldCharType="separate"/>
            </w:r>
            <w:r>
              <w:rPr>
                <w:webHidden/>
              </w:rPr>
              <w:t>9</w:t>
            </w:r>
            <w:r>
              <w:rPr>
                <w:webHidden/>
              </w:rPr>
              <w:fldChar w:fldCharType="end"/>
            </w:r>
          </w:hyperlink>
        </w:p>
        <w:p w14:paraId="11E219A9" w14:textId="41D8EDE9" w:rsidR="009E1146" w:rsidRDefault="009E1146">
          <w:pPr>
            <w:pStyle w:val="TOC2"/>
            <w:tabs>
              <w:tab w:val="left" w:pos="1100"/>
            </w:tabs>
            <w:rPr>
              <w:rFonts w:eastAsiaTheme="minorEastAsia"/>
              <w:b w:val="0"/>
              <w:kern w:val="2"/>
              <w:lang w:eastAsia="en-AU"/>
              <w14:ligatures w14:val="standardContextual"/>
            </w:rPr>
          </w:pPr>
          <w:hyperlink w:anchor="_Toc161917461" w:history="1">
            <w:r w:rsidRPr="007301DF">
              <w:rPr>
                <w:rStyle w:val="Hyperlink"/>
              </w:rPr>
              <w:t>3.1</w:t>
            </w:r>
            <w:r>
              <w:rPr>
                <w:rFonts w:eastAsiaTheme="minorEastAsia"/>
                <w:b w:val="0"/>
                <w:kern w:val="2"/>
                <w:lang w:eastAsia="en-AU"/>
                <w14:ligatures w14:val="standardContextual"/>
              </w:rPr>
              <w:tab/>
            </w:r>
            <w:r w:rsidRPr="007301DF">
              <w:rPr>
                <w:rStyle w:val="Hyperlink"/>
              </w:rPr>
              <w:t>WOAH Terrestrial Animal Health Code</w:t>
            </w:r>
            <w:r>
              <w:rPr>
                <w:webHidden/>
              </w:rPr>
              <w:tab/>
            </w:r>
            <w:r>
              <w:rPr>
                <w:webHidden/>
              </w:rPr>
              <w:fldChar w:fldCharType="begin"/>
            </w:r>
            <w:r>
              <w:rPr>
                <w:webHidden/>
              </w:rPr>
              <w:instrText xml:space="preserve"> PAGEREF _Toc161917461 \h </w:instrText>
            </w:r>
            <w:r>
              <w:rPr>
                <w:webHidden/>
              </w:rPr>
            </w:r>
            <w:r>
              <w:rPr>
                <w:webHidden/>
              </w:rPr>
              <w:fldChar w:fldCharType="separate"/>
            </w:r>
            <w:r>
              <w:rPr>
                <w:webHidden/>
              </w:rPr>
              <w:t>9</w:t>
            </w:r>
            <w:r>
              <w:rPr>
                <w:webHidden/>
              </w:rPr>
              <w:fldChar w:fldCharType="end"/>
            </w:r>
          </w:hyperlink>
        </w:p>
        <w:p w14:paraId="29FF180D" w14:textId="60F50634" w:rsidR="009E1146" w:rsidRDefault="009E1146">
          <w:pPr>
            <w:pStyle w:val="TOC2"/>
            <w:tabs>
              <w:tab w:val="left" w:pos="1100"/>
            </w:tabs>
            <w:rPr>
              <w:rFonts w:eastAsiaTheme="minorEastAsia"/>
              <w:b w:val="0"/>
              <w:kern w:val="2"/>
              <w:lang w:eastAsia="en-AU"/>
              <w14:ligatures w14:val="standardContextual"/>
            </w:rPr>
          </w:pPr>
          <w:hyperlink w:anchor="_Toc161917462" w:history="1">
            <w:r w:rsidRPr="007301DF">
              <w:rPr>
                <w:rStyle w:val="Hyperlink"/>
              </w:rPr>
              <w:t>3.2</w:t>
            </w:r>
            <w:r>
              <w:rPr>
                <w:rFonts w:eastAsiaTheme="minorEastAsia"/>
                <w:b w:val="0"/>
                <w:kern w:val="2"/>
                <w:lang w:eastAsia="en-AU"/>
                <w14:ligatures w14:val="standardContextual"/>
              </w:rPr>
              <w:tab/>
            </w:r>
            <w:r w:rsidRPr="007301DF">
              <w:rPr>
                <w:rStyle w:val="Hyperlink"/>
              </w:rPr>
              <w:t>Risk review</w:t>
            </w:r>
            <w:r>
              <w:rPr>
                <w:webHidden/>
              </w:rPr>
              <w:tab/>
            </w:r>
            <w:r>
              <w:rPr>
                <w:webHidden/>
              </w:rPr>
              <w:fldChar w:fldCharType="begin"/>
            </w:r>
            <w:r>
              <w:rPr>
                <w:webHidden/>
              </w:rPr>
              <w:instrText xml:space="preserve"> PAGEREF _Toc161917462 \h </w:instrText>
            </w:r>
            <w:r>
              <w:rPr>
                <w:webHidden/>
              </w:rPr>
            </w:r>
            <w:r>
              <w:rPr>
                <w:webHidden/>
              </w:rPr>
              <w:fldChar w:fldCharType="separate"/>
            </w:r>
            <w:r>
              <w:rPr>
                <w:webHidden/>
              </w:rPr>
              <w:t>9</w:t>
            </w:r>
            <w:r>
              <w:rPr>
                <w:webHidden/>
              </w:rPr>
              <w:fldChar w:fldCharType="end"/>
            </w:r>
          </w:hyperlink>
        </w:p>
        <w:p w14:paraId="3A4A7248" w14:textId="7747167F" w:rsidR="009E1146" w:rsidRDefault="009E1146">
          <w:pPr>
            <w:pStyle w:val="TOC2"/>
            <w:tabs>
              <w:tab w:val="left" w:pos="1100"/>
            </w:tabs>
            <w:rPr>
              <w:rFonts w:eastAsiaTheme="minorEastAsia"/>
              <w:b w:val="0"/>
              <w:kern w:val="2"/>
              <w:lang w:eastAsia="en-AU"/>
              <w14:ligatures w14:val="standardContextual"/>
            </w:rPr>
          </w:pPr>
          <w:hyperlink w:anchor="_Toc161917463" w:history="1">
            <w:r w:rsidRPr="007301DF">
              <w:rPr>
                <w:rStyle w:val="Hyperlink"/>
              </w:rPr>
              <w:t>3.3</w:t>
            </w:r>
            <w:r>
              <w:rPr>
                <w:rFonts w:eastAsiaTheme="minorEastAsia"/>
                <w:b w:val="0"/>
                <w:kern w:val="2"/>
                <w:lang w:eastAsia="en-AU"/>
                <w14:ligatures w14:val="standardContextual"/>
              </w:rPr>
              <w:tab/>
            </w:r>
            <w:r w:rsidRPr="007301DF">
              <w:rPr>
                <w:rStyle w:val="Hyperlink"/>
              </w:rPr>
              <w:t>Hazard identification</w:t>
            </w:r>
            <w:r>
              <w:rPr>
                <w:webHidden/>
              </w:rPr>
              <w:tab/>
            </w:r>
            <w:r>
              <w:rPr>
                <w:webHidden/>
              </w:rPr>
              <w:fldChar w:fldCharType="begin"/>
            </w:r>
            <w:r>
              <w:rPr>
                <w:webHidden/>
              </w:rPr>
              <w:instrText xml:space="preserve"> PAGEREF _Toc161917463 \h </w:instrText>
            </w:r>
            <w:r>
              <w:rPr>
                <w:webHidden/>
              </w:rPr>
            </w:r>
            <w:r>
              <w:rPr>
                <w:webHidden/>
              </w:rPr>
              <w:fldChar w:fldCharType="separate"/>
            </w:r>
            <w:r>
              <w:rPr>
                <w:webHidden/>
              </w:rPr>
              <w:t>10</w:t>
            </w:r>
            <w:r>
              <w:rPr>
                <w:webHidden/>
              </w:rPr>
              <w:fldChar w:fldCharType="end"/>
            </w:r>
          </w:hyperlink>
        </w:p>
        <w:p w14:paraId="550EF98A" w14:textId="6EC1727A" w:rsidR="009E1146" w:rsidRDefault="009E1146">
          <w:pPr>
            <w:pStyle w:val="TOC1"/>
            <w:rPr>
              <w:rFonts w:eastAsiaTheme="minorEastAsia"/>
              <w:b w:val="0"/>
              <w:kern w:val="2"/>
              <w:lang w:eastAsia="en-AU"/>
              <w14:ligatures w14:val="standardContextual"/>
            </w:rPr>
          </w:pPr>
          <w:hyperlink w:anchor="_Toc161917464" w:history="1">
            <w:r w:rsidRPr="007301DF">
              <w:rPr>
                <w:rStyle w:val="Hyperlink"/>
              </w:rPr>
              <w:t>4</w:t>
            </w:r>
            <w:r>
              <w:rPr>
                <w:rFonts w:eastAsiaTheme="minorEastAsia"/>
                <w:b w:val="0"/>
                <w:kern w:val="2"/>
                <w:lang w:eastAsia="en-AU"/>
                <w14:ligatures w14:val="standardContextual"/>
              </w:rPr>
              <w:tab/>
            </w:r>
            <w:r w:rsidRPr="007301DF">
              <w:rPr>
                <w:rStyle w:val="Hyperlink"/>
              </w:rPr>
              <w:t>Veterinary immunobiological risk review</w:t>
            </w:r>
            <w:r>
              <w:rPr>
                <w:webHidden/>
              </w:rPr>
              <w:tab/>
            </w:r>
            <w:r>
              <w:rPr>
                <w:webHidden/>
              </w:rPr>
              <w:fldChar w:fldCharType="begin"/>
            </w:r>
            <w:r>
              <w:rPr>
                <w:webHidden/>
              </w:rPr>
              <w:instrText xml:space="preserve"> PAGEREF _Toc161917464 \h </w:instrText>
            </w:r>
            <w:r>
              <w:rPr>
                <w:webHidden/>
              </w:rPr>
            </w:r>
            <w:r>
              <w:rPr>
                <w:webHidden/>
              </w:rPr>
              <w:fldChar w:fldCharType="separate"/>
            </w:r>
            <w:r>
              <w:rPr>
                <w:webHidden/>
              </w:rPr>
              <w:t>11</w:t>
            </w:r>
            <w:r>
              <w:rPr>
                <w:webHidden/>
              </w:rPr>
              <w:fldChar w:fldCharType="end"/>
            </w:r>
          </w:hyperlink>
        </w:p>
        <w:p w14:paraId="3A88049D" w14:textId="79A0FD59" w:rsidR="009E1146" w:rsidRDefault="009E1146">
          <w:pPr>
            <w:pStyle w:val="TOC2"/>
            <w:tabs>
              <w:tab w:val="left" w:pos="1100"/>
            </w:tabs>
            <w:rPr>
              <w:rFonts w:eastAsiaTheme="minorEastAsia"/>
              <w:b w:val="0"/>
              <w:kern w:val="2"/>
              <w:lang w:eastAsia="en-AU"/>
              <w14:ligatures w14:val="standardContextual"/>
            </w:rPr>
          </w:pPr>
          <w:hyperlink w:anchor="_Toc161917465" w:history="1">
            <w:r w:rsidRPr="007301DF">
              <w:rPr>
                <w:rStyle w:val="Hyperlink"/>
              </w:rPr>
              <w:t>4.1</w:t>
            </w:r>
            <w:r>
              <w:rPr>
                <w:rFonts w:eastAsiaTheme="minorEastAsia"/>
                <w:b w:val="0"/>
                <w:kern w:val="2"/>
                <w:lang w:eastAsia="en-AU"/>
                <w14:ligatures w14:val="standardContextual"/>
              </w:rPr>
              <w:tab/>
            </w:r>
            <w:r w:rsidRPr="007301DF">
              <w:rPr>
                <w:rStyle w:val="Hyperlink"/>
              </w:rPr>
              <w:t>Responding to the threat of animal diseases</w:t>
            </w:r>
            <w:r>
              <w:rPr>
                <w:webHidden/>
              </w:rPr>
              <w:tab/>
            </w:r>
            <w:r>
              <w:rPr>
                <w:webHidden/>
              </w:rPr>
              <w:fldChar w:fldCharType="begin"/>
            </w:r>
            <w:r>
              <w:rPr>
                <w:webHidden/>
              </w:rPr>
              <w:instrText xml:space="preserve"> PAGEREF _Toc161917465 \h </w:instrText>
            </w:r>
            <w:r>
              <w:rPr>
                <w:webHidden/>
              </w:rPr>
            </w:r>
            <w:r>
              <w:rPr>
                <w:webHidden/>
              </w:rPr>
              <w:fldChar w:fldCharType="separate"/>
            </w:r>
            <w:r>
              <w:rPr>
                <w:webHidden/>
              </w:rPr>
              <w:t>11</w:t>
            </w:r>
            <w:r>
              <w:rPr>
                <w:webHidden/>
              </w:rPr>
              <w:fldChar w:fldCharType="end"/>
            </w:r>
          </w:hyperlink>
        </w:p>
        <w:p w14:paraId="0F25E0F1" w14:textId="69B8DF5F" w:rsidR="009E1146" w:rsidRDefault="009E1146">
          <w:pPr>
            <w:pStyle w:val="TOC2"/>
            <w:tabs>
              <w:tab w:val="left" w:pos="1100"/>
            </w:tabs>
            <w:rPr>
              <w:rFonts w:eastAsiaTheme="minorEastAsia"/>
              <w:b w:val="0"/>
              <w:kern w:val="2"/>
              <w:lang w:eastAsia="en-AU"/>
              <w14:ligatures w14:val="standardContextual"/>
            </w:rPr>
          </w:pPr>
          <w:hyperlink w:anchor="_Toc161917466" w:history="1">
            <w:r w:rsidRPr="007301DF">
              <w:rPr>
                <w:rStyle w:val="Hyperlink"/>
              </w:rPr>
              <w:t>4.2</w:t>
            </w:r>
            <w:r>
              <w:rPr>
                <w:rFonts w:eastAsiaTheme="minorEastAsia"/>
                <w:b w:val="0"/>
                <w:kern w:val="2"/>
                <w:lang w:eastAsia="en-AU"/>
                <w14:ligatures w14:val="standardContextual"/>
              </w:rPr>
              <w:tab/>
            </w:r>
            <w:r w:rsidRPr="007301DF">
              <w:rPr>
                <w:rStyle w:val="Hyperlink"/>
              </w:rPr>
              <w:t>New technologies</w:t>
            </w:r>
            <w:r>
              <w:rPr>
                <w:webHidden/>
              </w:rPr>
              <w:tab/>
            </w:r>
            <w:r>
              <w:rPr>
                <w:webHidden/>
              </w:rPr>
              <w:fldChar w:fldCharType="begin"/>
            </w:r>
            <w:r>
              <w:rPr>
                <w:webHidden/>
              </w:rPr>
              <w:instrText xml:space="preserve"> PAGEREF _Toc161917466 \h </w:instrText>
            </w:r>
            <w:r>
              <w:rPr>
                <w:webHidden/>
              </w:rPr>
            </w:r>
            <w:r>
              <w:rPr>
                <w:webHidden/>
              </w:rPr>
              <w:fldChar w:fldCharType="separate"/>
            </w:r>
            <w:r>
              <w:rPr>
                <w:webHidden/>
              </w:rPr>
              <w:t>11</w:t>
            </w:r>
            <w:r>
              <w:rPr>
                <w:webHidden/>
              </w:rPr>
              <w:fldChar w:fldCharType="end"/>
            </w:r>
          </w:hyperlink>
        </w:p>
        <w:p w14:paraId="3B33323A" w14:textId="7DAFBCC1" w:rsidR="009E1146" w:rsidRDefault="009E1146">
          <w:pPr>
            <w:pStyle w:val="TOC2"/>
            <w:tabs>
              <w:tab w:val="left" w:pos="1100"/>
            </w:tabs>
            <w:rPr>
              <w:rFonts w:eastAsiaTheme="minorEastAsia"/>
              <w:b w:val="0"/>
              <w:kern w:val="2"/>
              <w:lang w:eastAsia="en-AU"/>
              <w14:ligatures w14:val="standardContextual"/>
            </w:rPr>
          </w:pPr>
          <w:hyperlink w:anchor="_Toc161917467" w:history="1">
            <w:r w:rsidRPr="007301DF">
              <w:rPr>
                <w:rStyle w:val="Hyperlink"/>
              </w:rPr>
              <w:t>4.3</w:t>
            </w:r>
            <w:r>
              <w:rPr>
                <w:rFonts w:eastAsiaTheme="minorEastAsia"/>
                <w:b w:val="0"/>
                <w:kern w:val="2"/>
                <w:lang w:eastAsia="en-AU"/>
                <w14:ligatures w14:val="standardContextual"/>
              </w:rPr>
              <w:tab/>
            </w:r>
            <w:r w:rsidRPr="007301DF">
              <w:rPr>
                <w:rStyle w:val="Hyperlink"/>
              </w:rPr>
              <w:t>New legislation</w:t>
            </w:r>
            <w:r>
              <w:rPr>
                <w:webHidden/>
              </w:rPr>
              <w:tab/>
            </w:r>
            <w:r>
              <w:rPr>
                <w:webHidden/>
              </w:rPr>
              <w:fldChar w:fldCharType="begin"/>
            </w:r>
            <w:r>
              <w:rPr>
                <w:webHidden/>
              </w:rPr>
              <w:instrText xml:space="preserve"> PAGEREF _Toc161917467 \h </w:instrText>
            </w:r>
            <w:r>
              <w:rPr>
                <w:webHidden/>
              </w:rPr>
            </w:r>
            <w:r>
              <w:rPr>
                <w:webHidden/>
              </w:rPr>
              <w:fldChar w:fldCharType="separate"/>
            </w:r>
            <w:r>
              <w:rPr>
                <w:webHidden/>
              </w:rPr>
              <w:t>12</w:t>
            </w:r>
            <w:r>
              <w:rPr>
                <w:webHidden/>
              </w:rPr>
              <w:fldChar w:fldCharType="end"/>
            </w:r>
          </w:hyperlink>
        </w:p>
        <w:p w14:paraId="361AA926" w14:textId="3064C221" w:rsidR="009E1146" w:rsidRDefault="009E1146">
          <w:pPr>
            <w:pStyle w:val="TOC2"/>
            <w:tabs>
              <w:tab w:val="left" w:pos="1100"/>
            </w:tabs>
            <w:rPr>
              <w:rFonts w:eastAsiaTheme="minorEastAsia"/>
              <w:b w:val="0"/>
              <w:kern w:val="2"/>
              <w:lang w:eastAsia="en-AU"/>
              <w14:ligatures w14:val="standardContextual"/>
            </w:rPr>
          </w:pPr>
          <w:hyperlink w:anchor="_Toc161917468" w:history="1">
            <w:r w:rsidRPr="007301DF">
              <w:rPr>
                <w:rStyle w:val="Hyperlink"/>
              </w:rPr>
              <w:t>4.4</w:t>
            </w:r>
            <w:r>
              <w:rPr>
                <w:rFonts w:eastAsiaTheme="minorEastAsia"/>
                <w:b w:val="0"/>
                <w:kern w:val="2"/>
                <w:lang w:eastAsia="en-AU"/>
                <w14:ligatures w14:val="standardContextual"/>
              </w:rPr>
              <w:tab/>
            </w:r>
            <w:r w:rsidRPr="007301DF">
              <w:rPr>
                <w:rStyle w:val="Hyperlink"/>
              </w:rPr>
              <w:t>International standards</w:t>
            </w:r>
            <w:r>
              <w:rPr>
                <w:webHidden/>
              </w:rPr>
              <w:tab/>
            </w:r>
            <w:r>
              <w:rPr>
                <w:webHidden/>
              </w:rPr>
              <w:fldChar w:fldCharType="begin"/>
            </w:r>
            <w:r>
              <w:rPr>
                <w:webHidden/>
              </w:rPr>
              <w:instrText xml:space="preserve"> PAGEREF _Toc161917468 \h </w:instrText>
            </w:r>
            <w:r>
              <w:rPr>
                <w:webHidden/>
              </w:rPr>
            </w:r>
            <w:r>
              <w:rPr>
                <w:webHidden/>
              </w:rPr>
              <w:fldChar w:fldCharType="separate"/>
            </w:r>
            <w:r>
              <w:rPr>
                <w:webHidden/>
              </w:rPr>
              <w:t>12</w:t>
            </w:r>
            <w:r>
              <w:rPr>
                <w:webHidden/>
              </w:rPr>
              <w:fldChar w:fldCharType="end"/>
            </w:r>
          </w:hyperlink>
        </w:p>
        <w:p w14:paraId="37D7D49F" w14:textId="57D50BEA" w:rsidR="009E1146" w:rsidRDefault="009E1146">
          <w:pPr>
            <w:pStyle w:val="TOC2"/>
            <w:tabs>
              <w:tab w:val="left" w:pos="1100"/>
            </w:tabs>
            <w:rPr>
              <w:rFonts w:eastAsiaTheme="minorEastAsia"/>
              <w:b w:val="0"/>
              <w:kern w:val="2"/>
              <w:lang w:eastAsia="en-AU"/>
              <w14:ligatures w14:val="standardContextual"/>
            </w:rPr>
          </w:pPr>
          <w:hyperlink w:anchor="_Toc161917469" w:history="1">
            <w:r w:rsidRPr="007301DF">
              <w:rPr>
                <w:rStyle w:val="Hyperlink"/>
              </w:rPr>
              <w:t>4.5</w:t>
            </w:r>
            <w:r>
              <w:rPr>
                <w:rFonts w:eastAsiaTheme="minorEastAsia"/>
                <w:b w:val="0"/>
                <w:kern w:val="2"/>
                <w:lang w:eastAsia="en-AU"/>
                <w14:ligatures w14:val="standardContextual"/>
              </w:rPr>
              <w:tab/>
            </w:r>
            <w:r w:rsidRPr="007301DF">
              <w:rPr>
                <w:rStyle w:val="Hyperlink"/>
              </w:rPr>
              <w:t>Aquaculture vaccines</w:t>
            </w:r>
            <w:r>
              <w:rPr>
                <w:webHidden/>
              </w:rPr>
              <w:tab/>
            </w:r>
            <w:r>
              <w:rPr>
                <w:webHidden/>
              </w:rPr>
              <w:fldChar w:fldCharType="begin"/>
            </w:r>
            <w:r>
              <w:rPr>
                <w:webHidden/>
              </w:rPr>
              <w:instrText xml:space="preserve"> PAGEREF _Toc161917469 \h </w:instrText>
            </w:r>
            <w:r>
              <w:rPr>
                <w:webHidden/>
              </w:rPr>
            </w:r>
            <w:r>
              <w:rPr>
                <w:webHidden/>
              </w:rPr>
              <w:fldChar w:fldCharType="separate"/>
            </w:r>
            <w:r>
              <w:rPr>
                <w:webHidden/>
              </w:rPr>
              <w:t>12</w:t>
            </w:r>
            <w:r>
              <w:rPr>
                <w:webHidden/>
              </w:rPr>
              <w:fldChar w:fldCharType="end"/>
            </w:r>
          </w:hyperlink>
        </w:p>
        <w:p w14:paraId="6E04ABFB" w14:textId="43BC9630" w:rsidR="009E1146" w:rsidRDefault="009E1146">
          <w:pPr>
            <w:pStyle w:val="TOC2"/>
            <w:tabs>
              <w:tab w:val="left" w:pos="1100"/>
            </w:tabs>
            <w:rPr>
              <w:rFonts w:eastAsiaTheme="minorEastAsia"/>
              <w:b w:val="0"/>
              <w:kern w:val="2"/>
              <w:lang w:eastAsia="en-AU"/>
              <w14:ligatures w14:val="standardContextual"/>
            </w:rPr>
          </w:pPr>
          <w:hyperlink w:anchor="_Toc161917470" w:history="1">
            <w:r w:rsidRPr="007301DF">
              <w:rPr>
                <w:rStyle w:val="Hyperlink"/>
              </w:rPr>
              <w:t>4.6</w:t>
            </w:r>
            <w:r>
              <w:rPr>
                <w:rFonts w:eastAsiaTheme="minorEastAsia"/>
                <w:b w:val="0"/>
                <w:kern w:val="2"/>
                <w:lang w:eastAsia="en-AU"/>
                <w14:ligatures w14:val="standardContextual"/>
              </w:rPr>
              <w:tab/>
            </w:r>
            <w:r w:rsidRPr="007301DF">
              <w:rPr>
                <w:rStyle w:val="Hyperlink"/>
              </w:rPr>
              <w:t>Harmonisation of Australian regulatory requirements</w:t>
            </w:r>
            <w:r>
              <w:rPr>
                <w:webHidden/>
              </w:rPr>
              <w:tab/>
            </w:r>
            <w:r>
              <w:rPr>
                <w:webHidden/>
              </w:rPr>
              <w:fldChar w:fldCharType="begin"/>
            </w:r>
            <w:r>
              <w:rPr>
                <w:webHidden/>
              </w:rPr>
              <w:instrText xml:space="preserve"> PAGEREF _Toc161917470 \h </w:instrText>
            </w:r>
            <w:r>
              <w:rPr>
                <w:webHidden/>
              </w:rPr>
            </w:r>
            <w:r>
              <w:rPr>
                <w:webHidden/>
              </w:rPr>
              <w:fldChar w:fldCharType="separate"/>
            </w:r>
            <w:r>
              <w:rPr>
                <w:webHidden/>
              </w:rPr>
              <w:t>12</w:t>
            </w:r>
            <w:r>
              <w:rPr>
                <w:webHidden/>
              </w:rPr>
              <w:fldChar w:fldCharType="end"/>
            </w:r>
          </w:hyperlink>
        </w:p>
        <w:p w14:paraId="44469C51" w14:textId="34D6682F" w:rsidR="009E1146" w:rsidRDefault="009E1146">
          <w:pPr>
            <w:pStyle w:val="TOC1"/>
            <w:rPr>
              <w:rFonts w:eastAsiaTheme="minorEastAsia"/>
              <w:b w:val="0"/>
              <w:kern w:val="2"/>
              <w:lang w:eastAsia="en-AU"/>
              <w14:ligatures w14:val="standardContextual"/>
            </w:rPr>
          </w:pPr>
          <w:hyperlink w:anchor="_Toc161917471" w:history="1">
            <w:r w:rsidRPr="007301DF">
              <w:rPr>
                <w:rStyle w:val="Hyperlink"/>
              </w:rPr>
              <w:t>5</w:t>
            </w:r>
            <w:r>
              <w:rPr>
                <w:rFonts w:eastAsiaTheme="minorEastAsia"/>
                <w:b w:val="0"/>
                <w:kern w:val="2"/>
                <w:lang w:eastAsia="en-AU"/>
                <w14:ligatures w14:val="standardContextual"/>
              </w:rPr>
              <w:tab/>
            </w:r>
            <w:r w:rsidRPr="007301DF">
              <w:rPr>
                <w:rStyle w:val="Hyperlink"/>
              </w:rPr>
              <w:t>Stakeholder consultation</w:t>
            </w:r>
            <w:r>
              <w:rPr>
                <w:webHidden/>
              </w:rPr>
              <w:tab/>
            </w:r>
            <w:r>
              <w:rPr>
                <w:webHidden/>
              </w:rPr>
              <w:fldChar w:fldCharType="begin"/>
            </w:r>
            <w:r>
              <w:rPr>
                <w:webHidden/>
              </w:rPr>
              <w:instrText xml:space="preserve"> PAGEREF _Toc161917471 \h </w:instrText>
            </w:r>
            <w:r>
              <w:rPr>
                <w:webHidden/>
              </w:rPr>
            </w:r>
            <w:r>
              <w:rPr>
                <w:webHidden/>
              </w:rPr>
              <w:fldChar w:fldCharType="separate"/>
            </w:r>
            <w:r>
              <w:rPr>
                <w:webHidden/>
              </w:rPr>
              <w:t>13</w:t>
            </w:r>
            <w:r>
              <w:rPr>
                <w:webHidden/>
              </w:rPr>
              <w:fldChar w:fldCharType="end"/>
            </w:r>
          </w:hyperlink>
        </w:p>
        <w:p w14:paraId="63E7AB10" w14:textId="3F583B5C" w:rsidR="009E1146" w:rsidRDefault="009E1146">
          <w:pPr>
            <w:pStyle w:val="TOC1"/>
            <w:rPr>
              <w:rFonts w:eastAsiaTheme="minorEastAsia"/>
              <w:b w:val="0"/>
              <w:kern w:val="2"/>
              <w:lang w:eastAsia="en-AU"/>
              <w14:ligatures w14:val="standardContextual"/>
            </w:rPr>
          </w:pPr>
          <w:hyperlink w:anchor="_Toc161917472" w:history="1">
            <w:r w:rsidRPr="007301DF">
              <w:rPr>
                <w:rStyle w:val="Hyperlink"/>
              </w:rPr>
              <w:t>Glossary</w:t>
            </w:r>
            <w:r>
              <w:rPr>
                <w:webHidden/>
              </w:rPr>
              <w:tab/>
            </w:r>
            <w:r>
              <w:rPr>
                <w:webHidden/>
              </w:rPr>
              <w:fldChar w:fldCharType="begin"/>
            </w:r>
            <w:r>
              <w:rPr>
                <w:webHidden/>
              </w:rPr>
              <w:instrText xml:space="preserve"> PAGEREF _Toc161917472 \h </w:instrText>
            </w:r>
            <w:r>
              <w:rPr>
                <w:webHidden/>
              </w:rPr>
            </w:r>
            <w:r>
              <w:rPr>
                <w:webHidden/>
              </w:rPr>
              <w:fldChar w:fldCharType="separate"/>
            </w:r>
            <w:r>
              <w:rPr>
                <w:webHidden/>
              </w:rPr>
              <w:t>14</w:t>
            </w:r>
            <w:r>
              <w:rPr>
                <w:webHidden/>
              </w:rPr>
              <w:fldChar w:fldCharType="end"/>
            </w:r>
          </w:hyperlink>
        </w:p>
        <w:p w14:paraId="499A6445" w14:textId="43719945" w:rsidR="009E1146" w:rsidRDefault="009E1146">
          <w:pPr>
            <w:pStyle w:val="TOC1"/>
            <w:rPr>
              <w:rFonts w:eastAsiaTheme="minorEastAsia"/>
              <w:b w:val="0"/>
              <w:kern w:val="2"/>
              <w:lang w:eastAsia="en-AU"/>
              <w14:ligatures w14:val="standardContextual"/>
            </w:rPr>
          </w:pPr>
          <w:hyperlink w:anchor="_Toc161917473" w:history="1">
            <w:r w:rsidRPr="007301DF">
              <w:rPr>
                <w:rStyle w:val="Hyperlink"/>
              </w:rPr>
              <w:t>Bibliography</w:t>
            </w:r>
            <w:r>
              <w:rPr>
                <w:webHidden/>
              </w:rPr>
              <w:tab/>
            </w:r>
            <w:r>
              <w:rPr>
                <w:webHidden/>
              </w:rPr>
              <w:fldChar w:fldCharType="begin"/>
            </w:r>
            <w:r>
              <w:rPr>
                <w:webHidden/>
              </w:rPr>
              <w:instrText xml:space="preserve"> PAGEREF _Toc161917473 \h </w:instrText>
            </w:r>
            <w:r>
              <w:rPr>
                <w:webHidden/>
              </w:rPr>
            </w:r>
            <w:r>
              <w:rPr>
                <w:webHidden/>
              </w:rPr>
              <w:fldChar w:fldCharType="separate"/>
            </w:r>
            <w:r>
              <w:rPr>
                <w:webHidden/>
              </w:rPr>
              <w:t>16</w:t>
            </w:r>
            <w:r>
              <w:rPr>
                <w:webHidden/>
              </w:rPr>
              <w:fldChar w:fldCharType="end"/>
            </w:r>
          </w:hyperlink>
        </w:p>
        <w:p w14:paraId="430594A4" w14:textId="6380C4F4" w:rsidR="009E1146" w:rsidRDefault="009E1146">
          <w:pPr>
            <w:pStyle w:val="TOC1"/>
            <w:rPr>
              <w:rFonts w:eastAsiaTheme="minorEastAsia"/>
              <w:b w:val="0"/>
              <w:kern w:val="2"/>
              <w:lang w:eastAsia="en-AU"/>
              <w14:ligatures w14:val="standardContextual"/>
            </w:rPr>
          </w:pPr>
          <w:hyperlink w:anchor="_Toc161917474" w:history="1">
            <w:r w:rsidRPr="007301DF">
              <w:rPr>
                <w:rStyle w:val="Hyperlink"/>
              </w:rPr>
              <w:t>Appendix A – Hazard Identification: Pathogen species associated with imports of veterinary immunobiologicals</w:t>
            </w:r>
            <w:r>
              <w:rPr>
                <w:webHidden/>
              </w:rPr>
              <w:tab/>
            </w:r>
            <w:r>
              <w:rPr>
                <w:webHidden/>
              </w:rPr>
              <w:fldChar w:fldCharType="begin"/>
            </w:r>
            <w:r>
              <w:rPr>
                <w:webHidden/>
              </w:rPr>
              <w:instrText xml:space="preserve"> PAGEREF _Toc161917474 \h </w:instrText>
            </w:r>
            <w:r>
              <w:rPr>
                <w:webHidden/>
              </w:rPr>
            </w:r>
            <w:r>
              <w:rPr>
                <w:webHidden/>
              </w:rPr>
              <w:fldChar w:fldCharType="separate"/>
            </w:r>
            <w:r>
              <w:rPr>
                <w:webHidden/>
              </w:rPr>
              <w:t>18</w:t>
            </w:r>
            <w:r>
              <w:rPr>
                <w:webHidden/>
              </w:rPr>
              <w:fldChar w:fldCharType="end"/>
            </w:r>
          </w:hyperlink>
        </w:p>
        <w:p w14:paraId="4F9FA4F6" w14:textId="48242ECB" w:rsidR="003E7C51" w:rsidRPr="00200122" w:rsidRDefault="00EF6C9F" w:rsidP="00204801">
          <w:pPr>
            <w:rPr>
              <w:noProof/>
            </w:rPr>
          </w:pPr>
          <w:r w:rsidRPr="00200122">
            <w:rPr>
              <w:rFonts w:asciiTheme="minorHAnsi" w:hAnsiTheme="minorHAnsi"/>
              <w:b/>
              <w:bCs/>
              <w:noProof/>
            </w:rPr>
            <w:fldChar w:fldCharType="end"/>
          </w:r>
        </w:p>
      </w:sdtContent>
    </w:sdt>
    <w:p w14:paraId="381C618C" w14:textId="502A8F5B" w:rsidR="00ED6A6D" w:rsidRPr="00200122" w:rsidRDefault="00ED6A6D" w:rsidP="001E608B">
      <w:pPr>
        <w:sectPr w:rsidR="00ED6A6D" w:rsidRPr="00200122" w:rsidSect="005444EE">
          <w:headerReference w:type="even" r:id="rId28"/>
          <w:headerReference w:type="default" r:id="rId29"/>
          <w:footerReference w:type="default" r:id="rId30"/>
          <w:headerReference w:type="first" r:id="rId31"/>
          <w:pgSz w:w="11906" w:h="16838"/>
          <w:pgMar w:top="1418" w:right="1418" w:bottom="1418" w:left="1418" w:header="567" w:footer="283" w:gutter="0"/>
          <w:pgNumType w:fmt="lowerRoman"/>
          <w:cols w:space="708"/>
          <w:docGrid w:linePitch="360"/>
        </w:sectPr>
      </w:pPr>
    </w:p>
    <w:p w14:paraId="0765BEF5" w14:textId="16258C51" w:rsidR="00CE6382" w:rsidRPr="00200122" w:rsidRDefault="003957F3" w:rsidP="00CE6382">
      <w:pPr>
        <w:pStyle w:val="Heading2"/>
        <w:numPr>
          <w:ilvl w:val="0"/>
          <w:numId w:val="0"/>
        </w:numPr>
        <w:ind w:left="794" w:hanging="794"/>
      </w:pPr>
      <w:bookmarkStart w:id="0" w:name="_Toc161917454"/>
      <w:bookmarkStart w:id="1" w:name="_Hlk36741615"/>
      <w:bookmarkStart w:id="2" w:name="_Hlk36741043"/>
      <w:bookmarkStart w:id="3" w:name="_Hlk39724740"/>
      <w:bookmarkStart w:id="4" w:name="_Toc11849518"/>
      <w:bookmarkStart w:id="5" w:name="_Toc17721504"/>
      <w:r>
        <w:lastRenderedPageBreak/>
        <w:t>Acronyms and abbreviations</w:t>
      </w:r>
      <w:bookmarkEnd w:id="0"/>
    </w:p>
    <w:tbl>
      <w:tblPr>
        <w:tblW w:w="5077" w:type="pct"/>
        <w:tblBorders>
          <w:top w:val="single" w:sz="4" w:space="0" w:color="auto"/>
          <w:bottom w:val="single" w:sz="4" w:space="0" w:color="auto"/>
        </w:tblBorders>
        <w:tblLook w:val="04A0" w:firstRow="1" w:lastRow="0" w:firstColumn="1" w:lastColumn="0" w:noHBand="0" w:noVBand="1"/>
      </w:tblPr>
      <w:tblGrid>
        <w:gridCol w:w="2459"/>
        <w:gridCol w:w="6751"/>
      </w:tblGrid>
      <w:tr w:rsidR="003957F3" w:rsidRPr="00025D47" w14:paraId="5F23AAA5" w14:textId="77777777" w:rsidTr="00974FDA">
        <w:trPr>
          <w:trHeight w:val="414"/>
          <w:tblHeader/>
        </w:trPr>
        <w:tc>
          <w:tcPr>
            <w:tcW w:w="1335" w:type="pct"/>
            <w:tcBorders>
              <w:top w:val="single" w:sz="4" w:space="0" w:color="auto"/>
              <w:bottom w:val="single" w:sz="4" w:space="0" w:color="auto"/>
            </w:tcBorders>
          </w:tcPr>
          <w:bookmarkEnd w:id="1"/>
          <w:bookmarkEnd w:id="2"/>
          <w:p w14:paraId="62BB59BF" w14:textId="77777777" w:rsidR="003957F3" w:rsidRPr="00552E0D" w:rsidRDefault="003957F3" w:rsidP="00974FDA">
            <w:pPr>
              <w:pStyle w:val="TableHeading"/>
            </w:pPr>
            <w:r w:rsidRPr="00552E0D">
              <w:t>Term or abbreviation</w:t>
            </w:r>
          </w:p>
        </w:tc>
        <w:tc>
          <w:tcPr>
            <w:tcW w:w="3665" w:type="pct"/>
            <w:tcBorders>
              <w:top w:val="single" w:sz="4" w:space="0" w:color="auto"/>
              <w:bottom w:val="single" w:sz="4" w:space="0" w:color="auto"/>
            </w:tcBorders>
          </w:tcPr>
          <w:p w14:paraId="486ED665" w14:textId="77777777" w:rsidR="003957F3" w:rsidRPr="00552E0D" w:rsidRDefault="003957F3" w:rsidP="00974FDA">
            <w:pPr>
              <w:pStyle w:val="TableHeading"/>
            </w:pPr>
            <w:r w:rsidRPr="00552E0D">
              <w:t>Definition</w:t>
            </w:r>
          </w:p>
        </w:tc>
      </w:tr>
      <w:tr w:rsidR="00527E2B" w:rsidRPr="00025D47" w14:paraId="5E5C9BDE" w14:textId="77777777" w:rsidTr="00974FDA">
        <w:trPr>
          <w:trHeight w:val="414"/>
        </w:trPr>
        <w:tc>
          <w:tcPr>
            <w:tcW w:w="1335" w:type="pct"/>
          </w:tcPr>
          <w:p w14:paraId="6D33980C" w14:textId="47DB8BAB" w:rsidR="00527E2B" w:rsidRPr="00552E0D" w:rsidRDefault="00527E2B" w:rsidP="00974FDA">
            <w:pPr>
              <w:pStyle w:val="TableText"/>
            </w:pPr>
            <w:r>
              <w:t>9CFR</w:t>
            </w:r>
          </w:p>
        </w:tc>
        <w:tc>
          <w:tcPr>
            <w:tcW w:w="3665" w:type="pct"/>
          </w:tcPr>
          <w:p w14:paraId="6F5D0383" w14:textId="6297E160" w:rsidR="00527E2B" w:rsidRPr="00552E0D" w:rsidRDefault="000D2075" w:rsidP="00974FDA">
            <w:pPr>
              <w:pStyle w:val="TableText"/>
            </w:pPr>
            <w:r>
              <w:t>United States Code of Federal Regulations, Title 9</w:t>
            </w:r>
          </w:p>
        </w:tc>
      </w:tr>
      <w:tr w:rsidR="003957F3" w:rsidRPr="00025D47" w14:paraId="5CA3EEFC" w14:textId="77777777" w:rsidTr="00974FDA">
        <w:trPr>
          <w:trHeight w:val="414"/>
        </w:trPr>
        <w:tc>
          <w:tcPr>
            <w:tcW w:w="1335" w:type="pct"/>
          </w:tcPr>
          <w:p w14:paraId="045CD560" w14:textId="77777777" w:rsidR="003957F3" w:rsidRPr="00552E0D" w:rsidRDefault="003957F3" w:rsidP="00974FDA">
            <w:pPr>
              <w:pStyle w:val="TableText"/>
            </w:pPr>
            <w:r w:rsidRPr="00552E0D">
              <w:t>ALOP</w:t>
            </w:r>
          </w:p>
        </w:tc>
        <w:tc>
          <w:tcPr>
            <w:tcW w:w="3665" w:type="pct"/>
          </w:tcPr>
          <w:p w14:paraId="787286A2" w14:textId="77777777" w:rsidR="003957F3" w:rsidRPr="00552E0D" w:rsidRDefault="003957F3" w:rsidP="00974FDA">
            <w:pPr>
              <w:pStyle w:val="TableText"/>
            </w:pPr>
            <w:r w:rsidRPr="00552E0D">
              <w:t>Appropriate level of protection</w:t>
            </w:r>
          </w:p>
        </w:tc>
      </w:tr>
      <w:tr w:rsidR="00103BD0" w:rsidRPr="00025D47" w14:paraId="376899B2" w14:textId="77777777" w:rsidTr="00974FDA">
        <w:trPr>
          <w:trHeight w:val="414"/>
        </w:trPr>
        <w:tc>
          <w:tcPr>
            <w:tcW w:w="1335" w:type="pct"/>
          </w:tcPr>
          <w:p w14:paraId="7757CCB8" w14:textId="3D2474CE" w:rsidR="00103BD0" w:rsidRPr="00552E0D" w:rsidRDefault="00103BD0" w:rsidP="00974FDA">
            <w:pPr>
              <w:pStyle w:val="TableText"/>
            </w:pPr>
            <w:r>
              <w:t>APVMA</w:t>
            </w:r>
          </w:p>
        </w:tc>
        <w:tc>
          <w:tcPr>
            <w:tcW w:w="3665" w:type="pct"/>
          </w:tcPr>
          <w:p w14:paraId="7E55AA06" w14:textId="48EE8389" w:rsidR="00103BD0" w:rsidRPr="00552E0D" w:rsidRDefault="00103BD0" w:rsidP="00974FDA">
            <w:pPr>
              <w:pStyle w:val="TableText"/>
            </w:pPr>
            <w:r>
              <w:t>Australian Pesticides and Veterinary Medicines Authority</w:t>
            </w:r>
          </w:p>
        </w:tc>
      </w:tr>
      <w:tr w:rsidR="003957F3" w:rsidRPr="00025D47" w14:paraId="5A644A47" w14:textId="77777777" w:rsidTr="00974FDA">
        <w:trPr>
          <w:trHeight w:val="414"/>
        </w:trPr>
        <w:tc>
          <w:tcPr>
            <w:tcW w:w="1335" w:type="pct"/>
          </w:tcPr>
          <w:p w14:paraId="2C9C7AB0" w14:textId="6B096DFC" w:rsidR="003957F3" w:rsidRPr="00F772D3" w:rsidRDefault="00527E2B" w:rsidP="00974FDA">
            <w:pPr>
              <w:pStyle w:val="TableText"/>
            </w:pPr>
            <w:r>
              <w:t xml:space="preserve">Ph </w:t>
            </w:r>
            <w:proofErr w:type="spellStart"/>
            <w:r>
              <w:t>Eur</w:t>
            </w:r>
            <w:proofErr w:type="spellEnd"/>
          </w:p>
        </w:tc>
        <w:tc>
          <w:tcPr>
            <w:tcW w:w="3665" w:type="pct"/>
          </w:tcPr>
          <w:p w14:paraId="0A1B7500" w14:textId="3EEA74F4" w:rsidR="003957F3" w:rsidRPr="00F772D3" w:rsidRDefault="00527E2B" w:rsidP="00974FDA">
            <w:pPr>
              <w:pStyle w:val="TableText"/>
            </w:pPr>
            <w:r>
              <w:t>European Pharmacopoeia</w:t>
            </w:r>
          </w:p>
        </w:tc>
      </w:tr>
      <w:tr w:rsidR="003957F3" w:rsidRPr="00025D47" w14:paraId="26F94882" w14:textId="77777777" w:rsidTr="00974FDA">
        <w:trPr>
          <w:trHeight w:val="414"/>
        </w:trPr>
        <w:tc>
          <w:tcPr>
            <w:tcW w:w="1335" w:type="pct"/>
          </w:tcPr>
          <w:p w14:paraId="6BF57517" w14:textId="77777777" w:rsidR="003957F3" w:rsidRPr="00354533" w:rsidRDefault="003957F3" w:rsidP="00974FDA">
            <w:pPr>
              <w:pStyle w:val="TableText"/>
            </w:pPr>
            <w:r w:rsidRPr="00354533">
              <w:t>SPS Agreement</w:t>
            </w:r>
          </w:p>
        </w:tc>
        <w:tc>
          <w:tcPr>
            <w:tcW w:w="3665" w:type="pct"/>
          </w:tcPr>
          <w:p w14:paraId="4299F282" w14:textId="77777777" w:rsidR="003957F3" w:rsidRPr="00354533" w:rsidRDefault="003957F3" w:rsidP="00974FDA">
            <w:pPr>
              <w:pStyle w:val="TableText"/>
            </w:pPr>
            <w:r w:rsidRPr="00354533">
              <w:t>WTO agreement on the Application of Sanitary and Phytosanitary Measures</w:t>
            </w:r>
          </w:p>
        </w:tc>
      </w:tr>
      <w:tr w:rsidR="001817C1" w:rsidRPr="00025D47" w14:paraId="682FF53C" w14:textId="77777777" w:rsidTr="00974FDA">
        <w:trPr>
          <w:trHeight w:val="414"/>
        </w:trPr>
        <w:tc>
          <w:tcPr>
            <w:tcW w:w="1335" w:type="pct"/>
          </w:tcPr>
          <w:p w14:paraId="184E10DC" w14:textId="794B8311" w:rsidR="001817C1" w:rsidRPr="001817C1" w:rsidRDefault="001817C1" w:rsidP="00974FDA">
            <w:pPr>
              <w:pStyle w:val="TableText"/>
            </w:pPr>
            <w:r w:rsidRPr="001817C1">
              <w:t>SP</w:t>
            </w:r>
            <w:r w:rsidR="000648DA">
              <w:t>F</w:t>
            </w:r>
          </w:p>
        </w:tc>
        <w:tc>
          <w:tcPr>
            <w:tcW w:w="3665" w:type="pct"/>
          </w:tcPr>
          <w:p w14:paraId="05E974BC" w14:textId="32C76EB5" w:rsidR="001817C1" w:rsidRPr="001817C1" w:rsidRDefault="001817C1" w:rsidP="00974FDA">
            <w:pPr>
              <w:pStyle w:val="TableText"/>
            </w:pPr>
            <w:r>
              <w:t>Specific pathogen free</w:t>
            </w:r>
          </w:p>
        </w:tc>
      </w:tr>
      <w:tr w:rsidR="006C0A9A" w:rsidRPr="00025D47" w14:paraId="49700252" w14:textId="77777777" w:rsidTr="00974FDA">
        <w:trPr>
          <w:trHeight w:val="414"/>
        </w:trPr>
        <w:tc>
          <w:tcPr>
            <w:tcW w:w="1335" w:type="pct"/>
          </w:tcPr>
          <w:p w14:paraId="68EFAD9D" w14:textId="6F48079C" w:rsidR="006C0A9A" w:rsidRPr="001817C1" w:rsidRDefault="006C0A9A" w:rsidP="00974FDA">
            <w:pPr>
              <w:pStyle w:val="TableText"/>
            </w:pPr>
            <w:r>
              <w:t>TSE</w:t>
            </w:r>
          </w:p>
        </w:tc>
        <w:tc>
          <w:tcPr>
            <w:tcW w:w="3665" w:type="pct"/>
          </w:tcPr>
          <w:p w14:paraId="4DE44676" w14:textId="182F0763" w:rsidR="006C0A9A" w:rsidRDefault="006C0A9A" w:rsidP="00974FDA">
            <w:pPr>
              <w:pStyle w:val="TableText"/>
            </w:pPr>
            <w:r>
              <w:t>Transmissible spongiform encephalopathy</w:t>
            </w:r>
          </w:p>
        </w:tc>
      </w:tr>
      <w:tr w:rsidR="00265167" w:rsidRPr="00025D47" w14:paraId="5657E4EA" w14:textId="77777777" w:rsidTr="00974FDA">
        <w:trPr>
          <w:trHeight w:val="414"/>
        </w:trPr>
        <w:tc>
          <w:tcPr>
            <w:tcW w:w="1335" w:type="pct"/>
          </w:tcPr>
          <w:p w14:paraId="554122CD" w14:textId="7EE76DFA" w:rsidR="00265167" w:rsidRDefault="00265167" w:rsidP="00974FDA">
            <w:pPr>
              <w:pStyle w:val="TableText"/>
            </w:pPr>
            <w:r>
              <w:t>WOAH</w:t>
            </w:r>
          </w:p>
        </w:tc>
        <w:tc>
          <w:tcPr>
            <w:tcW w:w="3665" w:type="pct"/>
          </w:tcPr>
          <w:p w14:paraId="3EE0EFAF" w14:textId="7315FE6F" w:rsidR="00265167" w:rsidRDefault="00265167" w:rsidP="00974FDA">
            <w:pPr>
              <w:pStyle w:val="TableText"/>
            </w:pPr>
            <w:r>
              <w:t>World Organisation for Animal Health</w:t>
            </w:r>
          </w:p>
        </w:tc>
      </w:tr>
      <w:tr w:rsidR="008B3AB7" w:rsidRPr="00025D47" w14:paraId="6F6114DE" w14:textId="77777777" w:rsidTr="00974FDA">
        <w:trPr>
          <w:trHeight w:val="414"/>
        </w:trPr>
        <w:tc>
          <w:tcPr>
            <w:tcW w:w="1335" w:type="pct"/>
          </w:tcPr>
          <w:p w14:paraId="30C7762D" w14:textId="60D93B80" w:rsidR="008B3AB7" w:rsidRDefault="008B3AB7" w:rsidP="008B3AB7">
            <w:pPr>
              <w:pStyle w:val="TableText"/>
            </w:pPr>
            <w:r>
              <w:t xml:space="preserve">WOAH </w:t>
            </w:r>
            <w:r w:rsidRPr="00F772D3">
              <w:t>Code</w:t>
            </w:r>
          </w:p>
        </w:tc>
        <w:tc>
          <w:tcPr>
            <w:tcW w:w="3665" w:type="pct"/>
          </w:tcPr>
          <w:p w14:paraId="6F0D6177" w14:textId="08CC9277" w:rsidR="008B3AB7" w:rsidRDefault="008B3AB7" w:rsidP="008B3AB7">
            <w:pPr>
              <w:pStyle w:val="TableText"/>
            </w:pPr>
            <w:r>
              <w:t>WOAH Terrestrial Animal Health Code</w:t>
            </w:r>
          </w:p>
        </w:tc>
      </w:tr>
      <w:tr w:rsidR="003957F3" w14:paraId="38E3387B" w14:textId="77777777" w:rsidTr="00974FDA">
        <w:trPr>
          <w:trHeight w:val="414"/>
        </w:trPr>
        <w:tc>
          <w:tcPr>
            <w:tcW w:w="1335" w:type="pct"/>
          </w:tcPr>
          <w:p w14:paraId="445F708D" w14:textId="77777777" w:rsidR="003957F3" w:rsidRPr="005F41F0" w:rsidRDefault="003957F3" w:rsidP="00974FDA">
            <w:pPr>
              <w:pStyle w:val="TableText"/>
            </w:pPr>
            <w:r w:rsidRPr="005F41F0">
              <w:t>WTO</w:t>
            </w:r>
          </w:p>
        </w:tc>
        <w:tc>
          <w:tcPr>
            <w:tcW w:w="3665" w:type="pct"/>
          </w:tcPr>
          <w:p w14:paraId="1C6DBC73" w14:textId="77777777" w:rsidR="003957F3" w:rsidRPr="005F41F0" w:rsidRDefault="003957F3" w:rsidP="00974FDA">
            <w:pPr>
              <w:pStyle w:val="TableText"/>
            </w:pPr>
            <w:r w:rsidRPr="005F41F0">
              <w:t>World Trade Organization</w:t>
            </w:r>
          </w:p>
        </w:tc>
      </w:tr>
    </w:tbl>
    <w:p w14:paraId="42E01D41" w14:textId="29CB6DE8" w:rsidR="00CE6382" w:rsidRPr="00200122" w:rsidRDefault="00CE6382" w:rsidP="00CE6382">
      <w:r w:rsidRPr="00200122">
        <w:br w:type="page"/>
      </w:r>
    </w:p>
    <w:p w14:paraId="469DBE25" w14:textId="44586629" w:rsidR="0093237D" w:rsidRPr="00200122" w:rsidRDefault="00C3102F" w:rsidP="00FA1D93">
      <w:pPr>
        <w:pStyle w:val="Heading2"/>
        <w:numPr>
          <w:ilvl w:val="0"/>
          <w:numId w:val="0"/>
        </w:numPr>
        <w:spacing w:after="200" w:line="276" w:lineRule="auto"/>
      </w:pPr>
      <w:bookmarkStart w:id="6" w:name="_Toc161917455"/>
      <w:bookmarkEnd w:id="3"/>
      <w:r w:rsidRPr="00200122">
        <w:lastRenderedPageBreak/>
        <w:t>Summary</w:t>
      </w:r>
      <w:bookmarkEnd w:id="4"/>
      <w:bookmarkEnd w:id="5"/>
      <w:bookmarkEnd w:id="6"/>
    </w:p>
    <w:p w14:paraId="0114DBB6" w14:textId="0FA2DDE5" w:rsidR="004B55E2" w:rsidRPr="00200122" w:rsidRDefault="00C3102F" w:rsidP="00FA1D93">
      <w:r w:rsidRPr="00200122">
        <w:t xml:space="preserve">The </w:t>
      </w:r>
      <w:r w:rsidR="00460BCD" w:rsidRPr="00200122">
        <w:t xml:space="preserve">Australian Government </w:t>
      </w:r>
      <w:r w:rsidRPr="00200122">
        <w:t>Department of Agriculture</w:t>
      </w:r>
      <w:r w:rsidR="008A4F15" w:rsidRPr="00200122">
        <w:t xml:space="preserve">, </w:t>
      </w:r>
      <w:r w:rsidR="00E35C67">
        <w:t>Fisheries and Forestry</w:t>
      </w:r>
      <w:r w:rsidR="00421594" w:rsidRPr="00200122">
        <w:t xml:space="preserve"> (the department)</w:t>
      </w:r>
      <w:r w:rsidRPr="00200122">
        <w:t xml:space="preserve"> has </w:t>
      </w:r>
      <w:r w:rsidR="003957F3" w:rsidRPr="003957F3">
        <w:t xml:space="preserve">prepared this Issues Paper to </w:t>
      </w:r>
      <w:r w:rsidR="0076654B">
        <w:t>explore issues raised by importers and domestic stak</w:t>
      </w:r>
      <w:r w:rsidR="00E634F8">
        <w:t>e</w:t>
      </w:r>
      <w:r w:rsidR="0076654B">
        <w:t xml:space="preserve">holders </w:t>
      </w:r>
      <w:r w:rsidR="00002D7F">
        <w:t>that will</w:t>
      </w:r>
      <w:r w:rsidR="0076654B">
        <w:t xml:space="preserve"> inform a </w:t>
      </w:r>
      <w:r w:rsidR="00A87E41">
        <w:t xml:space="preserve">review </w:t>
      </w:r>
      <w:r w:rsidR="00DA3281">
        <w:t xml:space="preserve">into the </w:t>
      </w:r>
      <w:r w:rsidR="00E466EB">
        <w:t xml:space="preserve">biosecurity </w:t>
      </w:r>
      <w:r w:rsidR="00DE0997">
        <w:t xml:space="preserve">risks </w:t>
      </w:r>
      <w:r w:rsidR="000648DA">
        <w:t xml:space="preserve">associated with </w:t>
      </w:r>
      <w:r w:rsidR="00272EED">
        <w:t xml:space="preserve">importing </w:t>
      </w:r>
      <w:r w:rsidR="00DA3281">
        <w:t xml:space="preserve">veterinary </w:t>
      </w:r>
      <w:proofErr w:type="spellStart"/>
      <w:r w:rsidR="00DA3281">
        <w:t>immunobiologicals</w:t>
      </w:r>
      <w:proofErr w:type="spellEnd"/>
      <w:r w:rsidR="00272EED">
        <w:t xml:space="preserve"> into Australia</w:t>
      </w:r>
      <w:r w:rsidR="00DA3281">
        <w:t>.</w:t>
      </w:r>
    </w:p>
    <w:p w14:paraId="37A43020" w14:textId="5790B63C" w:rsidR="008345CA" w:rsidRDefault="003957F3" w:rsidP="00FA1D93">
      <w:r>
        <w:t xml:space="preserve">This </w:t>
      </w:r>
      <w:r w:rsidR="00FF2ED7">
        <w:t>review will consider re</w:t>
      </w:r>
      <w:r>
        <w:t>levant peer-reviewed scientific information, advice from scientific experts,</w:t>
      </w:r>
      <w:r w:rsidR="0076654B">
        <w:t xml:space="preserve"> as well as</w:t>
      </w:r>
      <w:r>
        <w:t xml:space="preserve"> industry practices</w:t>
      </w:r>
      <w:r w:rsidR="00001CAE">
        <w:t>.</w:t>
      </w:r>
    </w:p>
    <w:p w14:paraId="731BA691" w14:textId="0A50F7DB" w:rsidR="00192DEE" w:rsidRDefault="00366C5A" w:rsidP="00FA1D93">
      <w:r>
        <w:t xml:space="preserve">The department </w:t>
      </w:r>
      <w:r w:rsidR="003957F3">
        <w:t>currently permit</w:t>
      </w:r>
      <w:r w:rsidR="0000793D">
        <w:t>s</w:t>
      </w:r>
      <w:r w:rsidR="003957F3">
        <w:t xml:space="preserve"> the import</w:t>
      </w:r>
      <w:r w:rsidR="0000793D">
        <w:t>ation</w:t>
      </w:r>
      <w:r w:rsidR="003957F3">
        <w:t xml:space="preserve"> of </w:t>
      </w:r>
      <w:r w:rsidR="00E979A4">
        <w:t xml:space="preserve">veterinary </w:t>
      </w:r>
      <w:proofErr w:type="spellStart"/>
      <w:r w:rsidR="00E979A4">
        <w:t>immunobiologicals</w:t>
      </w:r>
      <w:proofErr w:type="spellEnd"/>
      <w:r w:rsidR="00E979A4">
        <w:t xml:space="preserve"> </w:t>
      </w:r>
      <w:r>
        <w:t xml:space="preserve">into Australia </w:t>
      </w:r>
      <w:r w:rsidR="00E979A4">
        <w:t xml:space="preserve">subject to </w:t>
      </w:r>
      <w:r w:rsidR="009E4878">
        <w:t>the</w:t>
      </w:r>
      <w:r w:rsidR="005A79F3">
        <w:t xml:space="preserve"> requirements </w:t>
      </w:r>
      <w:r w:rsidR="006A0D9C">
        <w:t xml:space="preserve">of </w:t>
      </w:r>
      <w:r w:rsidR="00115DDA">
        <w:t xml:space="preserve">long-standing </w:t>
      </w:r>
      <w:r w:rsidR="005B3C96">
        <w:t>polic</w:t>
      </w:r>
      <w:r w:rsidR="00115DDA">
        <w:t>y</w:t>
      </w:r>
      <w:r w:rsidR="006752A5">
        <w:t xml:space="preserve"> and guideline documents</w:t>
      </w:r>
      <w:r w:rsidR="00115DDA">
        <w:t>.</w:t>
      </w:r>
    </w:p>
    <w:p w14:paraId="62EF1BC1" w14:textId="75EC5FAD" w:rsidR="00D23864" w:rsidRDefault="00273484" w:rsidP="00FA1D93">
      <w:r>
        <w:t>A</w:t>
      </w:r>
      <w:r w:rsidR="009064C5">
        <w:t xml:space="preserve"> review of </w:t>
      </w:r>
      <w:r w:rsidR="00164F11">
        <w:t xml:space="preserve">Australia’s </w:t>
      </w:r>
      <w:r w:rsidR="005A2A48">
        <w:t xml:space="preserve">policy </w:t>
      </w:r>
      <w:r w:rsidR="00164F11">
        <w:t xml:space="preserve">for </w:t>
      </w:r>
      <w:r w:rsidR="00DE454D">
        <w:t xml:space="preserve">imports of </w:t>
      </w:r>
      <w:r w:rsidR="00164F11">
        <w:t xml:space="preserve">veterinary </w:t>
      </w:r>
      <w:proofErr w:type="spellStart"/>
      <w:r w:rsidR="00164F11">
        <w:t>immunobiologicals</w:t>
      </w:r>
      <w:proofErr w:type="spellEnd"/>
      <w:r w:rsidR="00164F11">
        <w:t xml:space="preserve"> </w:t>
      </w:r>
      <w:r w:rsidR="009064C5">
        <w:t xml:space="preserve">is </w:t>
      </w:r>
      <w:r w:rsidR="004E4806">
        <w:t>ne</w:t>
      </w:r>
      <w:r w:rsidR="00185F4E">
        <w:t>eded</w:t>
      </w:r>
      <w:r w:rsidR="004E4806">
        <w:t xml:space="preserve"> </w:t>
      </w:r>
      <w:r w:rsidR="005A2A48">
        <w:t xml:space="preserve">to </w:t>
      </w:r>
      <w:r w:rsidR="0053754B">
        <w:t xml:space="preserve">ensure </w:t>
      </w:r>
      <w:r w:rsidR="004E4806">
        <w:t>that</w:t>
      </w:r>
      <w:r w:rsidR="006E3404">
        <w:t xml:space="preserve"> import requirements and conditions</w:t>
      </w:r>
      <w:r w:rsidR="0000303B">
        <w:t>:</w:t>
      </w:r>
    </w:p>
    <w:p w14:paraId="01D277C1" w14:textId="6781FF7B" w:rsidR="00FB4C6D" w:rsidRDefault="00404BF6" w:rsidP="00FA1D93">
      <w:pPr>
        <w:pStyle w:val="ListParagraph"/>
        <w:numPr>
          <w:ilvl w:val="0"/>
          <w:numId w:val="16"/>
        </w:numPr>
      </w:pPr>
      <w:r>
        <w:t>a</w:t>
      </w:r>
      <w:r w:rsidR="00FB4C6D">
        <w:t xml:space="preserve">lign with current legislation (i.e., </w:t>
      </w:r>
      <w:r w:rsidR="00FB4C6D">
        <w:rPr>
          <w:i/>
          <w:iCs/>
        </w:rPr>
        <w:t>Biosecurity Act 2015</w:t>
      </w:r>
      <w:r w:rsidR="00FB4C6D">
        <w:t>)</w:t>
      </w:r>
      <w:r>
        <w:t>,</w:t>
      </w:r>
    </w:p>
    <w:p w14:paraId="7744CDBB" w14:textId="432F5736" w:rsidR="00BB0255" w:rsidRDefault="00404BF6" w:rsidP="00FA1D93">
      <w:pPr>
        <w:pStyle w:val="ListParagraph"/>
        <w:numPr>
          <w:ilvl w:val="0"/>
          <w:numId w:val="16"/>
        </w:numPr>
      </w:pPr>
      <w:r>
        <w:t>m</w:t>
      </w:r>
      <w:r w:rsidR="001451BA">
        <w:t>anage the contemporary b</w:t>
      </w:r>
      <w:r w:rsidR="007E44DE">
        <w:t>iosecurity risk</w:t>
      </w:r>
      <w:r w:rsidR="001451BA">
        <w:t xml:space="preserve"> profile </w:t>
      </w:r>
      <w:r w:rsidR="002746B4">
        <w:t xml:space="preserve">of </w:t>
      </w:r>
      <w:r w:rsidR="007E44DE">
        <w:t xml:space="preserve">veterinary </w:t>
      </w:r>
      <w:proofErr w:type="spellStart"/>
      <w:r w:rsidR="007E44DE">
        <w:t>immunobiological</w:t>
      </w:r>
      <w:r w:rsidR="005D6E08">
        <w:t>s</w:t>
      </w:r>
      <w:proofErr w:type="spellEnd"/>
      <w:r>
        <w:t>,</w:t>
      </w:r>
    </w:p>
    <w:p w14:paraId="6F54DCC1" w14:textId="588BDBC5" w:rsidR="005729D2" w:rsidRDefault="00404BF6" w:rsidP="00FA1D93">
      <w:pPr>
        <w:pStyle w:val="ListParagraph"/>
        <w:numPr>
          <w:ilvl w:val="0"/>
          <w:numId w:val="16"/>
        </w:numPr>
      </w:pPr>
      <w:r>
        <w:t>r</w:t>
      </w:r>
      <w:r w:rsidR="005D1DD9">
        <w:t xml:space="preserve">eflect current industry best-practice and </w:t>
      </w:r>
      <w:r w:rsidR="00185F4E">
        <w:t xml:space="preserve">international </w:t>
      </w:r>
      <w:r w:rsidR="005D1DD9">
        <w:t>standards</w:t>
      </w:r>
      <w:r w:rsidR="002F377E">
        <w:t>, and</w:t>
      </w:r>
    </w:p>
    <w:p w14:paraId="1B37FD0D" w14:textId="5DAF0A89" w:rsidR="003947EA" w:rsidRDefault="00CF64C1" w:rsidP="00FA1D93">
      <w:pPr>
        <w:pStyle w:val="ListParagraph"/>
        <w:numPr>
          <w:ilvl w:val="0"/>
          <w:numId w:val="16"/>
        </w:numPr>
      </w:pPr>
      <w:r>
        <w:t>a</w:t>
      </w:r>
      <w:r w:rsidR="005729D2">
        <w:t xml:space="preserve">ddress inherent biosecurity risks associated </w:t>
      </w:r>
      <w:r w:rsidR="004C3735">
        <w:t xml:space="preserve">with </w:t>
      </w:r>
      <w:r w:rsidR="00B22875">
        <w:t>new immunobiological technologies (e.g., genetic immunogens)</w:t>
      </w:r>
      <w:r w:rsidR="002F377E">
        <w:t>.</w:t>
      </w:r>
    </w:p>
    <w:p w14:paraId="5496DE5F" w14:textId="44EEEC47" w:rsidR="0051647E" w:rsidRPr="00200122" w:rsidRDefault="003957F3" w:rsidP="00FA1D93">
      <w:r w:rsidRPr="003957F3">
        <w:t>The department invites in</w:t>
      </w:r>
      <w:r w:rsidR="00686D05">
        <w:t xml:space="preserve">dustry and government stakeholders </w:t>
      </w:r>
      <w:r w:rsidRPr="003957F3">
        <w:t xml:space="preserve">to </w:t>
      </w:r>
      <w:hyperlink w:anchor="_Responding_to_this" w:history="1">
        <w:r w:rsidRPr="0085029D">
          <w:rPr>
            <w:rStyle w:val="Hyperlink"/>
          </w:rPr>
          <w:t xml:space="preserve">provide </w:t>
        </w:r>
        <w:r w:rsidR="00E17D8B" w:rsidRPr="0085029D">
          <w:rPr>
            <w:rStyle w:val="Hyperlink"/>
          </w:rPr>
          <w:t>preliminary submissions</w:t>
        </w:r>
      </w:hyperlink>
      <w:r w:rsidR="00E17D8B">
        <w:t xml:space="preserve"> in anticipation of the policy review</w:t>
      </w:r>
      <w:r w:rsidR="00874F69">
        <w:t xml:space="preserve">. Submissions should be made </w:t>
      </w:r>
      <w:r w:rsidRPr="003957F3">
        <w:t xml:space="preserve">within the </w:t>
      </w:r>
      <w:r w:rsidR="00874F69">
        <w:t xml:space="preserve">initial </w:t>
      </w:r>
      <w:r w:rsidRPr="003957F3">
        <w:t>consultation period</w:t>
      </w:r>
      <w:r w:rsidRPr="000D5A79">
        <w:t>.</w:t>
      </w:r>
    </w:p>
    <w:p w14:paraId="469DBE44" w14:textId="2FDE82F5" w:rsidR="0093237D" w:rsidRPr="00200122" w:rsidRDefault="0093237D" w:rsidP="00FA1D93">
      <w:pPr>
        <w:sectPr w:rsidR="0093237D" w:rsidRPr="00200122" w:rsidSect="005444EE">
          <w:headerReference w:type="even" r:id="rId32"/>
          <w:headerReference w:type="default" r:id="rId33"/>
          <w:footerReference w:type="default" r:id="rId34"/>
          <w:headerReference w:type="first" r:id="rId35"/>
          <w:pgSz w:w="11906" w:h="16838"/>
          <w:pgMar w:top="1418" w:right="1418" w:bottom="1418" w:left="1418" w:header="567" w:footer="283" w:gutter="0"/>
          <w:pgNumType w:fmt="lowerRoman"/>
          <w:cols w:space="708"/>
          <w:docGrid w:linePitch="360"/>
        </w:sectPr>
      </w:pPr>
    </w:p>
    <w:p w14:paraId="469DBE45" w14:textId="5FEF6EB4" w:rsidR="0093237D" w:rsidRPr="00200122" w:rsidRDefault="00C3102F" w:rsidP="00FA1D93">
      <w:pPr>
        <w:pStyle w:val="Heading2"/>
        <w:spacing w:after="200" w:line="276" w:lineRule="auto"/>
      </w:pPr>
      <w:bookmarkStart w:id="7" w:name="_Toc11849519"/>
      <w:bookmarkStart w:id="8" w:name="_Toc17721505"/>
      <w:bookmarkStart w:id="9" w:name="_Toc161917456"/>
      <w:r w:rsidRPr="00200122">
        <w:lastRenderedPageBreak/>
        <w:t>Introduction</w:t>
      </w:r>
      <w:bookmarkEnd w:id="7"/>
      <w:bookmarkEnd w:id="8"/>
      <w:bookmarkEnd w:id="9"/>
    </w:p>
    <w:p w14:paraId="469DBE46" w14:textId="5AD053C4" w:rsidR="0093237D" w:rsidRPr="00200122" w:rsidRDefault="00C3102F" w:rsidP="00FA1D93">
      <w:pPr>
        <w:pStyle w:val="Heading3"/>
        <w:tabs>
          <w:tab w:val="left" w:pos="851"/>
        </w:tabs>
        <w:spacing w:before="0" w:after="200" w:line="276" w:lineRule="auto"/>
        <w:ind w:hanging="2779"/>
      </w:pPr>
      <w:bookmarkStart w:id="10" w:name="_Toc11849520"/>
      <w:bookmarkStart w:id="11" w:name="_Toc17721506"/>
      <w:bookmarkStart w:id="12" w:name="_Toc161917457"/>
      <w:r w:rsidRPr="00200122">
        <w:t>Australia’s biosecurity policy framework</w:t>
      </w:r>
      <w:bookmarkEnd w:id="10"/>
      <w:bookmarkEnd w:id="11"/>
      <w:bookmarkEnd w:id="12"/>
    </w:p>
    <w:p w14:paraId="2074E423" w14:textId="62D20F3A" w:rsidR="00472F60" w:rsidRDefault="00472F60" w:rsidP="00FA1D93">
      <w:r>
        <w:t>Australia’s biosecurity system consists of three focus areas for preventing or responding to the incursion of pests and diseases: overseas</w:t>
      </w:r>
      <w:r w:rsidR="00425CD2">
        <w:t>,</w:t>
      </w:r>
      <w:r>
        <w:t xml:space="preserve"> at our border</w:t>
      </w:r>
      <w:r w:rsidR="00425CD2">
        <w:t>,</w:t>
      </w:r>
      <w:r>
        <w:t xml:space="preserve"> and within </w:t>
      </w:r>
      <w:r w:rsidRPr="004A2F30">
        <w:t xml:space="preserve">Australia. Across these three focus areas, the </w:t>
      </w:r>
      <w:r w:rsidR="00A10BB0">
        <w:t>department</w:t>
      </w:r>
      <w:r w:rsidRPr="004A2F30">
        <w:t xml:space="preserve"> undertakes a range of policy, operational</w:t>
      </w:r>
      <w:r w:rsidR="0006057E">
        <w:t>,</w:t>
      </w:r>
      <w:r w:rsidRPr="004A2F30">
        <w:t xml:space="preserve"> and compliance functions and implements various education, </w:t>
      </w:r>
      <w:r w:rsidR="009F187C" w:rsidRPr="004A2F30">
        <w:t>awareness,</w:t>
      </w:r>
      <w:r w:rsidRPr="004A2F30">
        <w:t xml:space="preserve"> and communication campaigns.</w:t>
      </w:r>
    </w:p>
    <w:p w14:paraId="3A317724" w14:textId="06D6082A" w:rsidR="007536C9" w:rsidRDefault="007536C9" w:rsidP="00FA1D93">
      <w:r>
        <w:t>The risk a</w:t>
      </w:r>
      <w:r w:rsidR="0087669D">
        <w:t xml:space="preserve">ssessment </w:t>
      </w:r>
      <w:r>
        <w:t xml:space="preserve">process is an important </w:t>
      </w:r>
      <w:r w:rsidR="007E0FF8">
        <w:t xml:space="preserve">function </w:t>
      </w:r>
      <w:r>
        <w:t xml:space="preserve">of Australia’s biosecurity </w:t>
      </w:r>
      <w:r w:rsidR="007E0FF8">
        <w:t>system</w:t>
      </w:r>
      <w:r>
        <w:t xml:space="preserve">. It enables the </w:t>
      </w:r>
      <w:r w:rsidR="00CE23B1">
        <w:t xml:space="preserve">department </w:t>
      </w:r>
      <w:r>
        <w:t>to consider the level of biosecurity risk that may be associated with import</w:t>
      </w:r>
      <w:r w:rsidR="003B3F75">
        <w:t>s of specific</w:t>
      </w:r>
      <w:r>
        <w:t xml:space="preserve"> goods into Australia. If the biosecurity risks </w:t>
      </w:r>
      <w:r w:rsidR="000D1B01">
        <w:t xml:space="preserve">exceed </w:t>
      </w:r>
      <w:r>
        <w:t>the appropriate level of protection (ALOP) for Australia, risk management measures are proposed to reduce the risks to an acceptable level. If the risks cannot be reduced to an acceptable level, the goods will not be imported into Australia, until suitable measures are identified.</w:t>
      </w:r>
    </w:p>
    <w:p w14:paraId="16B46AEF" w14:textId="77777777" w:rsidR="007536C9" w:rsidRDefault="007536C9" w:rsidP="00FA1D93">
      <w:r>
        <w:t>Successive Australian Governments have maintained a conservative approach to the management of biosecurity risks. This approach is expressed in terms of Australia’s ALOP, which reflects community expectations through government policy and is currently described as providing a high level of protection aimed at reducing risk to a very low level, but not to zero.</w:t>
      </w:r>
    </w:p>
    <w:p w14:paraId="088506CA" w14:textId="6F5B0C5B" w:rsidR="007536C9" w:rsidRDefault="007536C9" w:rsidP="00FA1D93">
      <w:r>
        <w:t>Australia’s risk a</w:t>
      </w:r>
      <w:r w:rsidR="0037272C">
        <w:t>ssessments</w:t>
      </w:r>
      <w:r w:rsidR="00057A7F">
        <w:t xml:space="preserve"> </w:t>
      </w:r>
      <w:r>
        <w:t xml:space="preserve">are undertaken by the </w:t>
      </w:r>
      <w:r w:rsidR="006C7AEA">
        <w:t>department</w:t>
      </w:r>
      <w:r w:rsidR="000D5A79">
        <w:t xml:space="preserve"> </w:t>
      </w:r>
      <w:r>
        <w:t>using technical and scientific experts in relevant fields and involve opportunities for consultation with stakeholders at various stages during the process.</w:t>
      </w:r>
    </w:p>
    <w:p w14:paraId="1FB402A1" w14:textId="5C03F651" w:rsidR="00B86B68" w:rsidRDefault="004D1FB9" w:rsidP="00FA1D93">
      <w:r>
        <w:t>The ‘</w:t>
      </w:r>
      <w:r w:rsidR="00022FF9" w:rsidRPr="00022FF9">
        <w:t xml:space="preserve">Review of the biosecurity risks associated with veterinary </w:t>
      </w:r>
      <w:proofErr w:type="spellStart"/>
      <w:r w:rsidR="00022FF9" w:rsidRPr="00022FF9">
        <w:t>immunobiologicals</w:t>
      </w:r>
      <w:proofErr w:type="spellEnd"/>
      <w:r>
        <w:t xml:space="preserve">’ </w:t>
      </w:r>
      <w:r w:rsidR="00934ED5">
        <w:t xml:space="preserve">will be a </w:t>
      </w:r>
      <w:r w:rsidR="007536C9">
        <w:t>scientific review of existing policy</w:t>
      </w:r>
      <w:r w:rsidR="00934ED5">
        <w:t xml:space="preserve">, </w:t>
      </w:r>
      <w:r w:rsidR="007536C9">
        <w:t xml:space="preserve">import conditions, </w:t>
      </w:r>
      <w:r w:rsidR="00934ED5">
        <w:t>and</w:t>
      </w:r>
      <w:r w:rsidR="007536C9">
        <w:t xml:space="preserve"> scientific advice</w:t>
      </w:r>
      <w:r w:rsidR="0093684A">
        <w:t xml:space="preserve"> relating to veterinary </w:t>
      </w:r>
      <w:proofErr w:type="spellStart"/>
      <w:r w:rsidR="0093684A">
        <w:t>immunobiologicals</w:t>
      </w:r>
      <w:proofErr w:type="spellEnd"/>
      <w:r w:rsidR="007536C9">
        <w:t>.</w:t>
      </w:r>
      <w:r w:rsidR="00763135">
        <w:t xml:space="preserve"> </w:t>
      </w:r>
      <w:proofErr w:type="spellStart"/>
      <w:r w:rsidR="00D0455E" w:rsidRPr="00D0455E">
        <w:t>Immunobiologicals</w:t>
      </w:r>
      <w:proofErr w:type="spellEnd"/>
      <w:r w:rsidR="00D0455E" w:rsidRPr="00D0455E">
        <w:t xml:space="preserve"> include</w:t>
      </w:r>
      <w:r w:rsidR="00F93959">
        <w:t>,</w:t>
      </w:r>
      <w:r w:rsidR="0076654B">
        <w:t xml:space="preserve"> but are not limited </w:t>
      </w:r>
      <w:proofErr w:type="gramStart"/>
      <w:r w:rsidR="0076654B">
        <w:t>to</w:t>
      </w:r>
      <w:r w:rsidR="00F93959">
        <w:t>,</w:t>
      </w:r>
      <w:r w:rsidR="00B86B68">
        <w:t>:</w:t>
      </w:r>
      <w:proofErr w:type="gramEnd"/>
    </w:p>
    <w:p w14:paraId="0D573E90" w14:textId="77777777" w:rsidR="00B86B68" w:rsidRDefault="00B86B68" w:rsidP="00FA1D93">
      <w:pPr>
        <w:pStyle w:val="ListParagraph"/>
        <w:numPr>
          <w:ilvl w:val="0"/>
          <w:numId w:val="23"/>
        </w:numPr>
      </w:pPr>
      <w:r>
        <w:t>A</w:t>
      </w:r>
      <w:r w:rsidR="00D0455E" w:rsidRPr="00D0455E">
        <w:t>ntigenic substances (e.g., vaccines and toxoids)</w:t>
      </w:r>
    </w:p>
    <w:p w14:paraId="7EA067CA" w14:textId="1F0D7112" w:rsidR="00B86B68" w:rsidRDefault="00B86B68" w:rsidP="00FA1D93">
      <w:pPr>
        <w:pStyle w:val="ListParagraph"/>
        <w:numPr>
          <w:ilvl w:val="0"/>
          <w:numId w:val="23"/>
        </w:numPr>
      </w:pPr>
      <w:r>
        <w:t>A</w:t>
      </w:r>
      <w:r w:rsidR="00D0455E" w:rsidRPr="00D0455E">
        <w:t>ntibody-containing preparations (e.g., globulins and antitoxins) from human or animal donors</w:t>
      </w:r>
    </w:p>
    <w:p w14:paraId="69E74879" w14:textId="1124C22E" w:rsidR="00327775" w:rsidRDefault="00B86B68" w:rsidP="00FA1D93">
      <w:pPr>
        <w:pStyle w:val="ListParagraph"/>
        <w:numPr>
          <w:ilvl w:val="0"/>
          <w:numId w:val="23"/>
        </w:numPr>
      </w:pPr>
      <w:r>
        <w:t>R</w:t>
      </w:r>
      <w:r w:rsidR="00D0455E" w:rsidRPr="00D0455E">
        <w:t>ecombinantly derived immunoglobulins</w:t>
      </w:r>
      <w:r w:rsidR="00A059B1" w:rsidRPr="00A059B1">
        <w:t>, and</w:t>
      </w:r>
    </w:p>
    <w:p w14:paraId="6DDCFEE9" w14:textId="10ABCB13" w:rsidR="007536C9" w:rsidRDefault="00327775" w:rsidP="00FA1D93">
      <w:pPr>
        <w:pStyle w:val="ListParagraph"/>
        <w:numPr>
          <w:ilvl w:val="0"/>
          <w:numId w:val="23"/>
        </w:numPr>
      </w:pPr>
      <w:r>
        <w:t xml:space="preserve">Nucleic acids that are translated </w:t>
      </w:r>
      <w:r w:rsidRPr="00327775">
        <w:rPr>
          <w:i/>
          <w:iCs/>
        </w:rPr>
        <w:t>in vivo</w:t>
      </w:r>
      <w:r>
        <w:t xml:space="preserve"> into antigenic substances</w:t>
      </w:r>
      <w:r w:rsidR="00D0455E" w:rsidRPr="00D0455E">
        <w:t>.</w:t>
      </w:r>
    </w:p>
    <w:p w14:paraId="7AEE0AB3" w14:textId="45047576" w:rsidR="00E01960" w:rsidRDefault="005B51D8" w:rsidP="00FA1D93">
      <w:r>
        <w:t>Publication of t</w:t>
      </w:r>
      <w:r w:rsidR="00E01960">
        <w:t xml:space="preserve">his Issues Paper </w:t>
      </w:r>
      <w:r w:rsidR="00F61043">
        <w:t xml:space="preserve">represents </w:t>
      </w:r>
      <w:r w:rsidR="00E01960">
        <w:t xml:space="preserve">the start of the formal </w:t>
      </w:r>
      <w:r w:rsidR="00F61043">
        <w:t xml:space="preserve">risk </w:t>
      </w:r>
      <w:r w:rsidR="00B94329">
        <w:t>review</w:t>
      </w:r>
      <w:r w:rsidR="00F61043">
        <w:t xml:space="preserve"> </w:t>
      </w:r>
      <w:r w:rsidR="00E01960">
        <w:t>process.</w:t>
      </w:r>
    </w:p>
    <w:p w14:paraId="11A3AC52" w14:textId="77777777" w:rsidR="00615935" w:rsidRDefault="00615935" w:rsidP="00FA1D93"/>
    <w:p w14:paraId="5136EF71" w14:textId="48B1AD65" w:rsidR="00E0412F" w:rsidRDefault="006F10A4" w:rsidP="00FA1D93">
      <w:pPr>
        <w:pStyle w:val="Heading3"/>
        <w:tabs>
          <w:tab w:val="clear" w:pos="2779"/>
          <w:tab w:val="num" w:pos="851"/>
        </w:tabs>
        <w:spacing w:before="0" w:after="200" w:line="276" w:lineRule="auto"/>
        <w:ind w:hanging="2779"/>
      </w:pPr>
      <w:bookmarkStart w:id="13" w:name="_Australia’s_prawn_industry"/>
      <w:bookmarkStart w:id="14" w:name="_Toc161917458"/>
      <w:bookmarkStart w:id="15" w:name="_Hlk160198579"/>
      <w:bookmarkEnd w:id="13"/>
      <w:r>
        <w:t>Background</w:t>
      </w:r>
      <w:bookmarkEnd w:id="14"/>
    </w:p>
    <w:bookmarkEnd w:id="15"/>
    <w:p w14:paraId="38F7F8D1" w14:textId="77777777" w:rsidR="00327775" w:rsidRDefault="00327775" w:rsidP="00FA1D93">
      <w:r w:rsidRPr="00BD65C6">
        <w:t xml:space="preserve">The </w:t>
      </w:r>
      <w:r>
        <w:t>d</w:t>
      </w:r>
      <w:r w:rsidRPr="00BD65C6">
        <w:t>epartment regulates imports of immunobiological products into Australia</w:t>
      </w:r>
      <w:r>
        <w:t xml:space="preserve"> under established conditions which mitigate biosecurity risks to a level consistent with Australia’s ALOP</w:t>
      </w:r>
      <w:r w:rsidRPr="00BD65C6">
        <w:t>.</w:t>
      </w:r>
      <w:r>
        <w:t xml:space="preserve"> These conditions are derived from long-standing policies which are now subject to review by the department.</w:t>
      </w:r>
    </w:p>
    <w:p w14:paraId="0F2753EB" w14:textId="1F249AB7" w:rsidR="00E01960" w:rsidRDefault="00893FA7" w:rsidP="00FA1D93">
      <w:r>
        <w:t>Veterinary i</w:t>
      </w:r>
      <w:r w:rsidR="00890751" w:rsidRPr="00890751">
        <w:t>mmunobiological</w:t>
      </w:r>
      <w:r w:rsidR="00792B7C">
        <w:t xml:space="preserve"> product</w:t>
      </w:r>
      <w:r w:rsidR="00890751" w:rsidRPr="00890751">
        <w:t>s</w:t>
      </w:r>
      <w:r w:rsidR="00551096">
        <w:t xml:space="preserve">, such as </w:t>
      </w:r>
      <w:r>
        <w:t xml:space="preserve">animal </w:t>
      </w:r>
      <w:r w:rsidR="00551096">
        <w:t>vaccines,</w:t>
      </w:r>
      <w:r w:rsidR="00890751" w:rsidRPr="00890751">
        <w:t xml:space="preserve"> are </w:t>
      </w:r>
      <w:r w:rsidR="003864F5">
        <w:t xml:space="preserve">classified </w:t>
      </w:r>
      <w:r w:rsidR="00130A95">
        <w:t xml:space="preserve">as </w:t>
      </w:r>
      <w:r w:rsidR="00890751" w:rsidRPr="00890751">
        <w:rPr>
          <w:b/>
          <w:bCs/>
        </w:rPr>
        <w:t>conditionally non-prohibited goods</w:t>
      </w:r>
      <w:r w:rsidR="00890751" w:rsidRPr="00890751">
        <w:t xml:space="preserve"> </w:t>
      </w:r>
      <w:r w:rsidR="00515CCD">
        <w:t xml:space="preserve">under </w:t>
      </w:r>
      <w:r w:rsidR="00890751" w:rsidRPr="00890751">
        <w:t xml:space="preserve">the </w:t>
      </w:r>
      <w:r w:rsidR="008F2A09" w:rsidRPr="008F2A09">
        <w:rPr>
          <w:i/>
          <w:iCs/>
        </w:rPr>
        <w:t>Biosecurity (Conditionally Non-prohibited Goods) Determination 2021</w:t>
      </w:r>
      <w:r w:rsidR="00130A95">
        <w:t xml:space="preserve">. This </w:t>
      </w:r>
      <w:r w:rsidR="00890751" w:rsidRPr="00890751">
        <w:t xml:space="preserve">means that </w:t>
      </w:r>
      <w:r w:rsidR="00BF742F">
        <w:t xml:space="preserve">they </w:t>
      </w:r>
      <w:r w:rsidR="00890751" w:rsidRPr="00890751">
        <w:t>can only be brought into Australia once</w:t>
      </w:r>
      <w:r w:rsidR="00C70D73">
        <w:t xml:space="preserve"> a</w:t>
      </w:r>
      <w:r w:rsidR="00890751" w:rsidRPr="00890751">
        <w:t xml:space="preserve"> satisfactory </w:t>
      </w:r>
      <w:r w:rsidR="00890751" w:rsidRPr="00890751">
        <w:lastRenderedPageBreak/>
        <w:t xml:space="preserve">biosecurity risk assessment </w:t>
      </w:r>
      <w:r w:rsidR="0009766E">
        <w:t xml:space="preserve">is done </w:t>
      </w:r>
      <w:r w:rsidR="00C70D73">
        <w:t xml:space="preserve">and </w:t>
      </w:r>
      <w:r w:rsidR="00890751" w:rsidRPr="00890751">
        <w:t xml:space="preserve">an import permit for the specific </w:t>
      </w:r>
      <w:r w:rsidR="00BF742F">
        <w:t xml:space="preserve">product </w:t>
      </w:r>
      <w:r w:rsidR="00C70D73">
        <w:t xml:space="preserve">has been issued </w:t>
      </w:r>
      <w:r w:rsidR="00890751" w:rsidRPr="00890751">
        <w:t>by the relevant delegate of the Director of Biosecurity.</w:t>
      </w:r>
    </w:p>
    <w:p w14:paraId="2CAB928B" w14:textId="09884EF0" w:rsidR="00564B75" w:rsidRDefault="00564B75" w:rsidP="00FA1D93">
      <w:r>
        <w:t xml:space="preserve">The following </w:t>
      </w:r>
      <w:r w:rsidR="00327775">
        <w:t xml:space="preserve">are examples of factors which may </w:t>
      </w:r>
      <w:r>
        <w:t xml:space="preserve">impact on the level of </w:t>
      </w:r>
      <w:r w:rsidR="00773618">
        <w:t xml:space="preserve">biosecurity </w:t>
      </w:r>
      <w:r>
        <w:t xml:space="preserve">risk associated with </w:t>
      </w:r>
      <w:r w:rsidR="00D74EE5">
        <w:t xml:space="preserve">imports of </w:t>
      </w:r>
      <w:r w:rsidR="00D74EE5" w:rsidRPr="00BD65C6">
        <w:t>immunobiological products</w:t>
      </w:r>
      <w:r w:rsidR="00D74EE5">
        <w:t xml:space="preserve"> into Australia:</w:t>
      </w:r>
    </w:p>
    <w:p w14:paraId="493A9F56" w14:textId="11329ED6" w:rsidR="009B0CB8" w:rsidRPr="009B0CB8" w:rsidRDefault="00F75F95" w:rsidP="00FA1D93">
      <w:pPr>
        <w:pStyle w:val="ListParagraph"/>
        <w:numPr>
          <w:ilvl w:val="0"/>
          <w:numId w:val="20"/>
        </w:numPr>
        <w:ind w:hanging="339"/>
      </w:pPr>
      <w:r>
        <w:t xml:space="preserve">Veterinary </w:t>
      </w:r>
      <w:r w:rsidR="009B0CB8" w:rsidRPr="009B0CB8">
        <w:t xml:space="preserve">vaccines </w:t>
      </w:r>
      <w:r w:rsidR="00327775">
        <w:t xml:space="preserve">frequently </w:t>
      </w:r>
      <w:r w:rsidR="009B0CB8" w:rsidRPr="009B0CB8">
        <w:t xml:space="preserve">contain an </w:t>
      </w:r>
      <w:r w:rsidR="007E179D">
        <w:t xml:space="preserve">immunogen </w:t>
      </w:r>
      <w:r w:rsidR="00FE2031">
        <w:t xml:space="preserve">which </w:t>
      </w:r>
      <w:r w:rsidR="009B0CB8" w:rsidRPr="009B0CB8">
        <w:t xml:space="preserve">is derived </w:t>
      </w:r>
      <w:r w:rsidR="00327775">
        <w:t xml:space="preserve">directly </w:t>
      </w:r>
      <w:r w:rsidR="009B0CB8" w:rsidRPr="009B0CB8">
        <w:t xml:space="preserve">from </w:t>
      </w:r>
      <w:r w:rsidR="00327775">
        <w:t>or is an</w:t>
      </w:r>
      <w:r w:rsidR="009B0CB8" w:rsidRPr="009B0CB8">
        <w:t xml:space="preserve"> infectious agent. The infectious agent </w:t>
      </w:r>
      <w:r w:rsidR="00327775">
        <w:t>may or may not have</w:t>
      </w:r>
      <w:r w:rsidR="00327775" w:rsidRPr="009B0CB8">
        <w:t xml:space="preserve"> </w:t>
      </w:r>
      <w:r w:rsidR="009B0CB8" w:rsidRPr="009B0CB8">
        <w:t xml:space="preserve">been modified to </w:t>
      </w:r>
      <w:r w:rsidR="00051327">
        <w:t>be in</w:t>
      </w:r>
      <w:r w:rsidR="00A74D77">
        <w:t>activated</w:t>
      </w:r>
      <w:r w:rsidR="00327775">
        <w:t xml:space="preserve"> or attenuated</w:t>
      </w:r>
      <w:r w:rsidR="00051327">
        <w:t xml:space="preserve"> </w:t>
      </w:r>
      <w:r w:rsidR="00576A31">
        <w:t xml:space="preserve">whilst still </w:t>
      </w:r>
      <w:r w:rsidR="009B0CB8" w:rsidRPr="009B0CB8">
        <w:t>stimulat</w:t>
      </w:r>
      <w:r w:rsidR="00576A31">
        <w:t>ing</w:t>
      </w:r>
      <w:r w:rsidR="009B0CB8" w:rsidRPr="009B0CB8">
        <w:t xml:space="preserve"> an immune response in a target animal.</w:t>
      </w:r>
    </w:p>
    <w:p w14:paraId="68FF73A4" w14:textId="0B99B33A" w:rsidR="009B0CB8" w:rsidRPr="009B0CB8" w:rsidRDefault="009B0CB8" w:rsidP="00FA1D93">
      <w:pPr>
        <w:numPr>
          <w:ilvl w:val="0"/>
          <w:numId w:val="19"/>
        </w:numPr>
      </w:pPr>
      <w:proofErr w:type="spellStart"/>
      <w:r w:rsidRPr="009B0CB8">
        <w:t>Immunobiologicals</w:t>
      </w:r>
      <w:proofErr w:type="spellEnd"/>
      <w:r w:rsidRPr="009B0CB8">
        <w:t xml:space="preserve"> are often produced using biological components </w:t>
      </w:r>
      <w:r w:rsidR="00791661">
        <w:t>taken</w:t>
      </w:r>
      <w:r w:rsidRPr="009B0CB8">
        <w:t xml:space="preserve"> from large numbers of animals (e.g., sera, animal enzymes). These </w:t>
      </w:r>
      <w:r w:rsidR="00BB2BFD">
        <w:t>biological</w:t>
      </w:r>
      <w:r w:rsidR="00327775">
        <w:t xml:space="preserve"> </w:t>
      </w:r>
      <w:r w:rsidRPr="009B0CB8">
        <w:t xml:space="preserve">components support the growth and harvesting of cell cultures and are a </w:t>
      </w:r>
      <w:r w:rsidR="00327775">
        <w:t>known</w:t>
      </w:r>
      <w:r w:rsidR="00327775" w:rsidRPr="009B0CB8">
        <w:t xml:space="preserve"> </w:t>
      </w:r>
      <w:r w:rsidRPr="009B0CB8">
        <w:t xml:space="preserve">source of contamination </w:t>
      </w:r>
      <w:r w:rsidR="00B11C0D">
        <w:t>of</w:t>
      </w:r>
      <w:r w:rsidRPr="009B0CB8">
        <w:t xml:space="preserve"> the final product.</w:t>
      </w:r>
    </w:p>
    <w:p w14:paraId="2B044CC5" w14:textId="227D7284" w:rsidR="009B0CB8" w:rsidRDefault="009B0CB8" w:rsidP="00FA1D93">
      <w:pPr>
        <w:numPr>
          <w:ilvl w:val="0"/>
          <w:numId w:val="19"/>
        </w:numPr>
      </w:pPr>
      <w:r w:rsidRPr="009B0CB8">
        <w:t xml:space="preserve">There are varying degrees of processing applied to these biological components which may or may not </w:t>
      </w:r>
      <w:r w:rsidR="00327775">
        <w:t>attenuate</w:t>
      </w:r>
      <w:r w:rsidR="00327775" w:rsidRPr="009B0CB8">
        <w:t xml:space="preserve"> </w:t>
      </w:r>
      <w:r w:rsidRPr="009B0CB8">
        <w:t>the infectiousness of contaminating disease agents.</w:t>
      </w:r>
    </w:p>
    <w:p w14:paraId="52136198" w14:textId="47879644" w:rsidR="00E43F78" w:rsidRDefault="009B0CB8" w:rsidP="00FA1D93">
      <w:pPr>
        <w:numPr>
          <w:ilvl w:val="0"/>
          <w:numId w:val="19"/>
        </w:numPr>
      </w:pPr>
      <w:r w:rsidRPr="009B0CB8">
        <w:t>If a</w:t>
      </w:r>
      <w:r w:rsidR="00143208">
        <w:t xml:space="preserve">n imported </w:t>
      </w:r>
      <w:r w:rsidRPr="009B0CB8">
        <w:t>product is contaminated with a disease agent</w:t>
      </w:r>
      <w:r w:rsidR="00327775">
        <w:t xml:space="preserve"> or the product is not appropriately inactivated</w:t>
      </w:r>
      <w:r w:rsidRPr="009B0CB8">
        <w:t xml:space="preserve">, Australian animals will be exposed to that agent based on the intended end use of the product. </w:t>
      </w:r>
    </w:p>
    <w:p w14:paraId="5FD2D168" w14:textId="1AB8A4FB" w:rsidR="009B0CB8" w:rsidRDefault="009B0CB8" w:rsidP="00FA1D93">
      <w:pPr>
        <w:numPr>
          <w:ilvl w:val="0"/>
          <w:numId w:val="19"/>
        </w:numPr>
      </w:pPr>
      <w:r w:rsidRPr="009B0CB8">
        <w:t xml:space="preserve">A contaminated product is also likely to be distributed across a large geographical area of Australia, ensuring that large numbers of animals are exposed to the disease agent in a short period of time. It is unlikely that Adverse Experience Reporting mechanisms </w:t>
      </w:r>
      <w:r w:rsidR="00327775">
        <w:t xml:space="preserve">or disease surveillance programs </w:t>
      </w:r>
      <w:r w:rsidRPr="009B0CB8">
        <w:t>would identify the contaminated product before large numbers of animals had been exposed.</w:t>
      </w:r>
    </w:p>
    <w:p w14:paraId="3ACA55C3" w14:textId="40206157" w:rsidR="00C722DB" w:rsidRDefault="00C722DB" w:rsidP="00FA1D93"/>
    <w:p w14:paraId="7267C0B9" w14:textId="77777777" w:rsidR="00EB3EB2" w:rsidRDefault="00EB3EB2" w:rsidP="00FA1D93">
      <w:pPr>
        <w:rPr>
          <w:rFonts w:eastAsiaTheme="majorEastAsia" w:cstheme="majorBidi"/>
          <w:b/>
          <w:bCs/>
          <w:color w:val="C6281C"/>
          <w:sz w:val="34"/>
          <w:szCs w:val="26"/>
        </w:rPr>
      </w:pPr>
      <w:r>
        <w:br w:type="page"/>
      </w:r>
    </w:p>
    <w:p w14:paraId="20CA01B2" w14:textId="2BE7B06B" w:rsidR="00C722DB" w:rsidRPr="00200122" w:rsidRDefault="00C722DB" w:rsidP="00FA1D93">
      <w:pPr>
        <w:pStyle w:val="Heading2"/>
        <w:spacing w:after="200" w:line="276" w:lineRule="auto"/>
      </w:pPr>
      <w:bookmarkStart w:id="16" w:name="_Toc161917459"/>
      <w:r>
        <w:lastRenderedPageBreak/>
        <w:t>Scope</w:t>
      </w:r>
      <w:r w:rsidR="004B3A60">
        <w:t xml:space="preserve"> of the r</w:t>
      </w:r>
      <w:r w:rsidR="00D94F73">
        <w:t xml:space="preserve">isk </w:t>
      </w:r>
      <w:r w:rsidR="00FE45BD">
        <w:t>review</w:t>
      </w:r>
      <w:bookmarkEnd w:id="16"/>
    </w:p>
    <w:p w14:paraId="0CF30E6E" w14:textId="115B6C90" w:rsidR="00A71346" w:rsidRDefault="00A71346" w:rsidP="00FA1D93">
      <w:r>
        <w:t xml:space="preserve">The </w:t>
      </w:r>
      <w:r w:rsidR="00327775">
        <w:t xml:space="preserve">policies the </w:t>
      </w:r>
      <w:r>
        <w:t xml:space="preserve">department is reviewing </w:t>
      </w:r>
      <w:r w:rsidR="00327775">
        <w:t>are</w:t>
      </w:r>
      <w:r>
        <w:t xml:space="preserve"> relevant to an assessment of the biosecurity risk associated with </w:t>
      </w:r>
      <w:r w:rsidR="001E7B0A">
        <w:t xml:space="preserve">imports of </w:t>
      </w:r>
      <w:r w:rsidR="006558B1">
        <w:t xml:space="preserve">veterinary </w:t>
      </w:r>
      <w:proofErr w:type="spellStart"/>
      <w:r>
        <w:t>immunobiologicals</w:t>
      </w:r>
      <w:proofErr w:type="spellEnd"/>
      <w:r>
        <w:t>. Th</w:t>
      </w:r>
      <w:r w:rsidR="00AF4BE3">
        <w:t xml:space="preserve">e </w:t>
      </w:r>
      <w:r w:rsidR="00327775">
        <w:t xml:space="preserve">primary </w:t>
      </w:r>
      <w:r w:rsidR="00AF4BE3">
        <w:t>policies subject to review are</w:t>
      </w:r>
      <w:r>
        <w:t>:</w:t>
      </w:r>
    </w:p>
    <w:p w14:paraId="4F0616C0" w14:textId="77777777" w:rsidR="00D4339B" w:rsidRPr="00B552ED" w:rsidRDefault="00D4339B" w:rsidP="00FA1D93">
      <w:pPr>
        <w:numPr>
          <w:ilvl w:val="0"/>
          <w:numId w:val="15"/>
        </w:numPr>
      </w:pPr>
      <w:hyperlink r:id="rId36" w:history="1">
        <w:r w:rsidRPr="00B552ED">
          <w:rPr>
            <w:rStyle w:val="Hyperlink"/>
          </w:rPr>
          <w:t>Specific Quarantine Requirements for the Importation of Inactivated Veterinary Vaccines, December 1997</w:t>
        </w:r>
      </w:hyperlink>
      <w:r w:rsidRPr="00B552ED">
        <w:t xml:space="preserve"> (the Inactivated Vet Vaccine policy)</w:t>
      </w:r>
    </w:p>
    <w:p w14:paraId="37A3ADA0" w14:textId="77777777" w:rsidR="00D4339B" w:rsidRDefault="00D4339B" w:rsidP="00FA1D93">
      <w:pPr>
        <w:numPr>
          <w:ilvl w:val="0"/>
          <w:numId w:val="15"/>
        </w:numPr>
      </w:pPr>
      <w:hyperlink r:id="rId37" w:history="1">
        <w:r w:rsidRPr="00B552ED">
          <w:rPr>
            <w:rStyle w:val="Hyperlink"/>
          </w:rPr>
          <w:t>Australian Quarantine Policy and Requirements for the Importation of Live and Novel Veterinary Bulk and Finished Vaccines, November 1999</w:t>
        </w:r>
      </w:hyperlink>
      <w:r w:rsidRPr="00B552ED">
        <w:t xml:space="preserve"> (the Live Vet Vaccine policy)</w:t>
      </w:r>
    </w:p>
    <w:p w14:paraId="21059D81" w14:textId="1B5C02F8" w:rsidR="006D185E" w:rsidRDefault="006D185E" w:rsidP="00FA1D93">
      <w:r>
        <w:t xml:space="preserve">These policies outline the conditions that must be met to ensure biosecurity risks to Australia, which arise from the import of </w:t>
      </w:r>
      <w:r w:rsidR="00770E33">
        <w:t xml:space="preserve">veterinary </w:t>
      </w:r>
      <w:proofErr w:type="spellStart"/>
      <w:r>
        <w:t>immunobiologicals</w:t>
      </w:r>
      <w:proofErr w:type="spellEnd"/>
      <w:r>
        <w:t xml:space="preserve">, are managed to a </w:t>
      </w:r>
      <w:r w:rsidR="00927CD0">
        <w:t>level consistent with Australia’s ALOP</w:t>
      </w:r>
      <w:r>
        <w:t xml:space="preserve">. </w:t>
      </w:r>
    </w:p>
    <w:p w14:paraId="1B0288FB" w14:textId="5A9829DF" w:rsidR="00B4272F" w:rsidRDefault="00327775" w:rsidP="00FA1D93">
      <w:r>
        <w:t xml:space="preserve">The following subordinate </w:t>
      </w:r>
      <w:r w:rsidR="00D9690F">
        <w:t>documents</w:t>
      </w:r>
      <w:r>
        <w:t xml:space="preserve"> are also </w:t>
      </w:r>
      <w:r w:rsidR="00196311">
        <w:t>subject to review.</w:t>
      </w:r>
      <w:r>
        <w:t xml:space="preserve"> </w:t>
      </w:r>
      <w:r w:rsidR="00196311">
        <w:t>W</w:t>
      </w:r>
      <w:r w:rsidR="00DE0411">
        <w:t xml:space="preserve">hilst content of the following guideline documents </w:t>
      </w:r>
      <w:r>
        <w:t>may not be directly affected</w:t>
      </w:r>
      <w:r w:rsidR="00DE0411">
        <w:t xml:space="preserve">, </w:t>
      </w:r>
      <w:r w:rsidR="00C40F23">
        <w:t xml:space="preserve">specific risk management measures referenced </w:t>
      </w:r>
      <w:r w:rsidR="002A0747">
        <w:t xml:space="preserve">therein </w:t>
      </w:r>
      <w:r>
        <w:t xml:space="preserve">may </w:t>
      </w:r>
      <w:r w:rsidR="00B04EE7">
        <w:t xml:space="preserve">be incorporated into </w:t>
      </w:r>
      <w:r w:rsidR="002A0747">
        <w:t>n</w:t>
      </w:r>
      <w:r w:rsidR="000F4C29">
        <w:t xml:space="preserve">ew policy documents for veterinary </w:t>
      </w:r>
      <w:proofErr w:type="spellStart"/>
      <w:r w:rsidR="000F4C29">
        <w:t>immunobiologicals</w:t>
      </w:r>
      <w:proofErr w:type="spellEnd"/>
      <w:r w:rsidR="002A0747">
        <w:t>:</w:t>
      </w:r>
      <w:r w:rsidR="000F4C29">
        <w:t xml:space="preserve"> </w:t>
      </w:r>
    </w:p>
    <w:p w14:paraId="52D105C7" w14:textId="564363A3" w:rsidR="007A13EF" w:rsidRPr="00907AD4" w:rsidRDefault="007A13EF" w:rsidP="00FA1D93">
      <w:pPr>
        <w:numPr>
          <w:ilvl w:val="0"/>
          <w:numId w:val="15"/>
        </w:numPr>
      </w:pPr>
      <w:hyperlink r:id="rId38" w:history="1">
        <w:r w:rsidRPr="00B552ED">
          <w:rPr>
            <w:rStyle w:val="Hyperlink"/>
          </w:rPr>
          <w:t>Contingency Import Policy for Specific Pathogen Free (SPF) Chicken Eggs, January 2006</w:t>
        </w:r>
      </w:hyperlink>
    </w:p>
    <w:p w14:paraId="78BD52F0" w14:textId="332CA55F" w:rsidR="00D4339B" w:rsidRDefault="00D4339B" w:rsidP="00FA1D93">
      <w:pPr>
        <w:pStyle w:val="ListParagraph"/>
        <w:numPr>
          <w:ilvl w:val="0"/>
          <w:numId w:val="15"/>
        </w:numPr>
        <w:spacing w:beforeLines="60" w:before="144"/>
        <w:contextualSpacing w:val="0"/>
        <w:rPr>
          <w:rFonts w:cstheme="minorHAnsi"/>
        </w:rPr>
      </w:pPr>
      <w:hyperlink r:id="rId39" w:history="1">
        <w:r w:rsidRPr="00FB6920">
          <w:rPr>
            <w:rStyle w:val="Hyperlink"/>
            <w:rFonts w:cstheme="minorHAnsi"/>
          </w:rPr>
          <w:t>Guidelines for managing the risk of transmitting transmissible spongiform encephalopathies (TSEs) via veterinary vaccines and other in vivo veterinary products, October 2012</w:t>
        </w:r>
      </w:hyperlink>
    </w:p>
    <w:p w14:paraId="1223C0F2" w14:textId="77777777" w:rsidR="00D4339B" w:rsidRPr="00C669EA" w:rsidRDefault="00D4339B" w:rsidP="00FA1D93">
      <w:pPr>
        <w:pStyle w:val="ListParagraph"/>
        <w:numPr>
          <w:ilvl w:val="0"/>
          <w:numId w:val="15"/>
        </w:numPr>
        <w:spacing w:beforeLines="60" w:before="144"/>
        <w:contextualSpacing w:val="0"/>
        <w:rPr>
          <w:rStyle w:val="Hyperlink"/>
          <w:rFonts w:cstheme="minorHAnsi"/>
          <w:color w:val="auto"/>
          <w:u w:val="none"/>
        </w:rPr>
      </w:pPr>
      <w:hyperlink r:id="rId40" w:history="1">
        <w:r w:rsidRPr="00B24AC5">
          <w:rPr>
            <w:rStyle w:val="Hyperlink"/>
            <w:rFonts w:cstheme="minorHAnsi"/>
          </w:rPr>
          <w:t>Gamma irradiation as a treatment to address pathogens of animal biosecurity concern - Final policy review, November 2014</w:t>
        </w:r>
      </w:hyperlink>
    </w:p>
    <w:p w14:paraId="2CA38EEB" w14:textId="14AE6BE7" w:rsidR="00327775" w:rsidRPr="00907AD4" w:rsidRDefault="003323CB" w:rsidP="00FA1D93">
      <w:pPr>
        <w:pStyle w:val="ListParagraph"/>
        <w:numPr>
          <w:ilvl w:val="0"/>
          <w:numId w:val="21"/>
        </w:numPr>
        <w:spacing w:beforeLines="60" w:before="144"/>
        <w:contextualSpacing w:val="0"/>
        <w:rPr>
          <w:rFonts w:cstheme="minorHAnsi"/>
        </w:rPr>
      </w:pPr>
      <w:hyperlink r:id="rId41" w:history="1">
        <w:r w:rsidRPr="00EA1BE9">
          <w:rPr>
            <w:rStyle w:val="Hyperlink"/>
            <w:rFonts w:cstheme="minorHAnsi"/>
          </w:rPr>
          <w:t>Assessment of genetic recombination and reassortment of imported veterinary vaccines, July 2018</w:t>
        </w:r>
      </w:hyperlink>
    </w:p>
    <w:p w14:paraId="34C58E7C" w14:textId="2DAF027E" w:rsidR="00A71346" w:rsidRDefault="00A71346" w:rsidP="00FA1D93">
      <w:r>
        <w:t xml:space="preserve">The </w:t>
      </w:r>
      <w:r w:rsidR="006A2390">
        <w:t xml:space="preserve">scope of the </w:t>
      </w:r>
      <w:r>
        <w:t xml:space="preserve">policy review </w:t>
      </w:r>
      <w:r w:rsidR="00143CE4">
        <w:t>includes biosecurity risk management measures only</w:t>
      </w:r>
      <w:r w:rsidR="00F67264">
        <w:t xml:space="preserve"> and </w:t>
      </w:r>
      <w:r>
        <w:t xml:space="preserve">does not include </w:t>
      </w:r>
      <w:r w:rsidR="0075401A">
        <w:t xml:space="preserve">other </w:t>
      </w:r>
      <w:r w:rsidR="00811F85">
        <w:t>factors</w:t>
      </w:r>
      <w:r w:rsidR="0075401A">
        <w:t>, such as conditions</w:t>
      </w:r>
      <w:r>
        <w:t xml:space="preserve"> related to product </w:t>
      </w:r>
      <w:r w:rsidR="00327775">
        <w:t>efficien</w:t>
      </w:r>
      <w:r w:rsidR="0076654B">
        <w:t>cy</w:t>
      </w:r>
      <w:r w:rsidR="00327775">
        <w:t xml:space="preserve"> or </w:t>
      </w:r>
      <w:r>
        <w:t xml:space="preserve">safety </w:t>
      </w:r>
      <w:r w:rsidR="00F67264">
        <w:t>issues</w:t>
      </w:r>
      <w:r w:rsidR="009B72A2">
        <w:t xml:space="preserve"> (where those safety issues are not related to biosecurity risk)</w:t>
      </w:r>
      <w:r w:rsidR="00B838FB">
        <w:t>. Product efficacy</w:t>
      </w:r>
      <w:r w:rsidR="00327775">
        <w:t xml:space="preserve"> and safety</w:t>
      </w:r>
      <w:r w:rsidR="00B838FB">
        <w:t xml:space="preserve"> are requirements within the </w:t>
      </w:r>
      <w:r>
        <w:t>purview of the Australian Pesticides and Veterinary Medicines Authority (APVMA).</w:t>
      </w:r>
    </w:p>
    <w:p w14:paraId="4B694D10" w14:textId="19F80197" w:rsidR="00B546D0" w:rsidRDefault="00A71346" w:rsidP="00FA1D93">
      <w:r>
        <w:t>The scope of the review also does not include biosecurity risks associated with the importation of vaccines for human use.</w:t>
      </w:r>
    </w:p>
    <w:p w14:paraId="3510A06C" w14:textId="086E50F4" w:rsidR="00F57AC5" w:rsidRDefault="00F57AC5" w:rsidP="00FA1D93"/>
    <w:p w14:paraId="3D947ADB" w14:textId="77777777" w:rsidR="00EB3EB2" w:rsidRDefault="00EB3EB2" w:rsidP="00FA1D93">
      <w:pPr>
        <w:rPr>
          <w:rFonts w:eastAsiaTheme="majorEastAsia" w:cstheme="majorBidi"/>
          <w:b/>
          <w:bCs/>
          <w:color w:val="C6281C"/>
          <w:sz w:val="34"/>
          <w:szCs w:val="26"/>
        </w:rPr>
      </w:pPr>
      <w:r>
        <w:br w:type="page"/>
      </w:r>
    </w:p>
    <w:p w14:paraId="469DBE65" w14:textId="70F68D37" w:rsidR="0093237D" w:rsidRPr="00200122" w:rsidRDefault="00E04618" w:rsidP="00FA1D93">
      <w:pPr>
        <w:pStyle w:val="Heading2"/>
        <w:spacing w:after="200" w:line="276" w:lineRule="auto"/>
      </w:pPr>
      <w:bookmarkStart w:id="17" w:name="_Toc161917460"/>
      <w:r>
        <w:lastRenderedPageBreak/>
        <w:t>Import risk analysis methodology</w:t>
      </w:r>
      <w:bookmarkEnd w:id="17"/>
    </w:p>
    <w:p w14:paraId="6D035EA9" w14:textId="3726E575" w:rsidR="00C41390" w:rsidRDefault="0076426E" w:rsidP="00FA1D93">
      <w:pPr>
        <w:pStyle w:val="Heading3"/>
        <w:tabs>
          <w:tab w:val="clear" w:pos="2779"/>
          <w:tab w:val="num" w:pos="3119"/>
        </w:tabs>
        <w:spacing w:before="0" w:after="200" w:line="276" w:lineRule="auto"/>
        <w:ind w:left="851" w:hanging="851"/>
      </w:pPr>
      <w:bookmarkStart w:id="18" w:name="_Toc161917461"/>
      <w:r>
        <w:t>WOAH Terrestrial Animal Health Code</w:t>
      </w:r>
      <w:bookmarkEnd w:id="18"/>
    </w:p>
    <w:p w14:paraId="037C53DC" w14:textId="002DEE3D" w:rsidR="00E04618" w:rsidRDefault="00E04618" w:rsidP="00FA1D93">
      <w:r>
        <w:t>The World Organisation for Animal Health (</w:t>
      </w:r>
      <w:r w:rsidR="00C62E97">
        <w:t>WOAH</w:t>
      </w:r>
      <w:r>
        <w:t xml:space="preserve">), in its </w:t>
      </w:r>
      <w:r w:rsidR="00FB5DC2">
        <w:t>Terrestrial Animal Health Code</w:t>
      </w:r>
      <w:r w:rsidR="00D246DC">
        <w:t xml:space="preserve"> (the </w:t>
      </w:r>
      <w:r w:rsidR="00285123">
        <w:t xml:space="preserve">Terrestrial </w:t>
      </w:r>
      <w:r w:rsidR="00D246DC">
        <w:t>Code)</w:t>
      </w:r>
      <w:r>
        <w:t xml:space="preserve">, describes the components of risk analysis in Chapter 2.1. The components of </w:t>
      </w:r>
      <w:r w:rsidR="00913B99">
        <w:t>risk analysis</w:t>
      </w:r>
      <w:r>
        <w:t xml:space="preserve"> are:</w:t>
      </w:r>
    </w:p>
    <w:p w14:paraId="53A9D552" w14:textId="4AF96814" w:rsidR="00E04618" w:rsidRDefault="00E04618" w:rsidP="00FA1D93">
      <w:pPr>
        <w:pStyle w:val="ListBullet"/>
        <w:tabs>
          <w:tab w:val="clear" w:pos="567"/>
          <w:tab w:val="num" w:pos="709"/>
        </w:tabs>
        <w:spacing w:before="0" w:after="200" w:line="276" w:lineRule="auto"/>
        <w:ind w:left="567" w:hanging="283"/>
      </w:pPr>
      <w:r>
        <w:t>hazard identification</w:t>
      </w:r>
    </w:p>
    <w:p w14:paraId="35697FAF" w14:textId="77777777" w:rsidR="00E04618" w:rsidRDefault="00E04618" w:rsidP="00FA1D93">
      <w:pPr>
        <w:pStyle w:val="ListBullet"/>
        <w:tabs>
          <w:tab w:val="clear" w:pos="567"/>
          <w:tab w:val="num" w:pos="709"/>
        </w:tabs>
        <w:spacing w:before="0" w:after="200" w:line="276" w:lineRule="auto"/>
        <w:ind w:left="567" w:hanging="283"/>
      </w:pPr>
      <w:r>
        <w:t>risk assessment (entry assessment, exposure assessment, consequence assessment and risk estimation)</w:t>
      </w:r>
    </w:p>
    <w:p w14:paraId="2B542EB2" w14:textId="58C6728C" w:rsidR="00E04618" w:rsidRDefault="00E04618" w:rsidP="00FA1D93">
      <w:pPr>
        <w:pStyle w:val="ListBullet"/>
        <w:tabs>
          <w:tab w:val="clear" w:pos="567"/>
          <w:tab w:val="num" w:pos="709"/>
        </w:tabs>
        <w:spacing w:before="0" w:after="200" w:line="276" w:lineRule="auto"/>
        <w:ind w:left="567" w:hanging="283"/>
      </w:pPr>
      <w:r>
        <w:t>risk management</w:t>
      </w:r>
    </w:p>
    <w:p w14:paraId="62606564" w14:textId="61727B85" w:rsidR="00F44872" w:rsidRDefault="00E04618" w:rsidP="00FA1D93">
      <w:pPr>
        <w:pStyle w:val="ListBullet"/>
        <w:tabs>
          <w:tab w:val="clear" w:pos="567"/>
          <w:tab w:val="num" w:pos="709"/>
        </w:tabs>
        <w:spacing w:before="0" w:after="200" w:line="276" w:lineRule="auto"/>
        <w:ind w:left="567" w:hanging="283"/>
      </w:pPr>
      <w:r>
        <w:t>risk communication.</w:t>
      </w:r>
    </w:p>
    <w:p w14:paraId="2331C839" w14:textId="4C8D436C" w:rsidR="00167C2B" w:rsidRDefault="00E04618" w:rsidP="00FA1D93">
      <w:r w:rsidRPr="00F44872">
        <w:t>Hazard identification, risk assessment and risk management are sequential steps within a risk analysis</w:t>
      </w:r>
      <w:bookmarkStart w:id="19" w:name="_Toc11849523"/>
      <w:bookmarkStart w:id="20" w:name="_Toc17721509"/>
      <w:r w:rsidR="00F44872" w:rsidRPr="00F44872">
        <w:t>, while ri</w:t>
      </w:r>
      <w:r w:rsidR="00167C2B" w:rsidRPr="00F44872">
        <w:t>sk communication</w:t>
      </w:r>
      <w:r w:rsidR="00167C2B">
        <w:t xml:space="preserve"> is conducted as an ongoing process and includes both formal and informal consultation with stakeholders.</w:t>
      </w:r>
    </w:p>
    <w:p w14:paraId="23046FD2" w14:textId="6C477E94" w:rsidR="00167C2B" w:rsidRDefault="00167C2B" w:rsidP="00FA1D93">
      <w:r>
        <w:t xml:space="preserve">Given the key objective of this Issues Paper is to document the approach and results of the hazard identification, only this step of the risk analysis process is discussed in further detail. Full details of the risk analysis methodology will </w:t>
      </w:r>
      <w:r w:rsidR="00C94058">
        <w:t xml:space="preserve">accompany </w:t>
      </w:r>
      <w:r>
        <w:t xml:space="preserve">the draft </w:t>
      </w:r>
      <w:r w:rsidR="00C94058">
        <w:t xml:space="preserve">policy </w:t>
      </w:r>
      <w:r>
        <w:t>when it is released.</w:t>
      </w:r>
    </w:p>
    <w:p w14:paraId="4C56B90B" w14:textId="77777777" w:rsidR="001335AC" w:rsidRDefault="001335AC" w:rsidP="00FA1D93"/>
    <w:p w14:paraId="11B11E21" w14:textId="0D11F66D" w:rsidR="00D02C91" w:rsidRDefault="00D02C91" w:rsidP="00FA1D93">
      <w:pPr>
        <w:pStyle w:val="Heading3"/>
        <w:tabs>
          <w:tab w:val="clear" w:pos="2779"/>
          <w:tab w:val="num" w:pos="851"/>
        </w:tabs>
        <w:spacing w:before="0" w:after="200" w:line="276" w:lineRule="auto"/>
        <w:ind w:hanging="2779"/>
      </w:pPr>
      <w:bookmarkStart w:id="21" w:name="_Toc161917462"/>
      <w:r>
        <w:t>Risk review</w:t>
      </w:r>
      <w:bookmarkEnd w:id="21"/>
    </w:p>
    <w:p w14:paraId="0C8A5F41" w14:textId="77777777" w:rsidR="007545A4" w:rsidRDefault="001D7C1E" w:rsidP="00FA1D93">
      <w:r w:rsidRPr="001D7C1E">
        <w:t xml:space="preserve">Although not defined or described in the Terrestrial Code, risk review is recognised by risk analysts as an essential component of the risk analysis process (Barry 2007; FSA 2006; Purdy 2010). </w:t>
      </w:r>
    </w:p>
    <w:p w14:paraId="35107582" w14:textId="763E9024" w:rsidR="00E511ED" w:rsidRDefault="00E511ED" w:rsidP="00FA1D93">
      <w:r>
        <w:t>Risk – defined by the Terrestrial Code as ‘the likelihood of the occurrence and the likely magnitude of the biological and economic consequences of an adverse event or effect to animal or human health’ – is dynamic in nature; it changes with time. Consequently, risk should be regularly reviewed.</w:t>
      </w:r>
    </w:p>
    <w:p w14:paraId="0FBB87E6" w14:textId="1E0DF88F" w:rsidR="00CB5F6D" w:rsidRDefault="001D7C1E" w:rsidP="00FA1D93">
      <w:r w:rsidRPr="001D7C1E">
        <w:t xml:space="preserve">Australia applies a process of risk review to the biosecurity risks associated with the importation of a </w:t>
      </w:r>
      <w:r w:rsidR="008826F0">
        <w:t>good</w:t>
      </w:r>
      <w:r w:rsidR="008826F0" w:rsidRPr="001D7C1E">
        <w:t xml:space="preserve"> </w:t>
      </w:r>
      <w:r w:rsidR="009E196A">
        <w:t>which presents an animal biosecurity risk</w:t>
      </w:r>
      <w:r w:rsidRPr="001D7C1E">
        <w:t xml:space="preserve"> for which current biosecurity measures exist. </w:t>
      </w:r>
    </w:p>
    <w:p w14:paraId="0C0662F7" w14:textId="7941144D" w:rsidR="0031455F" w:rsidRDefault="001D7C1E" w:rsidP="00FA1D93">
      <w:r w:rsidRPr="001D7C1E">
        <w:t>Risk review differs from the monitoring and review component of risk management, as described in the Terrestrial Code, in that each component of the risk analysis process (hazard identification, risk assessment</w:t>
      </w:r>
      <w:r w:rsidR="008F06E3">
        <w:t xml:space="preserve">, </w:t>
      </w:r>
      <w:r w:rsidRPr="001D7C1E">
        <w:t>risk management</w:t>
      </w:r>
      <w:r w:rsidR="00300A95">
        <w:t>, and risk communication</w:t>
      </w:r>
      <w:r w:rsidRPr="001D7C1E">
        <w:t>) is reviewed under the risk review process. If a change (either an increase or a decrease) in the biosecurity risk associated with a live animal or animal product that is</w:t>
      </w:r>
      <w:r w:rsidR="0031455F" w:rsidRPr="0031455F">
        <w:t xml:space="preserve"> </w:t>
      </w:r>
      <w:r w:rsidR="0031455F">
        <w:t>currently imported into Australia is identified based on updated scientific information, risk management measures can be revised accordingly.</w:t>
      </w:r>
      <w:r w:rsidR="00B36B42">
        <w:br/>
      </w:r>
    </w:p>
    <w:p w14:paraId="3BA46AB9" w14:textId="67C22764" w:rsidR="008E7CFE" w:rsidRDefault="008E7CFE" w:rsidP="00FA1D93">
      <w:pPr>
        <w:pStyle w:val="Heading3"/>
        <w:tabs>
          <w:tab w:val="clear" w:pos="2779"/>
          <w:tab w:val="num" w:pos="851"/>
        </w:tabs>
        <w:spacing w:before="0" w:after="200" w:line="276" w:lineRule="auto"/>
        <w:ind w:left="2778" w:hanging="2778"/>
      </w:pPr>
      <w:bookmarkStart w:id="22" w:name="_Toc161917463"/>
      <w:bookmarkStart w:id="23" w:name="_Ref93309162"/>
      <w:bookmarkEnd w:id="19"/>
      <w:bookmarkEnd w:id="20"/>
      <w:r>
        <w:lastRenderedPageBreak/>
        <w:t>Hazard identification</w:t>
      </w:r>
      <w:bookmarkEnd w:id="22"/>
    </w:p>
    <w:bookmarkEnd w:id="23"/>
    <w:p w14:paraId="77D6CF7A" w14:textId="1E3ABDB4" w:rsidR="00F54223" w:rsidRDefault="009502E3" w:rsidP="00FA1D93">
      <w:r>
        <w:t xml:space="preserve">A hazard is a disease agent with the potential for harm. </w:t>
      </w:r>
      <w:r w:rsidR="00185C5B">
        <w:t xml:space="preserve">Article 2.1.2 of the </w:t>
      </w:r>
      <w:r w:rsidR="00367B30">
        <w:t xml:space="preserve">WOAH </w:t>
      </w:r>
      <w:r w:rsidR="00167C2B">
        <w:t xml:space="preserve">Code </w:t>
      </w:r>
      <w:r w:rsidR="0079342E">
        <w:t>describes</w:t>
      </w:r>
      <w:r w:rsidR="00786C21">
        <w:t xml:space="preserve"> the </w:t>
      </w:r>
      <w:r w:rsidR="00F54223">
        <w:t>hazard identification</w:t>
      </w:r>
      <w:r w:rsidR="00786C21">
        <w:t xml:space="preserve"> process</w:t>
      </w:r>
      <w:r w:rsidR="00F54223">
        <w:t xml:space="preserve"> as:</w:t>
      </w:r>
    </w:p>
    <w:p w14:paraId="154C2665" w14:textId="4D285EEF" w:rsidR="00361C17" w:rsidRDefault="005F7BBF" w:rsidP="00FA1D93">
      <w:r>
        <w:t>‘</w:t>
      </w:r>
      <w:r w:rsidR="00361C17">
        <w:t>The hazard identification involves identifying the pathogenic agents which could potentially produce adverse consequences associated with the importation of a commodity.</w:t>
      </w:r>
    </w:p>
    <w:p w14:paraId="4D679392" w14:textId="75190097" w:rsidR="00F54223" w:rsidRDefault="00361C17" w:rsidP="00FA1D93">
      <w:r>
        <w:t>The hazards identified would be those appropriate to the species being imported, or from which the commodity is derived, and which may be present in the exporting country.</w:t>
      </w:r>
      <w:r w:rsidR="005F7BBF">
        <w:t>’</w:t>
      </w:r>
    </w:p>
    <w:p w14:paraId="2CDC7244" w14:textId="23FDF238" w:rsidR="004E48BA" w:rsidRDefault="004E48BA" w:rsidP="00FA1D93">
      <w:r>
        <w:t xml:space="preserve">The diverse range of animal-derived materials used to produce veterinary </w:t>
      </w:r>
      <w:proofErr w:type="spellStart"/>
      <w:r>
        <w:t>immunobiologicals</w:t>
      </w:r>
      <w:proofErr w:type="spellEnd"/>
      <w:r w:rsidR="00D65292">
        <w:t xml:space="preserve"> justifies </w:t>
      </w:r>
      <w:r w:rsidR="00E63C04">
        <w:t>a</w:t>
      </w:r>
      <w:r w:rsidR="00DA1DDA">
        <w:t xml:space="preserve">n inclusive </w:t>
      </w:r>
      <w:r w:rsidR="00E63C04">
        <w:t xml:space="preserve">list of </w:t>
      </w:r>
      <w:r w:rsidR="00D72819">
        <w:t>hazardous infectious agents for these commodities.</w:t>
      </w:r>
    </w:p>
    <w:p w14:paraId="785EEC19" w14:textId="2EC05EC4" w:rsidR="00167C2B" w:rsidRDefault="00167C2B" w:rsidP="00FA1D93">
      <w:r>
        <w:t xml:space="preserve">In accordance with the </w:t>
      </w:r>
      <w:r w:rsidR="007541A3">
        <w:t xml:space="preserve">WOAH </w:t>
      </w:r>
      <w:r>
        <w:t xml:space="preserve">Code, a disease agent </w:t>
      </w:r>
      <w:r w:rsidR="007541A3">
        <w:t>is</w:t>
      </w:r>
      <w:r>
        <w:t xml:space="preserve"> </w:t>
      </w:r>
      <w:r w:rsidR="008F65CB">
        <w:t xml:space="preserve">considered </w:t>
      </w:r>
      <w:r>
        <w:t>a potential hazard if it was:</w:t>
      </w:r>
    </w:p>
    <w:p w14:paraId="6C9483D3" w14:textId="0EB3E1C0" w:rsidR="00167C2B" w:rsidRDefault="008B1761" w:rsidP="00FA1D93">
      <w:pPr>
        <w:pStyle w:val="ListNumber"/>
        <w:numPr>
          <w:ilvl w:val="0"/>
          <w:numId w:val="14"/>
        </w:numPr>
        <w:tabs>
          <w:tab w:val="clear" w:pos="397"/>
          <w:tab w:val="num" w:pos="709"/>
        </w:tabs>
        <w:spacing w:before="0" w:after="200" w:line="276" w:lineRule="auto"/>
        <w:ind w:left="567"/>
      </w:pPr>
      <w:r>
        <w:t xml:space="preserve">an exotic disease </w:t>
      </w:r>
      <w:r w:rsidR="00A57588">
        <w:t xml:space="preserve">on </w:t>
      </w:r>
      <w:r w:rsidR="00914968">
        <w:t xml:space="preserve">Australia’s </w:t>
      </w:r>
      <w:hyperlink r:id="rId42" w:history="1">
        <w:r w:rsidR="00A57588" w:rsidRPr="00F64330">
          <w:rPr>
            <w:rStyle w:val="Hyperlink"/>
          </w:rPr>
          <w:t>National list of notifiable animal diseases</w:t>
        </w:r>
      </w:hyperlink>
      <w:r w:rsidR="0021254D" w:rsidRPr="008625D5">
        <w:rPr>
          <w:rStyle w:val="Hyperlink"/>
          <w:color w:val="000000" w:themeColor="text1"/>
        </w:rPr>
        <w:t xml:space="preserve"> </w:t>
      </w:r>
    </w:p>
    <w:p w14:paraId="18922287" w14:textId="6FC1823D" w:rsidR="00167C2B" w:rsidRDefault="00F64330" w:rsidP="00FA1D93">
      <w:pPr>
        <w:pStyle w:val="ListNumber"/>
        <w:tabs>
          <w:tab w:val="clear" w:pos="397"/>
          <w:tab w:val="num" w:pos="709"/>
        </w:tabs>
        <w:spacing w:before="0" w:after="200" w:line="276" w:lineRule="auto"/>
        <w:ind w:left="567"/>
      </w:pPr>
      <w:r>
        <w:t>WOAH</w:t>
      </w:r>
      <w:r w:rsidR="006874AA">
        <w:t xml:space="preserve"> </w:t>
      </w:r>
      <w:r w:rsidR="00167C2B">
        <w:t>listed, an emerging disease, or if it can produce adverse consequences in Australia</w:t>
      </w:r>
    </w:p>
    <w:p w14:paraId="00ADF097" w14:textId="288C37FC" w:rsidR="001441B6" w:rsidRDefault="001441B6" w:rsidP="00FA1D93">
      <w:pPr>
        <w:pStyle w:val="ListNumber"/>
        <w:tabs>
          <w:tab w:val="clear" w:pos="397"/>
          <w:tab w:val="num" w:pos="709"/>
        </w:tabs>
        <w:spacing w:before="0" w:after="200" w:line="276" w:lineRule="auto"/>
        <w:ind w:left="567"/>
      </w:pPr>
      <w:r>
        <w:t xml:space="preserve">a </w:t>
      </w:r>
      <w:hyperlink r:id="rId43" w:history="1">
        <w:r w:rsidRPr="003F609B">
          <w:rPr>
            <w:rStyle w:val="Hyperlink"/>
          </w:rPr>
          <w:t>Pathogen of animal biosecurity concern for biological products</w:t>
        </w:r>
      </w:hyperlink>
    </w:p>
    <w:p w14:paraId="652CD155" w14:textId="0CEC33C8" w:rsidR="002924E2" w:rsidRDefault="00167C2B" w:rsidP="00FA1D93">
      <w:pPr>
        <w:pStyle w:val="ListNumber"/>
        <w:tabs>
          <w:tab w:val="clear" w:pos="397"/>
          <w:tab w:val="num" w:pos="709"/>
        </w:tabs>
        <w:spacing w:before="0" w:after="200" w:line="276" w:lineRule="auto"/>
        <w:ind w:left="567"/>
      </w:pPr>
      <w:r>
        <w:t xml:space="preserve">not known to be present in Australia, or </w:t>
      </w:r>
    </w:p>
    <w:p w14:paraId="4DF9F674" w14:textId="5347A29C" w:rsidR="00167C2B" w:rsidRDefault="00167C2B" w:rsidP="00FA1D93">
      <w:pPr>
        <w:pStyle w:val="ListNumber"/>
        <w:tabs>
          <w:tab w:val="clear" w:pos="397"/>
          <w:tab w:val="num" w:pos="709"/>
        </w:tabs>
        <w:spacing w:before="0" w:after="200" w:line="276" w:lineRule="auto"/>
        <w:ind w:left="567"/>
      </w:pPr>
      <w:r>
        <w:t xml:space="preserve">present in Australia and a notifiable disease and </w:t>
      </w:r>
      <w:r w:rsidRPr="00576509">
        <w:t xml:space="preserve">subject to </w:t>
      </w:r>
      <w:r>
        <w:t xml:space="preserve">an </w:t>
      </w:r>
      <w:r w:rsidRPr="00576509">
        <w:t>official control or eradication</w:t>
      </w:r>
      <w:r>
        <w:t xml:space="preserve"> program</w:t>
      </w:r>
      <w:r w:rsidR="00C6445C">
        <w:t>.</w:t>
      </w:r>
    </w:p>
    <w:p w14:paraId="6F5B3E0A" w14:textId="703A7D56" w:rsidR="006E67A1" w:rsidRDefault="006C7F42" w:rsidP="00FA1D93">
      <w:r>
        <w:t>Table</w:t>
      </w:r>
      <w:r w:rsidR="005B1DE9">
        <w:t>s</w:t>
      </w:r>
      <w:r>
        <w:t xml:space="preserve"> 1 </w:t>
      </w:r>
      <w:r w:rsidR="00EF1926">
        <w:t xml:space="preserve">to </w:t>
      </w:r>
      <w:r w:rsidR="00F941EB">
        <w:t>9</w:t>
      </w:r>
      <w:r w:rsidR="00EF1926">
        <w:t xml:space="preserve"> </w:t>
      </w:r>
      <w:r w:rsidR="00D55E9A">
        <w:t xml:space="preserve">in </w:t>
      </w:r>
      <w:hyperlink w:anchor="_Appendix_A_–" w:history="1">
        <w:r w:rsidR="00D55E9A" w:rsidRPr="00C714F2">
          <w:rPr>
            <w:rStyle w:val="Hyperlink"/>
            <w:rFonts w:ascii="Calibri" w:hAnsi="Calibri" w:cs="Calibri"/>
            <w:b/>
            <w:bCs/>
          </w:rPr>
          <w:t>Appendix A</w:t>
        </w:r>
      </w:hyperlink>
      <w:r w:rsidR="00D55E9A">
        <w:t xml:space="preserve"> </w:t>
      </w:r>
      <w:r>
        <w:t xml:space="preserve">lists </w:t>
      </w:r>
      <w:r w:rsidR="004054C1">
        <w:t xml:space="preserve">the </w:t>
      </w:r>
      <w:r w:rsidR="00201A28">
        <w:t xml:space="preserve">pathogen </w:t>
      </w:r>
      <w:r w:rsidR="004054C1">
        <w:t xml:space="preserve">species </w:t>
      </w:r>
      <w:r w:rsidR="00494CD5">
        <w:t>i</w:t>
      </w:r>
      <w:r w:rsidR="006D6B25">
        <w:t xml:space="preserve">dentified as hazards </w:t>
      </w:r>
      <w:r w:rsidR="002E7E13">
        <w:t xml:space="preserve">associated with </w:t>
      </w:r>
      <w:r w:rsidR="00B83009">
        <w:t xml:space="preserve">imports of veterinary </w:t>
      </w:r>
      <w:proofErr w:type="spellStart"/>
      <w:r w:rsidR="00B83009">
        <w:t>immunobiologicals</w:t>
      </w:r>
      <w:proofErr w:type="spellEnd"/>
      <w:r w:rsidR="00B83009">
        <w:t xml:space="preserve"> into Australia</w:t>
      </w:r>
      <w:r w:rsidR="00E54E98">
        <w:t>.</w:t>
      </w:r>
      <w:r w:rsidR="004054C1">
        <w:t xml:space="preserve"> </w:t>
      </w:r>
    </w:p>
    <w:p w14:paraId="77F1210D" w14:textId="77777777" w:rsidR="00EB3EB2" w:rsidRDefault="00EB3EB2" w:rsidP="00FA1D93">
      <w:pPr>
        <w:rPr>
          <w:rFonts w:eastAsiaTheme="majorEastAsia" w:cstheme="majorBidi"/>
          <w:b/>
          <w:bCs/>
          <w:color w:val="C6281C"/>
          <w:sz w:val="34"/>
          <w:szCs w:val="26"/>
        </w:rPr>
      </w:pPr>
      <w:r>
        <w:br w:type="page"/>
      </w:r>
    </w:p>
    <w:p w14:paraId="7473E29D" w14:textId="2913CECC" w:rsidR="00A56335" w:rsidRPr="00200122" w:rsidRDefault="00861559" w:rsidP="00FA1D93">
      <w:pPr>
        <w:pStyle w:val="Heading2"/>
        <w:spacing w:after="200" w:line="276" w:lineRule="auto"/>
      </w:pPr>
      <w:bookmarkStart w:id="24" w:name="_Toc161917464"/>
      <w:r>
        <w:lastRenderedPageBreak/>
        <w:t xml:space="preserve">Veterinary </w:t>
      </w:r>
      <w:r w:rsidR="00DF3208">
        <w:t>i</w:t>
      </w:r>
      <w:r>
        <w:t>mmunobiological risk review</w:t>
      </w:r>
      <w:bookmarkEnd w:id="24"/>
    </w:p>
    <w:p w14:paraId="6223FC0A" w14:textId="2FEBFCEE" w:rsidR="00271EBA" w:rsidRDefault="00022B9D" w:rsidP="00FA1D93">
      <w:r w:rsidRPr="00022B9D">
        <w:t xml:space="preserve">Current import policies for inactivated and live veterinary vaccines were published in December 1997 and November 1999 respectively. </w:t>
      </w:r>
      <w:r w:rsidR="00821CFD">
        <w:t>T</w:t>
      </w:r>
      <w:r w:rsidRPr="00022B9D">
        <w:t xml:space="preserve">hey have supported the department’s biosecurity risk assessments for </w:t>
      </w:r>
      <w:proofErr w:type="spellStart"/>
      <w:r w:rsidRPr="00022B9D">
        <w:t>immunobiologicals</w:t>
      </w:r>
      <w:proofErr w:type="spellEnd"/>
      <w:r w:rsidR="00821CFD">
        <w:t xml:space="preserve"> since this time</w:t>
      </w:r>
      <w:r w:rsidRPr="00022B9D">
        <w:t xml:space="preserve">. </w:t>
      </w:r>
    </w:p>
    <w:p w14:paraId="38924EB0" w14:textId="77777777" w:rsidR="00271EBA" w:rsidRDefault="002E4627" w:rsidP="00FA1D93">
      <w:r w:rsidRPr="002E4627">
        <w:t xml:space="preserve">Australia needs a contemporary biosecurity policy for </w:t>
      </w:r>
      <w:proofErr w:type="spellStart"/>
      <w:r w:rsidRPr="002E4627">
        <w:t>immunobiologicals</w:t>
      </w:r>
      <w:proofErr w:type="spellEnd"/>
      <w:r w:rsidRPr="002E4627">
        <w:t xml:space="preserve"> which serves the country </w:t>
      </w:r>
      <w:r w:rsidR="00271EBA">
        <w:t xml:space="preserve">by </w:t>
      </w:r>
      <w:r w:rsidRPr="002E4627">
        <w:t>ensur</w:t>
      </w:r>
      <w:r w:rsidR="00271EBA">
        <w:t>ing</w:t>
      </w:r>
      <w:r w:rsidRPr="002E4627">
        <w:t xml:space="preserve"> biosecurity risk control settings are appropriate in the context of modern manufacturing systems in the biotechnology sector.</w:t>
      </w:r>
    </w:p>
    <w:p w14:paraId="7989CD11" w14:textId="7D6BC5D3" w:rsidR="003055F0" w:rsidRDefault="001553AE" w:rsidP="00FA1D93">
      <w:r>
        <w:t xml:space="preserve">The department has identified the following elements that </w:t>
      </w:r>
      <w:r w:rsidR="003155CB">
        <w:t xml:space="preserve">will </w:t>
      </w:r>
      <w:r w:rsidR="00EB39F8">
        <w:t xml:space="preserve">also </w:t>
      </w:r>
      <w:r w:rsidR="003155CB">
        <w:t xml:space="preserve">be </w:t>
      </w:r>
      <w:r w:rsidR="00BF03D7">
        <w:t>consider</w:t>
      </w:r>
      <w:r w:rsidR="003155CB">
        <w:t>ed as part of the review</w:t>
      </w:r>
      <w:r w:rsidR="005479DA">
        <w:t>:</w:t>
      </w:r>
    </w:p>
    <w:p w14:paraId="112294CB" w14:textId="77777777" w:rsidR="000571B1" w:rsidRDefault="000571B1" w:rsidP="00FA1D93"/>
    <w:p w14:paraId="41715594" w14:textId="6645FE18" w:rsidR="0076654B" w:rsidRPr="0076654B" w:rsidRDefault="0076654B" w:rsidP="00FA1D93">
      <w:pPr>
        <w:pStyle w:val="Heading3"/>
        <w:tabs>
          <w:tab w:val="clear" w:pos="2779"/>
        </w:tabs>
        <w:spacing w:after="200" w:line="276" w:lineRule="auto"/>
        <w:ind w:left="851" w:hanging="851"/>
      </w:pPr>
      <w:bookmarkStart w:id="25" w:name="_Review_of_hazard"/>
      <w:bookmarkStart w:id="26" w:name="_Toc161917465"/>
      <w:bookmarkStart w:id="27" w:name="_Hlk160442174"/>
      <w:bookmarkEnd w:id="25"/>
      <w:r w:rsidRPr="0076654B">
        <w:t>Responding to the threat of animal diseases</w:t>
      </w:r>
      <w:bookmarkEnd w:id="26"/>
    </w:p>
    <w:p w14:paraId="33ECE070" w14:textId="01BFEF91" w:rsidR="0076654B" w:rsidRDefault="0076654B" w:rsidP="00FA1D93">
      <w:pPr>
        <w:spacing w:beforeLines="60" w:before="144"/>
        <w:rPr>
          <w:rFonts w:cstheme="minorHAnsi"/>
        </w:rPr>
      </w:pPr>
      <w:r w:rsidRPr="003B03FC">
        <w:rPr>
          <w:rFonts w:cstheme="minorHAnsi"/>
        </w:rPr>
        <w:t xml:space="preserve">Australia’s agricultural sector </w:t>
      </w:r>
      <w:r>
        <w:rPr>
          <w:rFonts w:cstheme="minorHAnsi"/>
        </w:rPr>
        <w:t>maintains its competitive trade advantage only through a strong biosecurity system. An incursion into Australia of an exotic disease or emerging pathogen would have a major impact on our livestock industries and our rural and regional communities.</w:t>
      </w:r>
    </w:p>
    <w:p w14:paraId="216B0214" w14:textId="77777777" w:rsidR="0076654B" w:rsidRDefault="0076654B" w:rsidP="00FA1D93">
      <w:pPr>
        <w:spacing w:beforeLines="60" w:before="144"/>
        <w:rPr>
          <w:rFonts w:cstheme="minorHAnsi"/>
        </w:rPr>
      </w:pPr>
      <w:r>
        <w:rPr>
          <w:rFonts w:cstheme="minorHAnsi"/>
        </w:rPr>
        <w:t>The level of risk to Australia from the emergence of animal pathogens of biosecurity concern has increased over the last two decades. Disease outbreaks are more likely to spread across a wider geographical area, and more rapidly due to the growth in trade and transboundary movement of biological goods.</w:t>
      </w:r>
    </w:p>
    <w:p w14:paraId="213B877E" w14:textId="77D967C8" w:rsidR="0076654B" w:rsidRDefault="0076654B" w:rsidP="00FA1D93">
      <w:pPr>
        <w:spacing w:beforeLines="60" w:before="144"/>
        <w:rPr>
          <w:rFonts w:cstheme="minorHAnsi"/>
        </w:rPr>
      </w:pPr>
      <w:r>
        <w:rPr>
          <w:rFonts w:cstheme="minorHAnsi"/>
        </w:rPr>
        <w:t xml:space="preserve">Outbreaks of significant animal pathogens are also close to Australia’s border with lumpy skin disease virus, foot-and-mouth disease virus, and African swine fever virus examples of pathogens that </w:t>
      </w:r>
      <w:r w:rsidR="005D6B9A">
        <w:rPr>
          <w:rFonts w:cstheme="minorHAnsi"/>
        </w:rPr>
        <w:t xml:space="preserve">have entered </w:t>
      </w:r>
      <w:r w:rsidR="007D0FEE">
        <w:rPr>
          <w:rFonts w:cstheme="minorHAnsi"/>
        </w:rPr>
        <w:t>Australia’s near region in recent years</w:t>
      </w:r>
      <w:r>
        <w:rPr>
          <w:rFonts w:cstheme="minorHAnsi"/>
        </w:rPr>
        <w:t>.</w:t>
      </w:r>
    </w:p>
    <w:p w14:paraId="76644AAC" w14:textId="44F76021" w:rsidR="0076654B" w:rsidRDefault="0076654B" w:rsidP="00FA1D93">
      <w:pPr>
        <w:spacing w:beforeLines="60" w:before="144"/>
        <w:rPr>
          <w:rFonts w:cstheme="minorHAnsi"/>
        </w:rPr>
      </w:pPr>
      <w:r>
        <w:rPr>
          <w:rFonts w:cstheme="minorHAnsi"/>
        </w:rPr>
        <w:t xml:space="preserve">Policies and contemporary risk assessments </w:t>
      </w:r>
      <w:r w:rsidR="00C04559">
        <w:rPr>
          <w:rFonts w:cstheme="minorHAnsi"/>
        </w:rPr>
        <w:t xml:space="preserve">are required </w:t>
      </w:r>
      <w:r w:rsidR="00EB39F8">
        <w:rPr>
          <w:rFonts w:cstheme="minorHAnsi"/>
        </w:rPr>
        <w:t xml:space="preserve">to </w:t>
      </w:r>
      <w:r>
        <w:rPr>
          <w:rFonts w:cstheme="minorHAnsi"/>
        </w:rPr>
        <w:t>facilitate safe access to veterinary vaccines that assist in efforts to control both endemic and any potential emergency disease outbreaks in Australian territory.</w:t>
      </w:r>
    </w:p>
    <w:p w14:paraId="0AEA18C6" w14:textId="77777777" w:rsidR="0076654B" w:rsidRPr="0076654B" w:rsidRDefault="0076654B" w:rsidP="00FA1D93">
      <w:pPr>
        <w:spacing w:beforeLines="60" w:before="144"/>
        <w:rPr>
          <w:rFonts w:cstheme="minorHAnsi"/>
        </w:rPr>
      </w:pPr>
    </w:p>
    <w:p w14:paraId="469DBE7C" w14:textId="184050B1" w:rsidR="0093237D" w:rsidRDefault="00C13C78" w:rsidP="00FA1D93">
      <w:pPr>
        <w:pStyle w:val="Heading3"/>
        <w:tabs>
          <w:tab w:val="clear" w:pos="2779"/>
          <w:tab w:val="num" w:pos="851"/>
        </w:tabs>
        <w:spacing w:before="0" w:after="200" w:line="276" w:lineRule="auto"/>
        <w:ind w:left="851" w:hanging="851"/>
      </w:pPr>
      <w:bookmarkStart w:id="28" w:name="_Toc161917466"/>
      <w:r>
        <w:t>New technologies</w:t>
      </w:r>
      <w:bookmarkEnd w:id="28"/>
    </w:p>
    <w:bookmarkEnd w:id="27"/>
    <w:p w14:paraId="383D5B49" w14:textId="071B356E" w:rsidR="00693A44" w:rsidRDefault="00B17A42" w:rsidP="00FA1D93">
      <w:r>
        <w:t>T</w:t>
      </w:r>
      <w:r w:rsidR="00693A44">
        <w:t xml:space="preserve">here have been </w:t>
      </w:r>
      <w:r>
        <w:t xml:space="preserve">major </w:t>
      </w:r>
      <w:r w:rsidR="00693A44">
        <w:t>advancements in vaccine technologies</w:t>
      </w:r>
      <w:r>
        <w:t xml:space="preserve"> over the last 20 years</w:t>
      </w:r>
      <w:r w:rsidR="00693A44">
        <w:t xml:space="preserve">. Traditional vaccine technologies, like live attenuated and inactivated vaccines, require manufacturers to culture infectious agents in large volumes. These culture systems may have specific physical containment and/or work health &amp; safety requirements. </w:t>
      </w:r>
    </w:p>
    <w:p w14:paraId="24E3CFB2" w14:textId="3A427226" w:rsidR="00693A44" w:rsidRDefault="00693A44" w:rsidP="00FA1D93">
      <w:r>
        <w:t>Many new vaccine technologies forego the requirement to handle infectious agents at any stage of production. They may also rely less on animal-derived inputs</w:t>
      </w:r>
      <w:r w:rsidR="00327775">
        <w:t>.</w:t>
      </w:r>
      <w:r>
        <w:t xml:space="preserve"> </w:t>
      </w:r>
    </w:p>
    <w:p w14:paraId="0F13DF71" w14:textId="4E2B6517" w:rsidR="00327775" w:rsidRDefault="00693A44" w:rsidP="00FA1D93">
      <w:r>
        <w:t xml:space="preserve">Recombinant subunit vaccines, viral vectored vaccines, and messenger RNA (mRNA) vaccines are examples of new vaccine </w:t>
      </w:r>
      <w:r w:rsidR="00F908FF">
        <w:t>technologies</w:t>
      </w:r>
      <w:r>
        <w:t>.</w:t>
      </w:r>
      <w:r w:rsidR="00BE639E">
        <w:t xml:space="preserve"> Existing </w:t>
      </w:r>
      <w:r w:rsidR="009A0AA8">
        <w:t xml:space="preserve">policies do not adequately reflect conditions associated with </w:t>
      </w:r>
      <w:r w:rsidR="005A0014">
        <w:t>these new technologies.</w:t>
      </w:r>
    </w:p>
    <w:p w14:paraId="3D312134" w14:textId="77777777" w:rsidR="006B6E88" w:rsidRDefault="006B6E88" w:rsidP="00FA1D93"/>
    <w:p w14:paraId="579682D7" w14:textId="69E1F87E" w:rsidR="00E90C34" w:rsidRDefault="00E90C34" w:rsidP="00FA1D93">
      <w:pPr>
        <w:pStyle w:val="Heading3"/>
        <w:tabs>
          <w:tab w:val="clear" w:pos="2779"/>
          <w:tab w:val="num" w:pos="851"/>
        </w:tabs>
        <w:spacing w:after="200" w:line="276" w:lineRule="auto"/>
        <w:ind w:hanging="2779"/>
      </w:pPr>
      <w:bookmarkStart w:id="29" w:name="_Toc161917467"/>
      <w:r>
        <w:lastRenderedPageBreak/>
        <w:t>New legislation</w:t>
      </w:r>
      <w:bookmarkEnd w:id="29"/>
    </w:p>
    <w:p w14:paraId="56073185" w14:textId="1A68D122" w:rsidR="00794C6E" w:rsidRDefault="00F73892" w:rsidP="00FA1D93">
      <w:r>
        <w:t xml:space="preserve">Current </w:t>
      </w:r>
      <w:r w:rsidR="008810BC">
        <w:t xml:space="preserve">biosecurity </w:t>
      </w:r>
      <w:r w:rsidR="00486CFD">
        <w:t xml:space="preserve">policies for veterinary </w:t>
      </w:r>
      <w:r w:rsidR="00161AAC">
        <w:t xml:space="preserve">vaccines </w:t>
      </w:r>
      <w:r w:rsidR="001B7FD8">
        <w:t xml:space="preserve">were published under a </w:t>
      </w:r>
      <w:r w:rsidR="00A87C1B">
        <w:t>superseded</w:t>
      </w:r>
      <w:r w:rsidR="001B7FD8">
        <w:t xml:space="preserve"> legislati</w:t>
      </w:r>
      <w:r w:rsidR="00021D82">
        <w:t>ve</w:t>
      </w:r>
      <w:r w:rsidR="001B7FD8">
        <w:t xml:space="preserve"> framework</w:t>
      </w:r>
      <w:r w:rsidR="00021D82">
        <w:t xml:space="preserve"> </w:t>
      </w:r>
      <w:r w:rsidR="00E724EA">
        <w:t xml:space="preserve">(i.e., </w:t>
      </w:r>
      <w:r w:rsidR="00021D82">
        <w:t xml:space="preserve">the </w:t>
      </w:r>
      <w:r w:rsidR="00021D82">
        <w:rPr>
          <w:i/>
          <w:iCs/>
        </w:rPr>
        <w:t xml:space="preserve">Quarantine Act </w:t>
      </w:r>
      <w:r>
        <w:rPr>
          <w:i/>
          <w:iCs/>
        </w:rPr>
        <w:t>1908</w:t>
      </w:r>
      <w:r w:rsidR="00E724EA">
        <w:t>)</w:t>
      </w:r>
      <w:r w:rsidR="001B7FD8">
        <w:t xml:space="preserve">. </w:t>
      </w:r>
      <w:r w:rsidR="001A6C8F">
        <w:t xml:space="preserve">With the </w:t>
      </w:r>
      <w:r w:rsidR="0042772B">
        <w:t xml:space="preserve">introduction of the </w:t>
      </w:r>
      <w:r w:rsidR="00C444E6">
        <w:rPr>
          <w:i/>
          <w:iCs/>
        </w:rPr>
        <w:t>Biosecurity Act 2015</w:t>
      </w:r>
      <w:r w:rsidR="0042772B">
        <w:t xml:space="preserve">, </w:t>
      </w:r>
      <w:r w:rsidR="001C795B">
        <w:t xml:space="preserve">the vaccine policies need to be reviewed </w:t>
      </w:r>
      <w:r w:rsidR="000A630C">
        <w:t>so they are in line with this new legislative framework.</w:t>
      </w:r>
    </w:p>
    <w:p w14:paraId="6A0F0251" w14:textId="77777777" w:rsidR="00794C6E" w:rsidRPr="00794C6E" w:rsidRDefault="00794C6E" w:rsidP="00FA1D93"/>
    <w:p w14:paraId="2DC61692" w14:textId="68AD3350" w:rsidR="00945435" w:rsidRDefault="00D45203" w:rsidP="00FA1D93">
      <w:pPr>
        <w:pStyle w:val="Heading3"/>
        <w:tabs>
          <w:tab w:val="clear" w:pos="2779"/>
          <w:tab w:val="num" w:pos="851"/>
        </w:tabs>
        <w:spacing w:after="200" w:line="276" w:lineRule="auto"/>
        <w:ind w:hanging="2779"/>
      </w:pPr>
      <w:bookmarkStart w:id="30" w:name="_Toc161917468"/>
      <w:r>
        <w:t>International standards</w:t>
      </w:r>
      <w:bookmarkEnd w:id="30"/>
    </w:p>
    <w:p w14:paraId="73A8280B" w14:textId="22A103B6" w:rsidR="00FB2CE0" w:rsidRDefault="00800CDB" w:rsidP="00FA1D93">
      <w:r w:rsidRPr="00800CDB">
        <w:t xml:space="preserve">Production and regulatory standards applicable to the manufacture of </w:t>
      </w:r>
      <w:proofErr w:type="spellStart"/>
      <w:r w:rsidRPr="00800CDB">
        <w:t>immunobiologicals</w:t>
      </w:r>
      <w:proofErr w:type="spellEnd"/>
      <w:r w:rsidRPr="00800CDB">
        <w:t xml:space="preserve"> have matured significantly in the more than 20 years since publication of the current policies. Effective principles of quality assurance and codes of good manufacturing practice </w:t>
      </w:r>
      <w:r w:rsidR="00327775">
        <w:t xml:space="preserve">may </w:t>
      </w:r>
      <w:r w:rsidRPr="00800CDB">
        <w:t>provide high levels of confidence in the quality and safety of goods when they are manufactured to a</w:t>
      </w:r>
      <w:r w:rsidR="00327775">
        <w:t>n appropriate</w:t>
      </w:r>
      <w:r w:rsidRPr="00800CDB">
        <w:t xml:space="preserve"> standard. </w:t>
      </w:r>
    </w:p>
    <w:p w14:paraId="09DC906F" w14:textId="638FDA8B" w:rsidR="00852702" w:rsidRDefault="00265FE7" w:rsidP="00FA1D93">
      <w:r>
        <w:t xml:space="preserve">Australia’s </w:t>
      </w:r>
      <w:r w:rsidR="00DF44DE">
        <w:t xml:space="preserve">existing </w:t>
      </w:r>
      <w:r w:rsidR="00852702">
        <w:t xml:space="preserve">import policies </w:t>
      </w:r>
      <w:r w:rsidR="00B4439C">
        <w:t xml:space="preserve">reflect </w:t>
      </w:r>
      <w:r w:rsidR="00DA6534">
        <w:t xml:space="preserve">manufacturing </w:t>
      </w:r>
      <w:r w:rsidR="00B4439C">
        <w:t xml:space="preserve">standards </w:t>
      </w:r>
      <w:r w:rsidR="00E70AEC">
        <w:t xml:space="preserve">that were contemporary </w:t>
      </w:r>
      <w:r w:rsidR="00DA6534">
        <w:t xml:space="preserve">in the United States of America </w:t>
      </w:r>
      <w:r w:rsidR="00813C57">
        <w:t xml:space="preserve">(Code of Federal Regulations, Title 9) </w:t>
      </w:r>
      <w:r w:rsidR="00DA6534">
        <w:t>and the European Union</w:t>
      </w:r>
      <w:r w:rsidR="00E70AEC">
        <w:t xml:space="preserve"> </w:t>
      </w:r>
      <w:r w:rsidR="00813C57">
        <w:t xml:space="preserve">(European Pharmacopoeia) </w:t>
      </w:r>
      <w:r w:rsidR="00E70AEC">
        <w:t>at the time of publication</w:t>
      </w:r>
      <w:r w:rsidR="00DA6534">
        <w:t xml:space="preserve">. </w:t>
      </w:r>
      <w:r w:rsidR="00CF5EF4">
        <w:t xml:space="preserve">Some of the </w:t>
      </w:r>
      <w:r w:rsidR="000A5776">
        <w:t xml:space="preserve">specific </w:t>
      </w:r>
      <w:r w:rsidR="00CF1301">
        <w:t xml:space="preserve">standards </w:t>
      </w:r>
      <w:r w:rsidR="00CF5EF4">
        <w:t xml:space="preserve">referenced in Australia’s policies are </w:t>
      </w:r>
      <w:r w:rsidR="00CF1301">
        <w:t xml:space="preserve">outdated or no longer in </w:t>
      </w:r>
      <w:r w:rsidR="005658B9">
        <w:t xml:space="preserve">use. </w:t>
      </w:r>
      <w:r w:rsidR="00707C2B">
        <w:t>A</w:t>
      </w:r>
      <w:r w:rsidR="00921A22">
        <w:t xml:space="preserve"> review</w:t>
      </w:r>
      <w:r w:rsidR="006341E0">
        <w:t xml:space="preserve"> </w:t>
      </w:r>
      <w:r w:rsidR="00707C2B">
        <w:t xml:space="preserve">of Australia’s </w:t>
      </w:r>
      <w:r w:rsidR="006341E0">
        <w:t xml:space="preserve">import </w:t>
      </w:r>
      <w:r w:rsidR="00DC70AD">
        <w:t xml:space="preserve">policy </w:t>
      </w:r>
      <w:r w:rsidR="00DD0792">
        <w:t xml:space="preserve">will include </w:t>
      </w:r>
      <w:r w:rsidR="007F351E">
        <w:t xml:space="preserve">an assessment </w:t>
      </w:r>
      <w:r w:rsidR="0056411A">
        <w:t xml:space="preserve">of </w:t>
      </w:r>
      <w:r w:rsidR="007F351E">
        <w:t xml:space="preserve">contemporary </w:t>
      </w:r>
      <w:r w:rsidR="00CF4445">
        <w:t>United States Code of Federal Regulations</w:t>
      </w:r>
      <w:r w:rsidR="00BB0239">
        <w:t>, Title 9 (</w:t>
      </w:r>
      <w:r w:rsidR="007F351E">
        <w:t>9CFR</w:t>
      </w:r>
      <w:r w:rsidR="00BB0239">
        <w:t>)</w:t>
      </w:r>
      <w:r w:rsidR="007F351E">
        <w:t xml:space="preserve"> and </w:t>
      </w:r>
      <w:r w:rsidR="00BB0239">
        <w:t>European Pharmacopoeia (</w:t>
      </w:r>
      <w:r w:rsidR="007F351E">
        <w:t>Ph</w:t>
      </w:r>
      <w:r w:rsidR="007021F1">
        <w:t>.</w:t>
      </w:r>
      <w:r w:rsidR="007F351E">
        <w:t xml:space="preserve"> Eur</w:t>
      </w:r>
      <w:r w:rsidR="007021F1">
        <w:t>.</w:t>
      </w:r>
      <w:r w:rsidR="00BB0239">
        <w:t>)</w:t>
      </w:r>
      <w:r w:rsidR="007F351E">
        <w:t xml:space="preserve"> standards </w:t>
      </w:r>
      <w:r w:rsidR="00B368BF">
        <w:t>to determine their value in the department meeting its biosecurity objectives.</w:t>
      </w:r>
    </w:p>
    <w:p w14:paraId="57ACAFCC" w14:textId="77777777" w:rsidR="003C6057" w:rsidRDefault="003C6057" w:rsidP="00FA1D93"/>
    <w:p w14:paraId="4F3F93DF" w14:textId="4CCF07C0" w:rsidR="00C35629" w:rsidRDefault="00C35629" w:rsidP="00FA1D93">
      <w:pPr>
        <w:pStyle w:val="Heading3"/>
        <w:tabs>
          <w:tab w:val="clear" w:pos="2779"/>
          <w:tab w:val="num" w:pos="851"/>
        </w:tabs>
        <w:spacing w:after="200" w:line="276" w:lineRule="auto"/>
        <w:ind w:hanging="2779"/>
      </w:pPr>
      <w:bookmarkStart w:id="31" w:name="_Toc161917469"/>
      <w:r>
        <w:t>Aquaculture vaccines</w:t>
      </w:r>
      <w:bookmarkEnd w:id="31"/>
    </w:p>
    <w:p w14:paraId="5518B3A4" w14:textId="77777777" w:rsidR="00C35629" w:rsidRDefault="00C35629" w:rsidP="00FA1D93">
      <w:r>
        <w:t xml:space="preserve">The aquaculture industry in Australia is growing with consumer demand for seafood exceeding the supply from domestic production. The world now consumes more seafood sourced from farmed aquaculture than wild-caught fisheries and Australia’s aquaculture sector is set to benefit from this trend. </w:t>
      </w:r>
    </w:p>
    <w:p w14:paraId="1B6E9C49" w14:textId="6A9C32C3" w:rsidR="00945435" w:rsidRDefault="00C35629" w:rsidP="00FA1D93">
      <w:proofErr w:type="spellStart"/>
      <w:r>
        <w:t>Immunobiologicals</w:t>
      </w:r>
      <w:proofErr w:type="spellEnd"/>
      <w:r>
        <w:t xml:space="preserve"> play an integral role in disease management for intensive aquaculture systems. Current import policies for </w:t>
      </w:r>
      <w:proofErr w:type="spellStart"/>
      <w:r>
        <w:t>immunobiologicals</w:t>
      </w:r>
      <w:proofErr w:type="spellEnd"/>
      <w:r>
        <w:t xml:space="preserve"> do not recognise the biosecurity risks unique to the Australian aquaculture sector. </w:t>
      </w:r>
    </w:p>
    <w:p w14:paraId="5165D941" w14:textId="77777777" w:rsidR="00775F1D" w:rsidRDefault="00775F1D" w:rsidP="00FA1D93"/>
    <w:p w14:paraId="7D57D061" w14:textId="08695EF7" w:rsidR="00CB2C1D" w:rsidRDefault="001C2481" w:rsidP="00FA1D93">
      <w:pPr>
        <w:pStyle w:val="Heading3"/>
        <w:tabs>
          <w:tab w:val="clear" w:pos="2779"/>
          <w:tab w:val="num" w:pos="851"/>
        </w:tabs>
        <w:spacing w:after="200" w:line="276" w:lineRule="auto"/>
        <w:ind w:left="851" w:hanging="851"/>
      </w:pPr>
      <w:bookmarkStart w:id="32" w:name="_Toc161917470"/>
      <w:r>
        <w:t xml:space="preserve">Harmonisation </w:t>
      </w:r>
      <w:r w:rsidR="0045763C">
        <w:t xml:space="preserve">of Australian </w:t>
      </w:r>
      <w:r w:rsidR="008E5BEE">
        <w:t>regulatory requirements</w:t>
      </w:r>
      <w:bookmarkEnd w:id="32"/>
    </w:p>
    <w:p w14:paraId="7B5A6E21" w14:textId="29E96A83" w:rsidR="00314381" w:rsidRDefault="00314381" w:rsidP="00FA1D93">
      <w:r>
        <w:t xml:space="preserve">Australian importers and manufacturers of veterinary </w:t>
      </w:r>
      <w:proofErr w:type="spellStart"/>
      <w:r>
        <w:t>immunobiologicals</w:t>
      </w:r>
      <w:proofErr w:type="spellEnd"/>
      <w:r>
        <w:t xml:space="preserve"> are subject to </w:t>
      </w:r>
      <w:r w:rsidR="00F1666B">
        <w:t xml:space="preserve">the </w:t>
      </w:r>
      <w:r>
        <w:t xml:space="preserve">regulatory </w:t>
      </w:r>
      <w:r w:rsidR="00F1666B">
        <w:t xml:space="preserve">requirements of multiple </w:t>
      </w:r>
      <w:r>
        <w:t xml:space="preserve">agencies. </w:t>
      </w:r>
      <w:r w:rsidR="00FB097B">
        <w:t xml:space="preserve">The department’s biosecurity regulations </w:t>
      </w:r>
      <w:r w:rsidR="00CB6F5E">
        <w:t xml:space="preserve">and the assessments of the APVMA for chemistry, efficacy and safety </w:t>
      </w:r>
      <w:r w:rsidR="00D75C0A">
        <w:t xml:space="preserve">are examples of these. </w:t>
      </w:r>
      <w:r w:rsidR="00374170">
        <w:t xml:space="preserve">In reviewing existing </w:t>
      </w:r>
      <w:r w:rsidR="00664EB0">
        <w:t xml:space="preserve">biosecurity policies for </w:t>
      </w:r>
      <w:proofErr w:type="spellStart"/>
      <w:r w:rsidR="00664EB0">
        <w:t>immunobiologicals</w:t>
      </w:r>
      <w:proofErr w:type="spellEnd"/>
      <w:r w:rsidR="00664EB0">
        <w:t xml:space="preserve">, </w:t>
      </w:r>
      <w:r w:rsidR="00F261A5">
        <w:t xml:space="preserve">the department will </w:t>
      </w:r>
      <w:r w:rsidR="00327775">
        <w:t xml:space="preserve">consider opportunities to </w:t>
      </w:r>
      <w:r w:rsidR="00284630">
        <w:t>harmonis</w:t>
      </w:r>
      <w:r w:rsidR="00F261A5">
        <w:t>e</w:t>
      </w:r>
      <w:r w:rsidR="00284630">
        <w:t xml:space="preserve"> regulations </w:t>
      </w:r>
      <w:r>
        <w:t xml:space="preserve">across these </w:t>
      </w:r>
      <w:r w:rsidR="00F261A5">
        <w:t xml:space="preserve">frameworks </w:t>
      </w:r>
      <w:r w:rsidR="00327775">
        <w:t>where processes are appropriate to manage biosecurity risks.</w:t>
      </w:r>
    </w:p>
    <w:p w14:paraId="3D3BEC8A" w14:textId="090896D0" w:rsidR="003A37E6" w:rsidRDefault="003A37E6" w:rsidP="00FA1D93">
      <w:pPr>
        <w:pStyle w:val="Caption"/>
        <w:spacing w:after="200" w:line="276" w:lineRule="auto"/>
        <w:sectPr w:rsidR="003A37E6" w:rsidSect="005444EE">
          <w:pgSz w:w="11906" w:h="16838"/>
          <w:pgMar w:top="1418" w:right="1418" w:bottom="1418" w:left="1418" w:header="567" w:footer="283" w:gutter="0"/>
          <w:cols w:space="708"/>
          <w:docGrid w:linePitch="360"/>
        </w:sectPr>
      </w:pPr>
      <w:bookmarkStart w:id="33" w:name="_Ref85102770"/>
    </w:p>
    <w:p w14:paraId="469DBF1E" w14:textId="6C6C3C31" w:rsidR="0093237D" w:rsidRPr="00200122" w:rsidRDefault="00E53665" w:rsidP="00FA1D93">
      <w:pPr>
        <w:pStyle w:val="Heading2"/>
        <w:spacing w:after="200" w:line="276" w:lineRule="auto"/>
      </w:pPr>
      <w:bookmarkStart w:id="34" w:name="_General_Considerations"/>
      <w:bookmarkStart w:id="35" w:name="_Pathogenic_agents_retained"/>
      <w:bookmarkStart w:id="36" w:name="_Pathogenic_agents_retained_1"/>
      <w:bookmarkStart w:id="37" w:name="_General_considerations_and"/>
      <w:bookmarkStart w:id="38" w:name="_Risk_assessment_methodology"/>
      <w:bookmarkStart w:id="39" w:name="_Responding_to_this"/>
      <w:bookmarkStart w:id="40" w:name="_Ref85122910"/>
      <w:bookmarkStart w:id="41" w:name="_Toc161917471"/>
      <w:bookmarkEnd w:id="33"/>
      <w:bookmarkEnd w:id="34"/>
      <w:bookmarkEnd w:id="35"/>
      <w:bookmarkEnd w:id="36"/>
      <w:bookmarkEnd w:id="37"/>
      <w:bookmarkEnd w:id="38"/>
      <w:bookmarkEnd w:id="39"/>
      <w:r>
        <w:lastRenderedPageBreak/>
        <w:t>Stakeholder consultation</w:t>
      </w:r>
      <w:bookmarkEnd w:id="40"/>
      <w:bookmarkEnd w:id="41"/>
    </w:p>
    <w:p w14:paraId="2B04D183" w14:textId="1F5AA046" w:rsidR="002F4CAF" w:rsidRPr="00383C39" w:rsidRDefault="00564A3A" w:rsidP="00FA1D93">
      <w:r w:rsidRPr="00564A3A">
        <w:t xml:space="preserve">This Issues Paper gives stakeholders an opportunity to </w:t>
      </w:r>
      <w:r w:rsidR="00B033CF">
        <w:t xml:space="preserve">put forward preliminary submissions </w:t>
      </w:r>
      <w:r w:rsidR="002F4CAF" w:rsidRPr="00383C39">
        <w:t xml:space="preserve">to the department in anticipation of the policy review. </w:t>
      </w:r>
      <w:r w:rsidR="008F292C">
        <w:t xml:space="preserve">The following is a list of </w:t>
      </w:r>
      <w:r w:rsidR="004B282D">
        <w:t xml:space="preserve">questions that respondents may wish to consider </w:t>
      </w:r>
      <w:r w:rsidR="002F4CAF" w:rsidRPr="00383C39">
        <w:t>as part of their submission to the department:</w:t>
      </w:r>
    </w:p>
    <w:p w14:paraId="72E65804" w14:textId="6D450A74" w:rsidR="002F4CAF" w:rsidRPr="002F4CAF" w:rsidRDefault="002F4CAF" w:rsidP="00FA1D93">
      <w:pPr>
        <w:numPr>
          <w:ilvl w:val="0"/>
          <w:numId w:val="18"/>
        </w:numPr>
      </w:pPr>
      <w:r w:rsidRPr="002F4CAF">
        <w:t xml:space="preserve">What has been your experience in working with the department on importing </w:t>
      </w:r>
      <w:r w:rsidR="00807F43">
        <w:t>veter</w:t>
      </w:r>
      <w:r w:rsidR="00C958D5">
        <w:t xml:space="preserve">inary </w:t>
      </w:r>
      <w:proofErr w:type="spellStart"/>
      <w:r w:rsidRPr="002F4CAF">
        <w:t>immunobiologicals</w:t>
      </w:r>
      <w:proofErr w:type="spellEnd"/>
      <w:r w:rsidRPr="002F4CAF">
        <w:t xml:space="preserve"> into Australia?</w:t>
      </w:r>
    </w:p>
    <w:p w14:paraId="09CB91F5" w14:textId="77777777" w:rsidR="002F4CAF" w:rsidRDefault="002F4CAF" w:rsidP="00FA1D93">
      <w:pPr>
        <w:numPr>
          <w:ilvl w:val="0"/>
          <w:numId w:val="18"/>
        </w:numPr>
      </w:pPr>
      <w:r w:rsidRPr="002F4CAF">
        <w:t>Australia’s biosecurity policies impact the availability of veterinary immunobiological products in Australia. Are there products marketed offshore that would be useful to you that are not currently available in Australia?</w:t>
      </w:r>
    </w:p>
    <w:p w14:paraId="5D5D8B6E" w14:textId="7D6C74AB" w:rsidR="009B21CB" w:rsidRDefault="00830558" w:rsidP="00FA1D93">
      <w:pPr>
        <w:numPr>
          <w:ilvl w:val="0"/>
          <w:numId w:val="18"/>
        </w:numPr>
      </w:pPr>
      <w:r w:rsidRPr="00830558">
        <w:t xml:space="preserve">How can </w:t>
      </w:r>
      <w:r w:rsidR="00926E17">
        <w:t>the department’s</w:t>
      </w:r>
      <w:r w:rsidRPr="00830558">
        <w:t xml:space="preserve"> biosecurity policies better support Australia’s immunobiological production sector?</w:t>
      </w:r>
    </w:p>
    <w:p w14:paraId="024B6C12" w14:textId="49D08318" w:rsidR="00830558" w:rsidRPr="002F4CAF" w:rsidRDefault="007021F1" w:rsidP="00FA1D93">
      <w:pPr>
        <w:numPr>
          <w:ilvl w:val="0"/>
          <w:numId w:val="18"/>
        </w:numPr>
      </w:pPr>
      <w:r>
        <w:t xml:space="preserve">As a domestic producer of veterinary </w:t>
      </w:r>
      <w:proofErr w:type="spellStart"/>
      <w:r>
        <w:t>immunobiologicals</w:t>
      </w:r>
      <w:proofErr w:type="spellEnd"/>
      <w:r>
        <w:t>, w</w:t>
      </w:r>
      <w:r w:rsidR="00830558" w:rsidRPr="00830558">
        <w:t xml:space="preserve">hat challenges do </w:t>
      </w:r>
      <w:r>
        <w:t xml:space="preserve">you </w:t>
      </w:r>
      <w:r w:rsidR="00830558" w:rsidRPr="00830558">
        <w:t xml:space="preserve">face when </w:t>
      </w:r>
      <w:r w:rsidR="007B621F">
        <w:t xml:space="preserve">importing </w:t>
      </w:r>
      <w:r w:rsidR="00830558" w:rsidRPr="00830558">
        <w:t>biological goods that are produced offshore?</w:t>
      </w:r>
    </w:p>
    <w:p w14:paraId="61AB2B42" w14:textId="33800698" w:rsidR="002F4CAF" w:rsidRPr="002F4CAF" w:rsidRDefault="002F4CAF" w:rsidP="00FA1D93">
      <w:pPr>
        <w:numPr>
          <w:ilvl w:val="0"/>
          <w:numId w:val="18"/>
        </w:numPr>
      </w:pPr>
      <w:r w:rsidRPr="002F4CAF">
        <w:t xml:space="preserve">What new manufacturing technologies for veterinary </w:t>
      </w:r>
      <w:proofErr w:type="spellStart"/>
      <w:r w:rsidRPr="002F4CAF">
        <w:t>immunobiologicals</w:t>
      </w:r>
      <w:proofErr w:type="spellEnd"/>
      <w:r w:rsidRPr="002F4CAF">
        <w:t xml:space="preserve"> need to be </w:t>
      </w:r>
      <w:r w:rsidR="00E9635B">
        <w:t xml:space="preserve">recognised </w:t>
      </w:r>
      <w:r w:rsidRPr="002F4CAF">
        <w:t>in Australia’s biosecurity policies?</w:t>
      </w:r>
    </w:p>
    <w:p w14:paraId="7EA77936" w14:textId="024AA52D" w:rsidR="002F4CAF" w:rsidRPr="002F4CAF" w:rsidRDefault="002F4CAF" w:rsidP="00FA1D93">
      <w:pPr>
        <w:numPr>
          <w:ilvl w:val="0"/>
          <w:numId w:val="18"/>
        </w:numPr>
      </w:pPr>
      <w:r w:rsidRPr="002F4CAF">
        <w:t xml:space="preserve">As a manufacturer of </w:t>
      </w:r>
      <w:proofErr w:type="spellStart"/>
      <w:r w:rsidRPr="002F4CAF">
        <w:t>immunobiologicals</w:t>
      </w:r>
      <w:proofErr w:type="spellEnd"/>
      <w:r w:rsidRPr="002F4CAF">
        <w:t xml:space="preserve">, what production standards are relevant to </w:t>
      </w:r>
      <w:r w:rsidR="0076654B">
        <w:t xml:space="preserve">the biosecurity risks posed by the importation of veterinary </w:t>
      </w:r>
      <w:proofErr w:type="spellStart"/>
      <w:r w:rsidR="0076654B">
        <w:t>immunobiologicals</w:t>
      </w:r>
      <w:proofErr w:type="spellEnd"/>
      <w:r w:rsidR="0076654B">
        <w:t xml:space="preserve">. </w:t>
      </w:r>
      <w:r w:rsidRPr="002F4CAF">
        <w:t xml:space="preserve"> </w:t>
      </w:r>
    </w:p>
    <w:p w14:paraId="69E219ED" w14:textId="31D1AF18" w:rsidR="00031F45" w:rsidRDefault="00E12955" w:rsidP="00FA1D93">
      <w:pPr>
        <w:numPr>
          <w:ilvl w:val="0"/>
          <w:numId w:val="18"/>
        </w:numPr>
      </w:pPr>
      <w:r>
        <w:t xml:space="preserve">Are there any </w:t>
      </w:r>
      <w:r w:rsidR="00A6162C">
        <w:t>p</w:t>
      </w:r>
      <w:r w:rsidRPr="00E12955">
        <w:t xml:space="preserve">athogen species associated with imports of veterinary </w:t>
      </w:r>
      <w:proofErr w:type="spellStart"/>
      <w:r w:rsidRPr="00E12955">
        <w:t>immunobiologicals</w:t>
      </w:r>
      <w:proofErr w:type="spellEnd"/>
      <w:r w:rsidR="00BF0B83">
        <w:t xml:space="preserve"> that have not been listed by the department (see </w:t>
      </w:r>
      <w:hyperlink w:anchor="_Appendix__A" w:history="1">
        <w:r w:rsidR="00BF0B83" w:rsidRPr="004A01E5">
          <w:rPr>
            <w:rStyle w:val="Hyperlink"/>
          </w:rPr>
          <w:t>Attachment A – Hazard I</w:t>
        </w:r>
        <w:r w:rsidR="004A01E5" w:rsidRPr="004A01E5">
          <w:rPr>
            <w:rStyle w:val="Hyperlink"/>
          </w:rPr>
          <w:t>dentification</w:t>
        </w:r>
      </w:hyperlink>
      <w:r w:rsidR="004A01E5">
        <w:t xml:space="preserve"> below)?</w:t>
      </w:r>
    </w:p>
    <w:p w14:paraId="6DF07E9B" w14:textId="632DAA10" w:rsidR="002F4CAF" w:rsidRPr="002F4CAF" w:rsidRDefault="002F4CAF" w:rsidP="00FA1D93">
      <w:pPr>
        <w:numPr>
          <w:ilvl w:val="0"/>
          <w:numId w:val="18"/>
        </w:numPr>
      </w:pPr>
      <w:r w:rsidRPr="002F4CAF">
        <w:t>What changes have you seen in demand for immunobiological products in Australia or overseas? What are the drivers for this change in demand?</w:t>
      </w:r>
    </w:p>
    <w:p w14:paraId="62A4FC51" w14:textId="263046E3" w:rsidR="00B64589" w:rsidRDefault="00B64589" w:rsidP="00FA1D93">
      <w:r>
        <w:t xml:space="preserve">Please lodge any comments or submissions through our Have Your Say Page. </w:t>
      </w:r>
      <w:r w:rsidR="00AD216B" w:rsidRPr="00AD216B">
        <w:t xml:space="preserve">The department welcomes industry submissions received by </w:t>
      </w:r>
      <w:r w:rsidR="00A36522">
        <w:rPr>
          <w:b/>
          <w:bCs/>
        </w:rPr>
        <w:t>close of business</w:t>
      </w:r>
      <w:r w:rsidR="00AD216B" w:rsidRPr="00AD216B">
        <w:rPr>
          <w:b/>
          <w:bCs/>
        </w:rPr>
        <w:t xml:space="preserve"> </w:t>
      </w:r>
      <w:r w:rsidR="004F5FD9">
        <w:rPr>
          <w:b/>
          <w:bCs/>
        </w:rPr>
        <w:t>Thursday</w:t>
      </w:r>
      <w:r w:rsidR="00EB66D6" w:rsidRPr="004F5FD9">
        <w:rPr>
          <w:b/>
          <w:bCs/>
        </w:rPr>
        <w:t xml:space="preserve">, </w:t>
      </w:r>
      <w:r w:rsidR="004F5FD9" w:rsidRPr="004F5FD9">
        <w:rPr>
          <w:b/>
          <w:bCs/>
        </w:rPr>
        <w:t>6 June</w:t>
      </w:r>
      <w:r w:rsidR="00AD216B" w:rsidRPr="004F5FD9">
        <w:rPr>
          <w:b/>
          <w:bCs/>
        </w:rPr>
        <w:t xml:space="preserve"> 2024</w:t>
      </w:r>
      <w:r>
        <w:t>.</w:t>
      </w:r>
      <w:r w:rsidR="001270E2">
        <w:t xml:space="preserve"> </w:t>
      </w:r>
      <w:r>
        <w:t xml:space="preserve">The department will carefully consider all submissions </w:t>
      </w:r>
      <w:r w:rsidR="00817E2A">
        <w:t>as par</w:t>
      </w:r>
      <w:r w:rsidR="006246B9">
        <w:t>t of the policy review.</w:t>
      </w:r>
    </w:p>
    <w:p w14:paraId="46FD4313" w14:textId="77777777" w:rsidR="004023F4" w:rsidRPr="00383C39" w:rsidRDefault="004023F4" w:rsidP="00FA1D93">
      <w:r w:rsidRPr="00383C39">
        <w:t xml:space="preserve">Updated policy content will be published for public consultation during which time stakeholders will have the opportunity to provide </w:t>
      </w:r>
      <w:r>
        <w:t xml:space="preserve">further </w:t>
      </w:r>
      <w:r w:rsidRPr="00383C39">
        <w:t xml:space="preserve">comment. </w:t>
      </w:r>
    </w:p>
    <w:p w14:paraId="6783929F" w14:textId="7F20227C" w:rsidR="001270E2" w:rsidRPr="00C34409" w:rsidRDefault="001270E2" w:rsidP="00FA1D93">
      <w:pPr>
        <w:rPr>
          <w:rFonts w:cs="Calibri"/>
        </w:rPr>
      </w:pPr>
      <w:r>
        <w:t>The department will provide information about the next consultation period</w:t>
      </w:r>
      <w:r w:rsidR="00521EF8">
        <w:t>.</w:t>
      </w:r>
      <w:r>
        <w:t xml:space="preserve"> This information will be available at</w:t>
      </w:r>
      <w:r w:rsidR="001814C3">
        <w:t xml:space="preserve"> </w:t>
      </w:r>
      <w:hyperlink r:id="rId44" w:history="1">
        <w:r w:rsidR="00F40EB1">
          <w:rPr>
            <w:rStyle w:val="Hyperlink"/>
          </w:rPr>
          <w:t>www.agriculture.gov.au/biosecurity-trade/policy/risk-analysis/animal</w:t>
        </w:r>
      </w:hyperlink>
      <w:r w:rsidR="00C34409">
        <w:rPr>
          <w:rFonts w:cs="Calibri"/>
        </w:rPr>
        <w:t xml:space="preserve"> </w:t>
      </w:r>
      <w:r>
        <w:t xml:space="preserve">or to receive updates on this process, </w:t>
      </w:r>
      <w:hyperlink r:id="rId45" w:history="1">
        <w:r w:rsidRPr="00B64589">
          <w:rPr>
            <w:rStyle w:val="Hyperlink"/>
          </w:rPr>
          <w:t>Register as a stakeholder</w:t>
        </w:r>
      </w:hyperlink>
      <w:r>
        <w:t xml:space="preserve">. To receive notices about animal biosecurity policy and biosecurity risk </w:t>
      </w:r>
      <w:r w:rsidR="007B0DDB">
        <w:t xml:space="preserve">analysis </w:t>
      </w:r>
      <w:r w:rsidR="00E844C9">
        <w:t>subscribe</w:t>
      </w:r>
      <w:r w:rsidR="007B0DDB">
        <w:t xml:space="preserve"> to </w:t>
      </w:r>
      <w:hyperlink r:id="rId46" w:history="1">
        <w:r w:rsidR="007B0DDB">
          <w:rPr>
            <w:rStyle w:val="Hyperlink"/>
          </w:rPr>
          <w:t>Biosecurity Risk Analysis Animal</w:t>
        </w:r>
      </w:hyperlink>
      <w:r>
        <w:t xml:space="preserve">. </w:t>
      </w:r>
      <w:r w:rsidR="007B0DDB">
        <w:t>Additional</w:t>
      </w:r>
      <w:r>
        <w:t xml:space="preserve"> information on how </w:t>
      </w:r>
      <w:r w:rsidR="007B0DDB">
        <w:t>the department conducts</w:t>
      </w:r>
      <w:r w:rsidRPr="00B64589">
        <w:t xml:space="preserve"> </w:t>
      </w:r>
      <w:hyperlink r:id="rId47" w:history="1">
        <w:r w:rsidRPr="00B64589">
          <w:rPr>
            <w:rStyle w:val="Hyperlink"/>
          </w:rPr>
          <w:t>risk analyses and our international obligations</w:t>
        </w:r>
      </w:hyperlink>
      <w:r w:rsidR="007B0DDB">
        <w:t xml:space="preserve"> is also available.</w:t>
      </w:r>
    </w:p>
    <w:p w14:paraId="26B72F2D" w14:textId="2874E438" w:rsidR="001270E2" w:rsidRDefault="001270E2" w:rsidP="001270E2">
      <w:pPr>
        <w:sectPr w:rsidR="001270E2" w:rsidSect="005444EE">
          <w:headerReference w:type="even" r:id="rId48"/>
          <w:headerReference w:type="default" r:id="rId49"/>
          <w:headerReference w:type="first" r:id="rId50"/>
          <w:pgSz w:w="11906" w:h="16838"/>
          <w:pgMar w:top="1418" w:right="1418" w:bottom="1418" w:left="1418" w:header="567" w:footer="283" w:gutter="0"/>
          <w:cols w:space="708"/>
          <w:docGrid w:linePitch="360"/>
        </w:sectPr>
      </w:pPr>
    </w:p>
    <w:p w14:paraId="67F30933" w14:textId="142E64A7" w:rsidR="00B64589" w:rsidRDefault="0000594E" w:rsidP="001270E2">
      <w:pPr>
        <w:pStyle w:val="Heading2"/>
        <w:numPr>
          <w:ilvl w:val="0"/>
          <w:numId w:val="0"/>
        </w:numPr>
      </w:pPr>
      <w:bookmarkStart w:id="42" w:name="_Toc161917472"/>
      <w:r>
        <w:lastRenderedPageBreak/>
        <w:t>Glossary</w:t>
      </w:r>
      <w:bookmarkEnd w:id="42"/>
    </w:p>
    <w:tbl>
      <w:tblPr>
        <w:tblW w:w="5000" w:type="pct"/>
        <w:tblBorders>
          <w:top w:val="single" w:sz="4" w:space="0" w:color="auto"/>
          <w:bottom w:val="single" w:sz="4" w:space="0" w:color="auto"/>
        </w:tblBorders>
        <w:tblLook w:val="04A0" w:firstRow="1" w:lastRow="0" w:firstColumn="1" w:lastColumn="0" w:noHBand="0" w:noVBand="1"/>
      </w:tblPr>
      <w:tblGrid>
        <w:gridCol w:w="2737"/>
        <w:gridCol w:w="6333"/>
      </w:tblGrid>
      <w:tr w:rsidR="0000594E" w:rsidRPr="00A11F8D" w14:paraId="410A2DB2" w14:textId="77777777" w:rsidTr="0000594E">
        <w:trPr>
          <w:cantSplit/>
          <w:tblHeader/>
        </w:trPr>
        <w:tc>
          <w:tcPr>
            <w:tcW w:w="1509" w:type="pct"/>
            <w:tcBorders>
              <w:top w:val="single" w:sz="4" w:space="0" w:color="auto"/>
              <w:bottom w:val="single" w:sz="4" w:space="0" w:color="auto"/>
            </w:tcBorders>
          </w:tcPr>
          <w:p w14:paraId="6BD28F5E" w14:textId="77777777" w:rsidR="0000594E" w:rsidRPr="00A11F8D" w:rsidRDefault="0000594E" w:rsidP="00974FDA">
            <w:pPr>
              <w:pStyle w:val="TableHeading"/>
            </w:pPr>
            <w:r w:rsidRPr="00A11F8D">
              <w:t>Term or abbreviation</w:t>
            </w:r>
          </w:p>
        </w:tc>
        <w:tc>
          <w:tcPr>
            <w:tcW w:w="3491" w:type="pct"/>
            <w:tcBorders>
              <w:top w:val="single" w:sz="4" w:space="0" w:color="auto"/>
              <w:bottom w:val="single" w:sz="4" w:space="0" w:color="auto"/>
            </w:tcBorders>
          </w:tcPr>
          <w:p w14:paraId="07D2E790" w14:textId="77777777" w:rsidR="0000594E" w:rsidRPr="00A11F8D" w:rsidRDefault="0000594E" w:rsidP="00974FDA">
            <w:pPr>
              <w:pStyle w:val="TableHeading"/>
            </w:pPr>
            <w:r w:rsidRPr="00A11F8D">
              <w:t>Definition</w:t>
            </w:r>
          </w:p>
        </w:tc>
      </w:tr>
      <w:tr w:rsidR="0000594E" w:rsidRPr="00A11F8D" w14:paraId="0746BBC3" w14:textId="77777777" w:rsidTr="0000594E">
        <w:tc>
          <w:tcPr>
            <w:tcW w:w="1509" w:type="pct"/>
            <w:tcBorders>
              <w:top w:val="single" w:sz="4" w:space="0" w:color="auto"/>
            </w:tcBorders>
          </w:tcPr>
          <w:p w14:paraId="3E87C9D9" w14:textId="77777777" w:rsidR="0000594E" w:rsidRPr="00A11F8D" w:rsidRDefault="0000594E" w:rsidP="00974FDA">
            <w:pPr>
              <w:pStyle w:val="TableText"/>
            </w:pPr>
            <w:r w:rsidRPr="00A11F8D">
              <w:t>Appropriate level of protection (ALOP)</w:t>
            </w:r>
            <w:r>
              <w:t xml:space="preserve"> for Australia</w:t>
            </w:r>
          </w:p>
        </w:tc>
        <w:tc>
          <w:tcPr>
            <w:tcW w:w="3491" w:type="pct"/>
            <w:tcBorders>
              <w:top w:val="single" w:sz="4" w:space="0" w:color="auto"/>
            </w:tcBorders>
          </w:tcPr>
          <w:p w14:paraId="7A576EE8" w14:textId="77777777" w:rsidR="0000594E" w:rsidRPr="00A11F8D" w:rsidRDefault="0000594E" w:rsidP="00974FDA">
            <w:pPr>
              <w:pStyle w:val="TableText"/>
            </w:pPr>
            <w:r w:rsidRPr="00BB0FB6">
              <w:t xml:space="preserve">The </w:t>
            </w:r>
            <w:r w:rsidRPr="00BB50E3">
              <w:rPr>
                <w:rStyle w:val="Emphasis"/>
              </w:rPr>
              <w:t>Biosecurity Act 2015</w:t>
            </w:r>
            <w:r w:rsidRPr="00BB0FB6">
              <w:t xml:space="preserve"> defines the appropriate level of protection (or ALOP) for Australia as a high level of sanitary and phytosanitary protection aimed at reducing biosecurity risks to very low, but not to zero.</w:t>
            </w:r>
          </w:p>
        </w:tc>
      </w:tr>
      <w:tr w:rsidR="0000594E" w:rsidRPr="00A11F8D" w14:paraId="380CC0FB" w14:textId="77777777" w:rsidTr="00974FDA">
        <w:tc>
          <w:tcPr>
            <w:tcW w:w="1509" w:type="pct"/>
          </w:tcPr>
          <w:p w14:paraId="2448BF35" w14:textId="77777777" w:rsidR="0000594E" w:rsidRPr="00A11F8D" w:rsidRDefault="0000594E" w:rsidP="00974FDA">
            <w:pPr>
              <w:pStyle w:val="TableText"/>
            </w:pPr>
            <w:r>
              <w:t>Australian territory</w:t>
            </w:r>
          </w:p>
        </w:tc>
        <w:tc>
          <w:tcPr>
            <w:tcW w:w="3491" w:type="pct"/>
          </w:tcPr>
          <w:p w14:paraId="15DC1B37" w14:textId="02F95008" w:rsidR="0000594E" w:rsidRPr="00A11F8D" w:rsidRDefault="0000594E" w:rsidP="00974FDA">
            <w:pPr>
              <w:pStyle w:val="TableText"/>
            </w:pPr>
            <w:r w:rsidRPr="009C4C88">
              <w:t xml:space="preserve">Australian territory as referenced in the </w:t>
            </w:r>
            <w:r w:rsidR="00BB50E3" w:rsidRPr="00BB50E3">
              <w:rPr>
                <w:rStyle w:val="Emphasis"/>
              </w:rPr>
              <w:t>Biosecurity Act 2015</w:t>
            </w:r>
            <w:r w:rsidR="00BB50E3" w:rsidRPr="00BB0FB6">
              <w:t xml:space="preserve"> </w:t>
            </w:r>
            <w:r w:rsidRPr="009C4C88">
              <w:t>refers to Australia, Christmas Island and Cocos (Keeling) Islands.</w:t>
            </w:r>
          </w:p>
        </w:tc>
      </w:tr>
      <w:tr w:rsidR="0000594E" w:rsidRPr="00A11F8D" w14:paraId="17CB24D5" w14:textId="77777777" w:rsidTr="00974FDA">
        <w:tc>
          <w:tcPr>
            <w:tcW w:w="1509" w:type="pct"/>
          </w:tcPr>
          <w:p w14:paraId="73B264CC" w14:textId="77777777" w:rsidR="0000594E" w:rsidRPr="00A11F8D" w:rsidRDefault="0000594E" w:rsidP="00974FDA">
            <w:pPr>
              <w:pStyle w:val="TableText"/>
            </w:pPr>
            <w:r w:rsidRPr="00A11F8D">
              <w:t>Biosecurity</w:t>
            </w:r>
          </w:p>
        </w:tc>
        <w:tc>
          <w:tcPr>
            <w:tcW w:w="3491" w:type="pct"/>
          </w:tcPr>
          <w:p w14:paraId="1DD1E1AB" w14:textId="77777777" w:rsidR="0000594E" w:rsidRPr="00A11F8D" w:rsidRDefault="0000594E" w:rsidP="00974FDA">
            <w:pPr>
              <w:pStyle w:val="TableText"/>
            </w:pPr>
            <w:r w:rsidRPr="00A11F8D">
              <w:t>The prevention of the entry, establishment or spread of unwanted pests and infectious disease agents to protect human, animal or plant health or life, and the environment.</w:t>
            </w:r>
          </w:p>
        </w:tc>
      </w:tr>
      <w:tr w:rsidR="0000594E" w:rsidRPr="00A11F8D" w14:paraId="46B3AD56" w14:textId="77777777" w:rsidTr="00974FDA">
        <w:tc>
          <w:tcPr>
            <w:tcW w:w="1509" w:type="pct"/>
          </w:tcPr>
          <w:p w14:paraId="6750AC55" w14:textId="77777777" w:rsidR="0000594E" w:rsidRPr="00A11F8D" w:rsidRDefault="0000594E" w:rsidP="00974FDA">
            <w:pPr>
              <w:pStyle w:val="TableText"/>
            </w:pPr>
            <w:r>
              <w:t xml:space="preserve">Biosecurity control </w:t>
            </w:r>
          </w:p>
        </w:tc>
        <w:tc>
          <w:tcPr>
            <w:tcW w:w="3491" w:type="pct"/>
          </w:tcPr>
          <w:p w14:paraId="1CF0387C" w14:textId="0E33DFC7" w:rsidR="0000594E" w:rsidRPr="00A11F8D" w:rsidRDefault="0000594E" w:rsidP="00974FDA">
            <w:pPr>
              <w:pStyle w:val="TableText"/>
            </w:pPr>
            <w:r w:rsidRPr="00C37D69">
              <w:t xml:space="preserve">Goods imported into an Australian territory are subject to biosecurity control, as outlined in the </w:t>
            </w:r>
            <w:r w:rsidR="00BB50E3" w:rsidRPr="00BB50E3">
              <w:rPr>
                <w:rStyle w:val="Emphasis"/>
              </w:rPr>
              <w:t>Biosecurity Act 2015</w:t>
            </w:r>
            <w:r w:rsidRPr="00110EBC">
              <w:rPr>
                <w:iCs/>
              </w:rPr>
              <w:t>.</w:t>
            </w:r>
            <w:r>
              <w:rPr>
                <w:iCs/>
              </w:rPr>
              <w:t xml:space="preserve"> </w:t>
            </w:r>
          </w:p>
        </w:tc>
      </w:tr>
      <w:tr w:rsidR="0000594E" w:rsidRPr="00A11F8D" w14:paraId="5783A0E4" w14:textId="77777777" w:rsidTr="00974FDA">
        <w:tc>
          <w:tcPr>
            <w:tcW w:w="1509" w:type="pct"/>
          </w:tcPr>
          <w:p w14:paraId="760D903C" w14:textId="77777777" w:rsidR="0000594E" w:rsidRPr="00A11F8D" w:rsidRDefault="0000594E" w:rsidP="00974FDA">
            <w:pPr>
              <w:pStyle w:val="TableText"/>
            </w:pPr>
            <w:r>
              <w:t>Biosecurity measure</w:t>
            </w:r>
          </w:p>
        </w:tc>
        <w:tc>
          <w:tcPr>
            <w:tcW w:w="3491" w:type="pct"/>
          </w:tcPr>
          <w:p w14:paraId="01633F64" w14:textId="22AC3125" w:rsidR="0000594E" w:rsidRPr="00A11F8D" w:rsidRDefault="0000594E" w:rsidP="00974FDA">
            <w:pPr>
              <w:pStyle w:val="TableText"/>
            </w:pPr>
            <w:r w:rsidRPr="00FE043C">
              <w:t xml:space="preserve">The </w:t>
            </w:r>
            <w:r w:rsidR="00BB50E3" w:rsidRPr="00BB50E3">
              <w:rPr>
                <w:rStyle w:val="Emphasis"/>
              </w:rPr>
              <w:t>Biosecurity Act 2015</w:t>
            </w:r>
            <w:r w:rsidR="00BB50E3" w:rsidRPr="00BB0FB6">
              <w:t xml:space="preserve"> </w:t>
            </w:r>
            <w:r w:rsidRPr="00FE043C">
              <w:t>defines biosecurity measures as measures to manage any of the following: biosecurity risk, the risk of contagion of a listed human disease, the risk of listed human diseases entering, emerging, establishing themselves or spreading in Australian territory, and biosecurity emergencies and human biosecurity emergencies.</w:t>
            </w:r>
          </w:p>
        </w:tc>
      </w:tr>
      <w:tr w:rsidR="0000594E" w:rsidRPr="00A11F8D" w14:paraId="6BF5F300" w14:textId="77777777" w:rsidTr="00974FDA">
        <w:tc>
          <w:tcPr>
            <w:tcW w:w="1509" w:type="pct"/>
          </w:tcPr>
          <w:p w14:paraId="59C93D43" w14:textId="77777777" w:rsidR="0000594E" w:rsidRPr="00FE043C" w:rsidRDefault="0000594E" w:rsidP="00974FDA">
            <w:pPr>
              <w:pStyle w:val="TableText"/>
            </w:pPr>
            <w:r>
              <w:t>Biosecurity risk</w:t>
            </w:r>
          </w:p>
        </w:tc>
        <w:tc>
          <w:tcPr>
            <w:tcW w:w="3491" w:type="pct"/>
          </w:tcPr>
          <w:p w14:paraId="18400B15" w14:textId="06D37576" w:rsidR="0000594E" w:rsidRPr="00FE043C" w:rsidRDefault="0000594E" w:rsidP="00974FDA">
            <w:pPr>
              <w:pStyle w:val="TableText"/>
            </w:pPr>
            <w:r w:rsidRPr="00FE043C">
              <w:t xml:space="preserve">The </w:t>
            </w:r>
            <w:r w:rsidR="00BB50E3" w:rsidRPr="00BB50E3">
              <w:rPr>
                <w:rStyle w:val="Emphasis"/>
              </w:rPr>
              <w:t>Biosecurity Act 2015</w:t>
            </w:r>
            <w:r w:rsidR="00BB50E3" w:rsidRPr="00BB0FB6">
              <w:t xml:space="preserve"> </w:t>
            </w:r>
            <w:r w:rsidRPr="00FE043C">
              <w:t>refers to biosecurity risk as the likelihood of a disease or pest entering, establishing or spreading in Australian territory, and the potential for the disease or pest causing harm to human, animal or plant health, the environment, economic or community activities.</w:t>
            </w:r>
          </w:p>
        </w:tc>
      </w:tr>
      <w:tr w:rsidR="0000594E" w:rsidRPr="00A11F8D" w14:paraId="113B5456" w14:textId="77777777" w:rsidTr="00974FDA">
        <w:tc>
          <w:tcPr>
            <w:tcW w:w="1509" w:type="pct"/>
          </w:tcPr>
          <w:p w14:paraId="2F5539A1" w14:textId="77777777" w:rsidR="0000594E" w:rsidRPr="00A11F8D" w:rsidRDefault="0000594E" w:rsidP="00974FDA">
            <w:pPr>
              <w:pStyle w:val="TableText"/>
            </w:pPr>
            <w:r w:rsidRPr="00A11F8D">
              <w:t>The department</w:t>
            </w:r>
          </w:p>
        </w:tc>
        <w:tc>
          <w:tcPr>
            <w:tcW w:w="3491" w:type="pct"/>
          </w:tcPr>
          <w:p w14:paraId="7390B34C" w14:textId="779EF089" w:rsidR="0000594E" w:rsidRPr="00A11F8D" w:rsidRDefault="0000594E" w:rsidP="00974FDA">
            <w:pPr>
              <w:pStyle w:val="TableText"/>
            </w:pPr>
            <w:r w:rsidRPr="00A11F8D">
              <w:t>The Australian Gover</w:t>
            </w:r>
            <w:r>
              <w:t xml:space="preserve">nment Department of Agriculture, </w:t>
            </w:r>
            <w:r w:rsidR="009E0D34">
              <w:t>Fisheries and Forestry</w:t>
            </w:r>
            <w:r w:rsidRPr="00A11F8D">
              <w:t>.</w:t>
            </w:r>
          </w:p>
        </w:tc>
      </w:tr>
      <w:tr w:rsidR="0000594E" w:rsidRPr="00A11F8D" w14:paraId="6B8E8B20" w14:textId="77777777" w:rsidTr="00974FDA">
        <w:tc>
          <w:tcPr>
            <w:tcW w:w="1509" w:type="pct"/>
          </w:tcPr>
          <w:p w14:paraId="1AA02004" w14:textId="77777777" w:rsidR="0000594E" w:rsidRPr="00A11F8D" w:rsidRDefault="0000594E" w:rsidP="00974FDA">
            <w:pPr>
              <w:pStyle w:val="TableText"/>
            </w:pPr>
            <w:r>
              <w:t>Goods</w:t>
            </w:r>
          </w:p>
        </w:tc>
        <w:tc>
          <w:tcPr>
            <w:tcW w:w="3491" w:type="pct"/>
          </w:tcPr>
          <w:p w14:paraId="0BF90702" w14:textId="40E5AF28" w:rsidR="0000594E" w:rsidRPr="00A11F8D" w:rsidRDefault="0000594E" w:rsidP="00974FDA">
            <w:pPr>
              <w:pStyle w:val="TableText"/>
            </w:pPr>
            <w:r w:rsidRPr="00FE043C">
              <w:t xml:space="preserve">The </w:t>
            </w:r>
            <w:r w:rsidR="00BB50E3" w:rsidRPr="00BB50E3">
              <w:rPr>
                <w:rStyle w:val="Emphasis"/>
              </w:rPr>
              <w:t>Biosecurity Act 2015</w:t>
            </w:r>
            <w:r w:rsidR="00BB50E3" w:rsidRPr="00BB0FB6">
              <w:t xml:space="preserve"> </w:t>
            </w:r>
            <w:r w:rsidRPr="00FE043C">
              <w:t>defines goods as an animal, a plant (whether moveable or not), a sample or specimen of a disease agent, a pest, mail or any other article, substance or thing (including, but not limited to, any kind of moveable property).</w:t>
            </w:r>
          </w:p>
        </w:tc>
      </w:tr>
      <w:tr w:rsidR="00C35629" w:rsidRPr="00A11F8D" w14:paraId="14BF1CE3" w14:textId="77777777" w:rsidTr="00974FDA">
        <w:tc>
          <w:tcPr>
            <w:tcW w:w="1509" w:type="pct"/>
          </w:tcPr>
          <w:p w14:paraId="7B0B4ECC" w14:textId="4C855346" w:rsidR="00C35629" w:rsidRPr="001E5D78" w:rsidRDefault="00C35629" w:rsidP="00974FDA">
            <w:pPr>
              <w:pStyle w:val="TableText"/>
            </w:pPr>
            <w:r w:rsidRPr="001E5D78">
              <w:t>Good manufacturing practice</w:t>
            </w:r>
          </w:p>
        </w:tc>
        <w:tc>
          <w:tcPr>
            <w:tcW w:w="3491" w:type="pct"/>
          </w:tcPr>
          <w:p w14:paraId="7BDAD234" w14:textId="766FB31B" w:rsidR="00C35629" w:rsidRPr="00FE043C" w:rsidRDefault="00C35629" w:rsidP="008124A6">
            <w:pPr>
              <w:pStyle w:val="FootnoteText"/>
            </w:pPr>
            <w:r>
              <w:t xml:space="preserve">Is the part of </w:t>
            </w:r>
            <w:r w:rsidRPr="004B7D1D">
              <w:t>quality assurance that ensures that products are consistently manufactured to the quality standards appropriate for their intended veterinary use and in accordance with their registration particulars and specifications.</w:t>
            </w:r>
          </w:p>
        </w:tc>
      </w:tr>
      <w:tr w:rsidR="0000594E" w:rsidRPr="00A11F8D" w14:paraId="75492348" w14:textId="77777777" w:rsidTr="00974FDA">
        <w:tc>
          <w:tcPr>
            <w:tcW w:w="1509" w:type="pct"/>
          </w:tcPr>
          <w:p w14:paraId="567C3BB1" w14:textId="77777777" w:rsidR="0000594E" w:rsidRPr="00A11F8D" w:rsidRDefault="0000594E" w:rsidP="00974FDA">
            <w:pPr>
              <w:pStyle w:val="TableText"/>
            </w:pPr>
            <w:r w:rsidRPr="00A11F8D">
              <w:t>Host</w:t>
            </w:r>
          </w:p>
        </w:tc>
        <w:tc>
          <w:tcPr>
            <w:tcW w:w="3491" w:type="pct"/>
          </w:tcPr>
          <w:p w14:paraId="770AD2E2" w14:textId="77777777" w:rsidR="0000594E" w:rsidRPr="00A11F8D" w:rsidRDefault="0000594E" w:rsidP="00974FDA">
            <w:pPr>
              <w:pStyle w:val="TableText"/>
            </w:pPr>
            <w:r w:rsidRPr="00A11F8D">
              <w:t>An organism that harbours a parasite, mutual partner, or commensal partner, typically providing nourishment and shelter.</w:t>
            </w:r>
          </w:p>
        </w:tc>
      </w:tr>
      <w:tr w:rsidR="00024148" w:rsidRPr="00A11F8D" w14:paraId="676C3347" w14:textId="77777777" w:rsidTr="00974FDA">
        <w:tc>
          <w:tcPr>
            <w:tcW w:w="1509" w:type="pct"/>
          </w:tcPr>
          <w:p w14:paraId="19891B77" w14:textId="4CB963DC" w:rsidR="00024148" w:rsidRPr="00076E3D" w:rsidRDefault="00024148" w:rsidP="00024148">
            <w:pPr>
              <w:pStyle w:val="TableText"/>
            </w:pPr>
            <w:proofErr w:type="spellStart"/>
            <w:r>
              <w:t>Immunobiologicals</w:t>
            </w:r>
            <w:proofErr w:type="spellEnd"/>
          </w:p>
        </w:tc>
        <w:tc>
          <w:tcPr>
            <w:tcW w:w="3491" w:type="pct"/>
          </w:tcPr>
          <w:p w14:paraId="7F38D040" w14:textId="77777777" w:rsidR="00024148" w:rsidRDefault="00024148" w:rsidP="00024148">
            <w:pPr>
              <w:pStyle w:val="TableText"/>
            </w:pPr>
            <w:r>
              <w:t>A</w:t>
            </w:r>
            <w:r w:rsidRPr="000A6E37">
              <w:t>ntigenic substances (e.g., vaccines and toxoids) or antibody-containing preparations (e.g., globulins and antitoxins</w:t>
            </w:r>
            <w:r>
              <w:t xml:space="preserve"> </w:t>
            </w:r>
            <w:r w:rsidRPr="000A6E37">
              <w:t>from human or animal donors</w:t>
            </w:r>
            <w:r>
              <w:t xml:space="preserve">, </w:t>
            </w:r>
            <w:r w:rsidRPr="000A6E37">
              <w:t>recombinantly derived immunoglobulins).</w:t>
            </w:r>
            <w:r>
              <w:t xml:space="preserve"> These products are used for active or passive immunisation or therapy.</w:t>
            </w:r>
          </w:p>
          <w:p w14:paraId="3BEF53BC" w14:textId="05721A5B" w:rsidR="00024148" w:rsidRPr="00076E3D" w:rsidRDefault="00024148" w:rsidP="00024148">
            <w:pPr>
              <w:pStyle w:val="TableText"/>
            </w:pPr>
            <w:proofErr w:type="spellStart"/>
            <w:r>
              <w:t>Immunobiologicals</w:t>
            </w:r>
            <w:proofErr w:type="spellEnd"/>
            <w:r>
              <w:t xml:space="preserve"> may </w:t>
            </w:r>
            <w:r w:rsidR="00C02EFD">
              <w:t xml:space="preserve">or may not </w:t>
            </w:r>
            <w:r>
              <w:t>be capable of replication in a recipient animal.</w:t>
            </w:r>
          </w:p>
        </w:tc>
      </w:tr>
      <w:tr w:rsidR="00576288" w:rsidRPr="00A11F8D" w14:paraId="18EEC7A4" w14:textId="77777777" w:rsidTr="00974FDA">
        <w:tc>
          <w:tcPr>
            <w:tcW w:w="1509" w:type="pct"/>
          </w:tcPr>
          <w:p w14:paraId="63DE1F79" w14:textId="2E9D328E" w:rsidR="00576288" w:rsidRPr="00076E3D" w:rsidRDefault="00576288" w:rsidP="00974FDA">
            <w:pPr>
              <w:pStyle w:val="TableText"/>
            </w:pPr>
            <w:r w:rsidRPr="00076E3D">
              <w:t>Immunogen</w:t>
            </w:r>
          </w:p>
        </w:tc>
        <w:tc>
          <w:tcPr>
            <w:tcW w:w="3491" w:type="pct"/>
          </w:tcPr>
          <w:p w14:paraId="5B6A5293" w14:textId="46F1DBBE" w:rsidR="00576288" w:rsidRPr="00076E3D" w:rsidRDefault="00187BE3" w:rsidP="00974FDA">
            <w:pPr>
              <w:pStyle w:val="TableText"/>
            </w:pPr>
            <w:r w:rsidRPr="00076E3D">
              <w:t>A stimulus that produces a humoral or cell-mediated immune response.</w:t>
            </w:r>
          </w:p>
        </w:tc>
      </w:tr>
      <w:tr w:rsidR="004A0F44" w:rsidRPr="00A11F8D" w14:paraId="2E2D948A" w14:textId="77777777" w:rsidTr="00974FDA">
        <w:tc>
          <w:tcPr>
            <w:tcW w:w="1509" w:type="pct"/>
          </w:tcPr>
          <w:p w14:paraId="2576FD7E" w14:textId="041CE953" w:rsidR="004A0F44" w:rsidRPr="00076E3D" w:rsidRDefault="004A0F44" w:rsidP="00974FDA">
            <w:pPr>
              <w:pStyle w:val="TableText"/>
            </w:pPr>
            <w:r>
              <w:t>Import permit</w:t>
            </w:r>
          </w:p>
        </w:tc>
        <w:tc>
          <w:tcPr>
            <w:tcW w:w="3491" w:type="pct"/>
          </w:tcPr>
          <w:p w14:paraId="60E78D88" w14:textId="10CFD49F" w:rsidR="004A0F44" w:rsidRPr="00076E3D" w:rsidRDefault="001F72B9" w:rsidP="00974FDA">
            <w:pPr>
              <w:pStyle w:val="TableText"/>
            </w:pPr>
            <w:r w:rsidRPr="001F72B9">
              <w:t xml:space="preserve">Official document authorising a person to bring or import </w:t>
            </w:r>
            <w:proofErr w:type="gramStart"/>
            <w:r w:rsidRPr="001F72B9">
              <w:t>particular goods</w:t>
            </w:r>
            <w:proofErr w:type="gramEnd"/>
            <w:r w:rsidRPr="001F72B9">
              <w:t xml:space="preserve"> into Australian territory in accordance with specified import requirements.</w:t>
            </w:r>
          </w:p>
        </w:tc>
      </w:tr>
      <w:tr w:rsidR="006431C1" w:rsidRPr="00A11F8D" w14:paraId="543698BB" w14:textId="77777777" w:rsidTr="00974FDA">
        <w:tc>
          <w:tcPr>
            <w:tcW w:w="1509" w:type="pct"/>
          </w:tcPr>
          <w:p w14:paraId="4F90EDE7" w14:textId="24F18730" w:rsidR="006431C1" w:rsidRPr="00FE043C" w:rsidRDefault="006431C1" w:rsidP="00974FDA">
            <w:pPr>
              <w:pStyle w:val="TableText"/>
            </w:pPr>
            <w:r>
              <w:t>Infectious agent</w:t>
            </w:r>
          </w:p>
        </w:tc>
        <w:tc>
          <w:tcPr>
            <w:tcW w:w="3491" w:type="pct"/>
          </w:tcPr>
          <w:p w14:paraId="2A30245F" w14:textId="77777777" w:rsidR="009F316B" w:rsidRPr="009F316B" w:rsidRDefault="006431C1" w:rsidP="009F316B">
            <w:pPr>
              <w:pStyle w:val="TableText"/>
            </w:pPr>
            <w:r>
              <w:t xml:space="preserve">The </w:t>
            </w:r>
            <w:r w:rsidR="0024501D" w:rsidRPr="0024501D">
              <w:rPr>
                <w:i/>
                <w:iCs/>
              </w:rPr>
              <w:t>Biosecurity (Conditionally Non-prohibited Goods) Determination 2021</w:t>
            </w:r>
            <w:r w:rsidR="0024501D">
              <w:t xml:space="preserve"> defines </w:t>
            </w:r>
            <w:r w:rsidR="009F316B">
              <w:t xml:space="preserve">this as </w:t>
            </w:r>
            <w:r w:rsidR="009F316B" w:rsidRPr="009F316B">
              <w:t>any of the following (whether naturally occurring or synthetically created):</w:t>
            </w:r>
          </w:p>
          <w:p w14:paraId="13F01945" w14:textId="77777777" w:rsidR="009F316B" w:rsidRPr="009F316B" w:rsidRDefault="009F316B" w:rsidP="009F316B">
            <w:pPr>
              <w:pStyle w:val="TableText"/>
            </w:pPr>
            <w:r w:rsidRPr="009F316B">
              <w:t xml:space="preserve"> (a) a </w:t>
            </w:r>
            <w:proofErr w:type="gramStart"/>
            <w:r w:rsidRPr="009F316B">
              <w:t>virus;</w:t>
            </w:r>
            <w:proofErr w:type="gramEnd"/>
          </w:p>
          <w:p w14:paraId="7D062DDA" w14:textId="77777777" w:rsidR="009F316B" w:rsidRPr="009F316B" w:rsidRDefault="009F316B" w:rsidP="009F316B">
            <w:pPr>
              <w:pStyle w:val="TableText"/>
            </w:pPr>
            <w:r w:rsidRPr="009F316B">
              <w:t xml:space="preserve"> (b) a </w:t>
            </w:r>
            <w:proofErr w:type="gramStart"/>
            <w:r w:rsidRPr="009F316B">
              <w:t>prion;</w:t>
            </w:r>
            <w:proofErr w:type="gramEnd"/>
          </w:p>
          <w:p w14:paraId="7119F077" w14:textId="77777777" w:rsidR="009F316B" w:rsidRPr="009F316B" w:rsidRDefault="009F316B" w:rsidP="009F316B">
            <w:pPr>
              <w:pStyle w:val="TableText"/>
            </w:pPr>
            <w:r w:rsidRPr="009F316B">
              <w:t xml:space="preserve"> (c) a </w:t>
            </w:r>
            <w:proofErr w:type="gramStart"/>
            <w:r w:rsidRPr="009F316B">
              <w:t>plasmid;</w:t>
            </w:r>
            <w:proofErr w:type="gramEnd"/>
          </w:p>
          <w:p w14:paraId="0B2AF135" w14:textId="77777777" w:rsidR="009F316B" w:rsidRPr="009F316B" w:rsidRDefault="009F316B" w:rsidP="009F316B">
            <w:pPr>
              <w:pStyle w:val="TableText"/>
            </w:pPr>
            <w:r w:rsidRPr="009F316B">
              <w:t xml:space="preserve"> (d) a </w:t>
            </w:r>
            <w:proofErr w:type="gramStart"/>
            <w:r w:rsidRPr="009F316B">
              <w:t>viroid;</w:t>
            </w:r>
            <w:proofErr w:type="gramEnd"/>
          </w:p>
          <w:p w14:paraId="0603A0A5" w14:textId="4ED44A60" w:rsidR="006431C1" w:rsidRPr="0024501D" w:rsidRDefault="009F316B" w:rsidP="00974FDA">
            <w:pPr>
              <w:pStyle w:val="TableText"/>
            </w:pPr>
            <w:r w:rsidRPr="009F316B">
              <w:t xml:space="preserve"> (e) a thing that is a part of an infectious agent. Examples: For the purposes of paragraph (e), capsids, envelopes, enzymes, genetic material coding for an infectious agent, proteins.</w:t>
            </w:r>
          </w:p>
        </w:tc>
      </w:tr>
      <w:tr w:rsidR="0000594E" w:rsidRPr="00A11F8D" w14:paraId="796FE4E2" w14:textId="77777777" w:rsidTr="00974FDA">
        <w:tc>
          <w:tcPr>
            <w:tcW w:w="1509" w:type="pct"/>
          </w:tcPr>
          <w:p w14:paraId="0333A48D" w14:textId="77777777" w:rsidR="0000594E" w:rsidRPr="00A11F8D" w:rsidRDefault="0000594E" w:rsidP="00974FDA">
            <w:pPr>
              <w:pStyle w:val="TableText"/>
            </w:pPr>
            <w:r w:rsidRPr="00FE043C">
              <w:t>Non-regulated risk analysis</w:t>
            </w:r>
          </w:p>
        </w:tc>
        <w:tc>
          <w:tcPr>
            <w:tcW w:w="3491" w:type="pct"/>
          </w:tcPr>
          <w:p w14:paraId="6F3C5AAF" w14:textId="77777777" w:rsidR="0000594E" w:rsidRPr="00A11F8D" w:rsidRDefault="0000594E" w:rsidP="00974FDA">
            <w:pPr>
              <w:pStyle w:val="TableText"/>
            </w:pPr>
            <w:r w:rsidRPr="00FE043C">
              <w:t>Refers to the process for conducting a risk analysis that is not regulated under legislation (</w:t>
            </w:r>
            <w:r w:rsidRPr="00BB50E3">
              <w:rPr>
                <w:rStyle w:val="Emphasis"/>
              </w:rPr>
              <w:t>Biosecurity import risk analysis guidelines 2016</w:t>
            </w:r>
            <w:r w:rsidRPr="00FE043C">
              <w:t>).</w:t>
            </w:r>
          </w:p>
        </w:tc>
      </w:tr>
      <w:tr w:rsidR="0000594E" w:rsidRPr="00A11F8D" w14:paraId="2783C41E" w14:textId="77777777" w:rsidTr="00974FDA">
        <w:tc>
          <w:tcPr>
            <w:tcW w:w="1509" w:type="pct"/>
          </w:tcPr>
          <w:p w14:paraId="51EE0F5B" w14:textId="77777777" w:rsidR="0000594E" w:rsidRPr="00A11F8D" w:rsidRDefault="0000594E" w:rsidP="00974FDA">
            <w:pPr>
              <w:pStyle w:val="TableText"/>
            </w:pPr>
            <w:r w:rsidRPr="00A11F8D">
              <w:lastRenderedPageBreak/>
              <w:t>Pathogen</w:t>
            </w:r>
          </w:p>
        </w:tc>
        <w:tc>
          <w:tcPr>
            <w:tcW w:w="3491" w:type="pct"/>
          </w:tcPr>
          <w:p w14:paraId="34CFEB54" w14:textId="5E443382" w:rsidR="0000594E" w:rsidRPr="00A11F8D" w:rsidRDefault="0000594E" w:rsidP="00974FDA">
            <w:pPr>
              <w:pStyle w:val="TableText"/>
            </w:pPr>
            <w:r w:rsidRPr="00A11F8D">
              <w:t>A biological agent that can cause disease.</w:t>
            </w:r>
          </w:p>
        </w:tc>
      </w:tr>
      <w:tr w:rsidR="00327775" w:rsidRPr="00A11F8D" w14:paraId="32F46E3D" w14:textId="77777777" w:rsidTr="00974FDA">
        <w:tc>
          <w:tcPr>
            <w:tcW w:w="1509" w:type="pct"/>
          </w:tcPr>
          <w:p w14:paraId="5961ACA6" w14:textId="4752F1A3" w:rsidR="00327775" w:rsidRPr="00A11F8D" w:rsidRDefault="00C35629" w:rsidP="00974FDA">
            <w:pPr>
              <w:pStyle w:val="TableText"/>
            </w:pPr>
            <w:r>
              <w:t>Quality Assurance</w:t>
            </w:r>
          </w:p>
        </w:tc>
        <w:tc>
          <w:tcPr>
            <w:tcW w:w="3491" w:type="pct"/>
          </w:tcPr>
          <w:p w14:paraId="13295026" w14:textId="3586A062" w:rsidR="00327775" w:rsidRPr="00A11F8D" w:rsidRDefault="00C35629" w:rsidP="00C35629">
            <w:pPr>
              <w:pStyle w:val="FootnoteText"/>
            </w:pPr>
            <w:r>
              <w:t xml:space="preserve">The </w:t>
            </w:r>
            <w:r w:rsidRPr="00FD3901">
              <w:t xml:space="preserve">wide-ranging concept covering all aspects of the manufacturing process that individually or collectively influence the quality of a manufactured product. It is the </w:t>
            </w:r>
            <w:proofErr w:type="gramStart"/>
            <w:r w:rsidRPr="00FD3901">
              <w:t>sum total</w:t>
            </w:r>
            <w:proofErr w:type="gramEnd"/>
            <w:r w:rsidRPr="00FD3901">
              <w:t xml:space="preserve"> of the arrangements made to ensure that veterinary chemical products are consistently manufactured in an appropriate manner to the quality standards required for their intended use.</w:t>
            </w:r>
          </w:p>
        </w:tc>
      </w:tr>
      <w:tr w:rsidR="0000594E" w:rsidRPr="00FE043C" w14:paraId="404AA0F7" w14:textId="77777777" w:rsidTr="00974FDA">
        <w:tc>
          <w:tcPr>
            <w:tcW w:w="1509" w:type="pct"/>
          </w:tcPr>
          <w:p w14:paraId="2A0003A5" w14:textId="77777777" w:rsidR="0000594E" w:rsidRPr="00FE043C" w:rsidRDefault="0000594E" w:rsidP="00974FDA">
            <w:pPr>
              <w:pStyle w:val="TableText"/>
            </w:pPr>
            <w:r w:rsidRPr="00FE043C">
              <w:t>Risk analysis</w:t>
            </w:r>
          </w:p>
        </w:tc>
        <w:tc>
          <w:tcPr>
            <w:tcW w:w="3491" w:type="pct"/>
          </w:tcPr>
          <w:p w14:paraId="5D988C48" w14:textId="77777777" w:rsidR="0000594E" w:rsidRPr="00FE043C" w:rsidRDefault="0000594E" w:rsidP="00974FDA">
            <w:pPr>
              <w:pStyle w:val="TableText"/>
            </w:pPr>
            <w:r w:rsidRPr="00FE043C">
              <w:t>Refers to the technical or scientific process for assessing the level of biosecurity risk associated with the goods, or the class of goods, and if necessary, the identification of conditions that must be met to manage the level of biosecurity risk associated with the goods, or class of goods to a level that achieves the ALOP for Australia</w:t>
            </w:r>
            <w:r>
              <w:t>.</w:t>
            </w:r>
          </w:p>
        </w:tc>
      </w:tr>
      <w:tr w:rsidR="0000594E" w:rsidRPr="00A11F8D" w14:paraId="3A3DFC1C" w14:textId="77777777" w:rsidTr="00974FDA">
        <w:tc>
          <w:tcPr>
            <w:tcW w:w="1509" w:type="pct"/>
          </w:tcPr>
          <w:p w14:paraId="6278913D" w14:textId="77777777" w:rsidR="0000594E" w:rsidRPr="00A11F8D" w:rsidRDefault="0000594E" w:rsidP="00974FDA">
            <w:pPr>
              <w:pStyle w:val="TableText"/>
            </w:pPr>
            <w:r w:rsidRPr="00A11F8D">
              <w:t>Stakeholders</w:t>
            </w:r>
          </w:p>
        </w:tc>
        <w:tc>
          <w:tcPr>
            <w:tcW w:w="3491" w:type="pct"/>
          </w:tcPr>
          <w:p w14:paraId="4668B6EA" w14:textId="77777777" w:rsidR="0000594E" w:rsidRPr="00A11F8D" w:rsidRDefault="0000594E" w:rsidP="00974FDA">
            <w:pPr>
              <w:pStyle w:val="TableText"/>
            </w:pPr>
            <w:r w:rsidRPr="00A11F8D">
              <w:t>Government agencies, individuals, community or industry groups or organizations, whether in Australia or overseas, including the proponent/applicant for a specific proposal, who have an interest in the policy issues.</w:t>
            </w:r>
          </w:p>
        </w:tc>
      </w:tr>
    </w:tbl>
    <w:p w14:paraId="042895F3" w14:textId="77777777" w:rsidR="0000594E" w:rsidRDefault="0000594E" w:rsidP="00B64589">
      <w:pPr>
        <w:sectPr w:rsidR="0000594E" w:rsidSect="005444EE">
          <w:headerReference w:type="even" r:id="rId51"/>
          <w:headerReference w:type="default" r:id="rId52"/>
          <w:headerReference w:type="first" r:id="rId53"/>
          <w:pgSz w:w="11906" w:h="16838"/>
          <w:pgMar w:top="1418" w:right="1418" w:bottom="1418" w:left="1418" w:header="567" w:footer="283" w:gutter="0"/>
          <w:cols w:space="708"/>
          <w:docGrid w:linePitch="360"/>
        </w:sectPr>
      </w:pPr>
    </w:p>
    <w:p w14:paraId="52D80ED1" w14:textId="7C162CA5" w:rsidR="0000594E" w:rsidRDefault="009927A9" w:rsidP="0000594E">
      <w:pPr>
        <w:pStyle w:val="Heading2"/>
        <w:numPr>
          <w:ilvl w:val="0"/>
          <w:numId w:val="0"/>
        </w:numPr>
        <w:ind w:left="794" w:hanging="794"/>
      </w:pPr>
      <w:bookmarkStart w:id="43" w:name="_Toc161917473"/>
      <w:r>
        <w:lastRenderedPageBreak/>
        <w:t>Bibliography</w:t>
      </w:r>
      <w:bookmarkEnd w:id="43"/>
    </w:p>
    <w:p w14:paraId="67EB3F33" w14:textId="77777777" w:rsidR="00BA0200" w:rsidRDefault="00BA0200" w:rsidP="00B86815">
      <w:r w:rsidRPr="00BA0200">
        <w:t xml:space="preserve">ABARES (Australian Bureau of Agricultural and Resource Economics and Sciences) (2023) </w:t>
      </w:r>
      <w:hyperlink r:id="rId54" w:history="1">
        <w:r w:rsidRPr="00BA0200">
          <w:rPr>
            <w:rStyle w:val="Hyperlink"/>
            <w:i/>
            <w:iCs/>
          </w:rPr>
          <w:t>Australian fisheries and aquaculture outlook 2023</w:t>
        </w:r>
      </w:hyperlink>
      <w:r w:rsidRPr="00BA0200">
        <w:t>, ABARES, Australian Government, accessed 24 January 2024.</w:t>
      </w:r>
    </w:p>
    <w:p w14:paraId="5C83FDF9" w14:textId="1BCFA93C" w:rsidR="009511E1" w:rsidRDefault="00955900" w:rsidP="00B86815">
      <w:r>
        <w:t>AQIS</w:t>
      </w:r>
      <w:r w:rsidR="00D5125B">
        <w:t xml:space="preserve"> (</w:t>
      </w:r>
      <w:r w:rsidR="00CC4B6C">
        <w:t>Australian Quarantine and Inspection Service</w:t>
      </w:r>
      <w:r w:rsidR="00D5125B">
        <w:t xml:space="preserve">) (1997) </w:t>
      </w:r>
      <w:hyperlink r:id="rId55" w:history="1">
        <w:r w:rsidR="00D5125B" w:rsidRPr="00DA0A5D">
          <w:rPr>
            <w:rStyle w:val="Hyperlink"/>
            <w:i/>
            <w:iCs/>
          </w:rPr>
          <w:t>Specific Quarantine Requirements for the Importation of Inactivated Veterinary Vaccines</w:t>
        </w:r>
      </w:hyperlink>
      <w:r w:rsidR="00C0209D">
        <w:t xml:space="preserve">, </w:t>
      </w:r>
      <w:r w:rsidR="00142691">
        <w:t>DAFF website</w:t>
      </w:r>
      <w:r w:rsidR="00361EA5">
        <w:t>, ac</w:t>
      </w:r>
      <w:r w:rsidR="00142691">
        <w:t>cessed 20 March 2024.</w:t>
      </w:r>
    </w:p>
    <w:p w14:paraId="7993F07C" w14:textId="0C25E2C0" w:rsidR="00830E10" w:rsidRPr="003931A5" w:rsidRDefault="00830E10" w:rsidP="00B86815">
      <w:r>
        <w:t xml:space="preserve">AQIS (1999) </w:t>
      </w:r>
      <w:hyperlink r:id="rId56" w:history="1">
        <w:r w:rsidR="00883D46">
          <w:rPr>
            <w:rStyle w:val="Hyperlink"/>
            <w:i/>
            <w:iCs/>
          </w:rPr>
          <w:t>Australian Quarantine Policy and Requirements for the Importation of Live and Novel Veterinary Bulk and Finished Vaccines</w:t>
        </w:r>
      </w:hyperlink>
      <w:r w:rsidR="003931A5">
        <w:t>, DAFF website, accessed 20 March 2024.</w:t>
      </w:r>
    </w:p>
    <w:p w14:paraId="25352964" w14:textId="52AD46DA" w:rsidR="00510DCB" w:rsidRDefault="002412A5" w:rsidP="00B86815">
      <w:r w:rsidRPr="002412A5">
        <w:t xml:space="preserve">Barry, M </w:t>
      </w:r>
      <w:r>
        <w:t>(</w:t>
      </w:r>
      <w:r w:rsidRPr="002412A5">
        <w:t>2007</w:t>
      </w:r>
      <w:r>
        <w:t>)</w:t>
      </w:r>
      <w:r w:rsidRPr="002412A5">
        <w:t xml:space="preserve"> </w:t>
      </w:r>
      <w:hyperlink r:id="rId57" w:history="1">
        <w:r w:rsidRPr="00EF2A05">
          <w:rPr>
            <w:rStyle w:val="Hyperlink"/>
            <w:i/>
            <w:iCs/>
          </w:rPr>
          <w:t>Effective approaches to risk assessment in social work: An international literature review</w:t>
        </w:r>
      </w:hyperlink>
      <w:r w:rsidRPr="002412A5">
        <w:t>, Information and Analytical Services, Scottish Executive, Edinburgh, accessed</w:t>
      </w:r>
      <w:r w:rsidR="00EF2A05">
        <w:t xml:space="preserve"> 1 March 2024.</w:t>
      </w:r>
    </w:p>
    <w:p w14:paraId="3F6CFFBF" w14:textId="48528217" w:rsidR="005157D8" w:rsidRPr="007A0501" w:rsidRDefault="005157D8" w:rsidP="00B86815">
      <w:r>
        <w:t>Biosecurity Australia</w:t>
      </w:r>
      <w:r w:rsidR="007A0501">
        <w:t xml:space="preserve"> (2006) </w:t>
      </w:r>
      <w:hyperlink r:id="rId58" w:history="1">
        <w:r w:rsidR="007A0501" w:rsidRPr="00B12A9B">
          <w:rPr>
            <w:rStyle w:val="Hyperlink"/>
            <w:i/>
            <w:iCs/>
          </w:rPr>
          <w:t>Contingency Import Policy for Specific Pathogen Free (SPF) Chicken Eggs</w:t>
        </w:r>
      </w:hyperlink>
      <w:r w:rsidR="007A0501">
        <w:t xml:space="preserve">, </w:t>
      </w:r>
      <w:r w:rsidR="00B12A9B">
        <w:t>DAFF website, accessed 20 March 2024.</w:t>
      </w:r>
    </w:p>
    <w:p w14:paraId="46E46D0E" w14:textId="217BCB5B" w:rsidR="00BA0200" w:rsidRDefault="00BA0200" w:rsidP="002B58E3">
      <w:proofErr w:type="spellStart"/>
      <w:r w:rsidRPr="00BA0200">
        <w:t>Bumbarov</w:t>
      </w:r>
      <w:proofErr w:type="spellEnd"/>
      <w:r w:rsidRPr="00BA0200">
        <w:t xml:space="preserve"> V, </w:t>
      </w:r>
      <w:proofErr w:type="spellStart"/>
      <w:r w:rsidRPr="00BA0200">
        <w:t>Golender</w:t>
      </w:r>
      <w:proofErr w:type="spellEnd"/>
      <w:r w:rsidRPr="00BA0200">
        <w:t xml:space="preserve"> N, </w:t>
      </w:r>
      <w:proofErr w:type="spellStart"/>
      <w:r w:rsidRPr="00BA0200">
        <w:t>Erster</w:t>
      </w:r>
      <w:proofErr w:type="spellEnd"/>
      <w:r w:rsidRPr="00BA0200">
        <w:t xml:space="preserve"> O and </w:t>
      </w:r>
      <w:proofErr w:type="spellStart"/>
      <w:r w:rsidRPr="00BA0200">
        <w:t>Khinich</w:t>
      </w:r>
      <w:proofErr w:type="spellEnd"/>
      <w:r w:rsidRPr="00BA0200">
        <w:t xml:space="preserve"> Y (2016) ‘</w:t>
      </w:r>
      <w:hyperlink r:id="rId59" w:history="1">
        <w:r w:rsidRPr="00BA0200">
          <w:rPr>
            <w:rStyle w:val="Hyperlink"/>
          </w:rPr>
          <w:t>Detection and isolation of Bluetongue virus from commercial vaccine batches</w:t>
        </w:r>
      </w:hyperlink>
      <w:r w:rsidRPr="00BA0200">
        <w:t xml:space="preserve">’, </w:t>
      </w:r>
      <w:r w:rsidRPr="00BA0200">
        <w:rPr>
          <w:i/>
          <w:iCs/>
        </w:rPr>
        <w:t>Vaccine</w:t>
      </w:r>
      <w:r w:rsidRPr="00BA0200">
        <w:t>, 2016, 34 (28):3317-3323, doi.org/10.1016/j.vaccine.2016.03.097.</w:t>
      </w:r>
    </w:p>
    <w:p w14:paraId="443890A5" w14:textId="77777777" w:rsidR="00BA0200" w:rsidRDefault="00BA0200" w:rsidP="002B58E3">
      <w:r w:rsidRPr="00BA0200">
        <w:t xml:space="preserve">Brown F (1993) ‘Review of accidents caused by incomplete inactivation of viruses’, USDA Plum Island Animal Disease </w:t>
      </w:r>
      <w:proofErr w:type="spellStart"/>
      <w:r w:rsidRPr="00BA0200">
        <w:t>Center</w:t>
      </w:r>
      <w:proofErr w:type="spellEnd"/>
      <w:r w:rsidRPr="00BA0200">
        <w:t>, Developments in Biological Standardization, 81:103-107.</w:t>
      </w:r>
    </w:p>
    <w:p w14:paraId="4911EC9F" w14:textId="2CE6F449" w:rsidR="00BA0200" w:rsidRDefault="00BA0200" w:rsidP="002B58E3">
      <w:r w:rsidRPr="00BA0200">
        <w:t>CDC (</w:t>
      </w:r>
      <w:proofErr w:type="spellStart"/>
      <w:r w:rsidRPr="00BA0200">
        <w:t>Centers</w:t>
      </w:r>
      <w:proofErr w:type="spellEnd"/>
      <w:r w:rsidRPr="00BA0200">
        <w:t xml:space="preserve"> for Disease Control and Prevention) (2021) </w:t>
      </w:r>
      <w:hyperlink r:id="rId60" w:history="1">
        <w:r w:rsidRPr="00BA0200">
          <w:rPr>
            <w:rStyle w:val="Hyperlink"/>
            <w:i/>
            <w:iCs/>
          </w:rPr>
          <w:t>Zoonotic Diseases</w:t>
        </w:r>
      </w:hyperlink>
      <w:r w:rsidRPr="00BA0200">
        <w:t xml:space="preserve">, </w:t>
      </w:r>
      <w:r w:rsidR="009C2D68">
        <w:t xml:space="preserve">US Department of Health and Human Services </w:t>
      </w:r>
      <w:r w:rsidR="00631BEF">
        <w:t>website</w:t>
      </w:r>
      <w:r w:rsidRPr="00BA0200">
        <w:t>, accessed 16 January 2024.</w:t>
      </w:r>
    </w:p>
    <w:p w14:paraId="4A731BA1" w14:textId="6CEFF39B" w:rsidR="002F0D63" w:rsidRPr="00580F4A" w:rsidRDefault="002F0D63" w:rsidP="002B58E3">
      <w:r w:rsidRPr="00BA0200">
        <w:t>DAFF (Department of Agriculture, Fisheries and Forestry)</w:t>
      </w:r>
      <w:r w:rsidR="008417D8">
        <w:t xml:space="preserve"> (2012) </w:t>
      </w:r>
      <w:hyperlink r:id="rId61" w:history="1">
        <w:r w:rsidR="00580F4A" w:rsidRPr="008F6B16">
          <w:rPr>
            <w:rStyle w:val="Hyperlink"/>
            <w:i/>
            <w:iCs/>
          </w:rPr>
          <w:t>Guidelines for managing the risk of transmitting transmissible spongiform encephalopathies (TSEs) via veterinary vaccines and other in vivo veterinary products</w:t>
        </w:r>
      </w:hyperlink>
      <w:r w:rsidR="00580F4A">
        <w:t xml:space="preserve">, </w:t>
      </w:r>
      <w:r w:rsidR="008F6B16">
        <w:t>DAFF website, accessed 20 March 2024.</w:t>
      </w:r>
    </w:p>
    <w:p w14:paraId="4FAF7211" w14:textId="52EC9BA2" w:rsidR="00BA0200" w:rsidRDefault="00BA0200" w:rsidP="002B58E3">
      <w:r w:rsidRPr="00BA0200">
        <w:t xml:space="preserve">DAFF (2023) </w:t>
      </w:r>
      <w:hyperlink r:id="rId62" w:anchor="national-list-of-notifiable-diseases-of-terrestrial-animals-at-april-2019" w:history="1">
        <w:r w:rsidRPr="00BA0200">
          <w:rPr>
            <w:rStyle w:val="Hyperlink"/>
            <w:i/>
            <w:iCs/>
          </w:rPr>
          <w:t>National list of notifiable diseases</w:t>
        </w:r>
      </w:hyperlink>
      <w:r w:rsidRPr="00BA0200">
        <w:t>, DAFF</w:t>
      </w:r>
      <w:r w:rsidR="0003452C">
        <w:t xml:space="preserve"> website</w:t>
      </w:r>
      <w:r w:rsidRPr="00BA0200">
        <w:t>, accessed 24 January 2024.</w:t>
      </w:r>
    </w:p>
    <w:p w14:paraId="72A04C08" w14:textId="0BF1B7CA" w:rsidR="008B343F" w:rsidRDefault="008B343F" w:rsidP="002B58E3">
      <w:r>
        <w:t>Department of Agriculture</w:t>
      </w:r>
      <w:r w:rsidR="002F04FB">
        <w:t xml:space="preserve"> (2014) </w:t>
      </w:r>
      <w:hyperlink r:id="rId63" w:history="1">
        <w:r w:rsidR="002F04FB" w:rsidRPr="001D74EF">
          <w:rPr>
            <w:rStyle w:val="Hyperlink"/>
            <w:i/>
            <w:iCs/>
          </w:rPr>
          <w:t>Gamma irradiation as a treatment to address pathogens of animal biosecurity concern</w:t>
        </w:r>
        <w:r w:rsidR="00A657B5" w:rsidRPr="001D74EF">
          <w:rPr>
            <w:rStyle w:val="Hyperlink"/>
            <w:i/>
            <w:iCs/>
          </w:rPr>
          <w:t xml:space="preserve"> – Final policy review</w:t>
        </w:r>
      </w:hyperlink>
      <w:r w:rsidR="00A657B5">
        <w:t>, DAFF website, accessed 20 March 2024.</w:t>
      </w:r>
    </w:p>
    <w:p w14:paraId="4E082CD7" w14:textId="16D2E603" w:rsidR="00DB664B" w:rsidRPr="00C64A4C" w:rsidRDefault="00BE2332" w:rsidP="002B58E3">
      <w:r>
        <w:t xml:space="preserve">Department of Agriculture and Water Resources </w:t>
      </w:r>
      <w:r w:rsidR="00F237D4">
        <w:t xml:space="preserve">(2018) </w:t>
      </w:r>
      <w:hyperlink r:id="rId64" w:history="1">
        <w:r w:rsidR="00C64A4C" w:rsidRPr="00DC138C">
          <w:rPr>
            <w:rStyle w:val="Hyperlink"/>
            <w:i/>
            <w:iCs/>
          </w:rPr>
          <w:t>Assessment of genetic recombination and re-assortment of imported veterinary vaccines</w:t>
        </w:r>
      </w:hyperlink>
      <w:r w:rsidR="00C64A4C">
        <w:t>,</w:t>
      </w:r>
      <w:r w:rsidR="00DC138C">
        <w:t xml:space="preserve"> DAFF website, accessed 20 March 2024.</w:t>
      </w:r>
      <w:r w:rsidR="00C64A4C">
        <w:t xml:space="preserve"> </w:t>
      </w:r>
    </w:p>
    <w:p w14:paraId="18B7DC02" w14:textId="77777777" w:rsidR="00BA0200" w:rsidRDefault="00BA0200" w:rsidP="002B58E3">
      <w:proofErr w:type="spellStart"/>
      <w:r w:rsidRPr="00BA0200">
        <w:t>DoHAC</w:t>
      </w:r>
      <w:proofErr w:type="spellEnd"/>
      <w:r w:rsidRPr="00BA0200">
        <w:t xml:space="preserve">/DAFF (Department of Health and Aged Care, Department of Agriculture, Fisheries and Forestry) (2023) </w:t>
      </w:r>
      <w:hyperlink r:id="rId65" w:history="1">
        <w:r w:rsidRPr="00BA0200">
          <w:rPr>
            <w:rStyle w:val="Hyperlink"/>
            <w:i/>
            <w:iCs/>
          </w:rPr>
          <w:t>Antimicrobial Resistance</w:t>
        </w:r>
      </w:hyperlink>
      <w:r w:rsidRPr="00BA0200">
        <w:t xml:space="preserve">, </w:t>
      </w:r>
      <w:proofErr w:type="spellStart"/>
      <w:r w:rsidRPr="00BA0200">
        <w:t>DoHAC</w:t>
      </w:r>
      <w:proofErr w:type="spellEnd"/>
      <w:r w:rsidRPr="00BA0200">
        <w:t>/DAFF, Australian Government, accessed 24 January 2024.</w:t>
      </w:r>
    </w:p>
    <w:p w14:paraId="607FE66E" w14:textId="77777777" w:rsidR="00BA0200" w:rsidRDefault="00BA0200" w:rsidP="002B58E3">
      <w:r w:rsidRPr="00BA0200">
        <w:t xml:space="preserve">Fox KA, </w:t>
      </w:r>
      <w:proofErr w:type="spellStart"/>
      <w:r w:rsidRPr="00BA0200">
        <w:t>Kopanke</w:t>
      </w:r>
      <w:proofErr w:type="spellEnd"/>
      <w:r w:rsidRPr="00BA0200">
        <w:t xml:space="preserve"> JH, Lee JS, Wolfe LL, </w:t>
      </w:r>
      <w:proofErr w:type="spellStart"/>
      <w:r w:rsidRPr="00BA0200">
        <w:t>Pabilonia</w:t>
      </w:r>
      <w:proofErr w:type="spellEnd"/>
      <w:r w:rsidRPr="00BA0200">
        <w:t xml:space="preserve"> KL and Mayo CE (2019) ‘</w:t>
      </w:r>
      <w:hyperlink r:id="rId66" w:history="1">
        <w:r w:rsidRPr="00BA0200">
          <w:rPr>
            <w:rStyle w:val="Hyperlink"/>
          </w:rPr>
          <w:t>Bovine viral diarrhea in captive Rocky Mountain bighorn sheep associated with administration of a contaminated modified-live bluetongue virus vaccine</w:t>
        </w:r>
      </w:hyperlink>
      <w:r w:rsidRPr="00BA0200">
        <w:t xml:space="preserve">’, </w:t>
      </w:r>
      <w:r w:rsidRPr="00BA0200">
        <w:rPr>
          <w:i/>
          <w:iCs/>
        </w:rPr>
        <w:t>Journal of Veterinary Diagnostic Investigation</w:t>
      </w:r>
      <w:r w:rsidRPr="00BA0200">
        <w:t>, 31(1):107-112, doi.org/10.1177/1040638718814583.</w:t>
      </w:r>
    </w:p>
    <w:p w14:paraId="284661D6" w14:textId="75D873D0" w:rsidR="004601EC" w:rsidRDefault="0097211A" w:rsidP="002B58E3">
      <w:r w:rsidRPr="0097211A">
        <w:t xml:space="preserve">FSA 2006, </w:t>
      </w:r>
      <w:hyperlink r:id="rId67" w:history="1">
        <w:r w:rsidRPr="00F731BB">
          <w:rPr>
            <w:rStyle w:val="Hyperlink"/>
          </w:rPr>
          <w:t>The FSA's risk-assessment framework</w:t>
        </w:r>
      </w:hyperlink>
      <w:r w:rsidRPr="0097211A">
        <w:t xml:space="preserve">, Financial Services Authority, London, accessed </w:t>
      </w:r>
      <w:r>
        <w:t>1 March 2024</w:t>
      </w:r>
      <w:r w:rsidRPr="0097211A">
        <w:t>.</w:t>
      </w:r>
    </w:p>
    <w:p w14:paraId="25B80286" w14:textId="7D00F1BA" w:rsidR="00BA0200" w:rsidRDefault="00BA0200" w:rsidP="002B58E3">
      <w:proofErr w:type="spellStart"/>
      <w:r w:rsidRPr="00BA0200">
        <w:lastRenderedPageBreak/>
        <w:t>Haegeman</w:t>
      </w:r>
      <w:proofErr w:type="spellEnd"/>
      <w:r w:rsidRPr="00BA0200">
        <w:t xml:space="preserve"> A, De Leeum I, </w:t>
      </w:r>
      <w:proofErr w:type="spellStart"/>
      <w:r w:rsidRPr="00BA0200">
        <w:t>Saduakassova</w:t>
      </w:r>
      <w:proofErr w:type="spellEnd"/>
      <w:r w:rsidRPr="00BA0200">
        <w:t xml:space="preserve"> M, Van Campe W, Aerts L, Philips W, Sultanov A, Mostin L and De </w:t>
      </w:r>
      <w:proofErr w:type="spellStart"/>
      <w:r w:rsidRPr="00BA0200">
        <w:t>Clerq</w:t>
      </w:r>
      <w:proofErr w:type="spellEnd"/>
      <w:r w:rsidRPr="00BA0200">
        <w:t xml:space="preserve"> K (2021) ‘</w:t>
      </w:r>
      <w:hyperlink r:id="rId68" w:history="1">
        <w:r w:rsidRPr="00BA0200">
          <w:rPr>
            <w:rStyle w:val="Hyperlink"/>
          </w:rPr>
          <w:t>The Importance of Quality Control of LSDV Live Attenuated Vaccines for Its Safe Application in the Field</w:t>
        </w:r>
      </w:hyperlink>
      <w:r w:rsidRPr="00BA0200">
        <w:t xml:space="preserve">’, </w:t>
      </w:r>
      <w:r w:rsidRPr="00BA0200">
        <w:rPr>
          <w:i/>
          <w:iCs/>
        </w:rPr>
        <w:t>Vaccines</w:t>
      </w:r>
      <w:r w:rsidRPr="00BA0200">
        <w:t>, 2021, 9(9), 1019, doi.org/10.3390/vaccines9091019.</w:t>
      </w:r>
    </w:p>
    <w:p w14:paraId="4F0A5947" w14:textId="5DC980E6" w:rsidR="002A796E" w:rsidRDefault="00A66931" w:rsidP="00714BA2">
      <w:r w:rsidRPr="00A66931">
        <w:t xml:space="preserve">Purdy, G </w:t>
      </w:r>
      <w:r>
        <w:t>(</w:t>
      </w:r>
      <w:r w:rsidRPr="00A66931">
        <w:t>2010</w:t>
      </w:r>
      <w:r>
        <w:t>)</w:t>
      </w:r>
      <w:r w:rsidRPr="00A66931">
        <w:t xml:space="preserve">, </w:t>
      </w:r>
      <w:hyperlink r:id="rId69" w:history="1">
        <w:r w:rsidRPr="0004434B">
          <w:rPr>
            <w:rStyle w:val="Hyperlink"/>
          </w:rPr>
          <w:t>ISO 31000:2009 - setting a new standard for risk management</w:t>
        </w:r>
      </w:hyperlink>
      <w:r w:rsidRPr="00A66931">
        <w:t xml:space="preserve">, </w:t>
      </w:r>
      <w:r w:rsidRPr="0004434B">
        <w:rPr>
          <w:i/>
          <w:iCs/>
        </w:rPr>
        <w:t>Risk Analysis</w:t>
      </w:r>
      <w:r w:rsidRPr="00A66931">
        <w:t xml:space="preserve">, vol. 30, no. 6, pp. 881-6 DOI: 10.1111/j.1539-6924.2010.01442.x, accessed </w:t>
      </w:r>
      <w:r>
        <w:t>1 March 2024</w:t>
      </w:r>
      <w:r w:rsidRPr="00A66931">
        <w:t>.</w:t>
      </w:r>
    </w:p>
    <w:p w14:paraId="4A1D5901" w14:textId="6D91CA0B" w:rsidR="00BA0200" w:rsidRDefault="00BA0200" w:rsidP="00714BA2">
      <w:r w:rsidRPr="00BA0200">
        <w:t>Watson JC, LeBaron CW, Hutchins SS, Hadler SC and Williams WW (1994) ‘</w:t>
      </w:r>
      <w:hyperlink r:id="rId70" w:anchor=":~:text=DEFINITIONS%20Immunobiologic%3A%20Immunobiologics%20include%20antigenic,or%20passive%20immunization%20or%20therapy." w:history="1">
        <w:r w:rsidRPr="00BA0200">
          <w:rPr>
            <w:rStyle w:val="Hyperlink"/>
          </w:rPr>
          <w:t>General Recommendations on Immunization Recommendations of the Advisory Committee on Immunization Practices (ACIP)</w:t>
        </w:r>
      </w:hyperlink>
      <w:r w:rsidRPr="00BA0200">
        <w:t xml:space="preserve">’, </w:t>
      </w:r>
      <w:proofErr w:type="spellStart"/>
      <w:r w:rsidRPr="00BA0200">
        <w:t>Centers</w:t>
      </w:r>
      <w:proofErr w:type="spellEnd"/>
      <w:r w:rsidRPr="00BA0200">
        <w:t xml:space="preserve"> for Disease Control and Prevention, U.S. Department of Health &amp; Human Services, accessed 16 January 2024.</w:t>
      </w:r>
    </w:p>
    <w:p w14:paraId="5C320210" w14:textId="2A9A217A" w:rsidR="004629D5" w:rsidRDefault="00474CEA" w:rsidP="00714BA2">
      <w:r>
        <w:t>WOAH</w:t>
      </w:r>
      <w:r w:rsidR="00F823CA">
        <w:t xml:space="preserve"> (World Organisation for Animal Health)</w:t>
      </w:r>
      <w:r>
        <w:t xml:space="preserve"> (2023)</w:t>
      </w:r>
      <w:r w:rsidR="00FE328A">
        <w:t xml:space="preserve">, </w:t>
      </w:r>
      <w:hyperlink r:id="rId71" w:history="1">
        <w:r w:rsidR="00FE328A" w:rsidRPr="0053285F">
          <w:rPr>
            <w:rStyle w:val="Hyperlink"/>
          </w:rPr>
          <w:t>Terrestrial Ani</w:t>
        </w:r>
        <w:r w:rsidR="00766330" w:rsidRPr="0053285F">
          <w:rPr>
            <w:rStyle w:val="Hyperlink"/>
          </w:rPr>
          <w:t>mal Health Code</w:t>
        </w:r>
      </w:hyperlink>
      <w:r w:rsidR="00766330">
        <w:t>, W</w:t>
      </w:r>
      <w:r w:rsidR="00F823CA">
        <w:t>OAH website</w:t>
      </w:r>
      <w:r w:rsidR="001B1BD9">
        <w:t>,</w:t>
      </w:r>
      <w:r w:rsidR="00766330">
        <w:t xml:space="preserve"> Paris, accessed 1 March 2024.</w:t>
      </w:r>
      <w:r w:rsidR="004629D5">
        <w:br w:type="page"/>
      </w:r>
    </w:p>
    <w:p w14:paraId="592C4055" w14:textId="3B173973" w:rsidR="0000594E" w:rsidRDefault="004629D5" w:rsidP="001710B7">
      <w:pPr>
        <w:pStyle w:val="Heading2"/>
        <w:numPr>
          <w:ilvl w:val="0"/>
          <w:numId w:val="0"/>
        </w:numPr>
      </w:pPr>
      <w:bookmarkStart w:id="44" w:name="_Appendix_A_–"/>
      <w:bookmarkStart w:id="45" w:name="_Appendix__A"/>
      <w:bookmarkStart w:id="46" w:name="_Toc161917474"/>
      <w:bookmarkEnd w:id="44"/>
      <w:bookmarkEnd w:id="45"/>
      <w:r>
        <w:lastRenderedPageBreak/>
        <w:t>Appendix A</w:t>
      </w:r>
      <w:r w:rsidR="00F23A19">
        <w:t xml:space="preserve"> </w:t>
      </w:r>
      <w:r w:rsidR="003A1A4F">
        <w:t>–</w:t>
      </w:r>
      <w:r w:rsidR="00F23A19">
        <w:t xml:space="preserve"> </w:t>
      </w:r>
      <w:r w:rsidR="003A1A4F">
        <w:t xml:space="preserve">Hazard Identification: </w:t>
      </w:r>
      <w:r w:rsidR="00F23A19">
        <w:t>P</w:t>
      </w:r>
      <w:r w:rsidR="00F23A19" w:rsidRPr="00F23A19">
        <w:t xml:space="preserve">athogen species associated with imports of veterinary </w:t>
      </w:r>
      <w:proofErr w:type="spellStart"/>
      <w:r w:rsidR="00F23A19" w:rsidRPr="00F23A19">
        <w:t>immunobiologicals</w:t>
      </w:r>
      <w:bookmarkEnd w:id="46"/>
      <w:proofErr w:type="spellEnd"/>
    </w:p>
    <w:p w14:paraId="40AD7C06" w14:textId="77777777" w:rsidR="00477C8B" w:rsidRDefault="00477C8B" w:rsidP="00303517">
      <w:pPr>
        <w:contextualSpacing/>
        <w:rPr>
          <w:rFonts w:eastAsiaTheme="majorEastAsia" w:cstheme="majorBidi"/>
          <w:b/>
          <w:bCs/>
          <w:color w:val="595959" w:themeColor="text1" w:themeTint="A6"/>
          <w:sz w:val="24"/>
          <w:szCs w:val="24"/>
        </w:rPr>
      </w:pPr>
      <w:bookmarkStart w:id="47" w:name="_Ref85811892"/>
      <w:bookmarkStart w:id="48" w:name="_Toc97709005"/>
    </w:p>
    <w:p w14:paraId="18C40FFB" w14:textId="5C1C31C0" w:rsidR="00303517" w:rsidRPr="009B24A6" w:rsidRDefault="00F17FB7" w:rsidP="00303517">
      <w:pPr>
        <w:contextualSpacing/>
        <w:rPr>
          <w:rFonts w:cstheme="minorHAnsi"/>
          <w:b/>
          <w:bCs/>
          <w:sz w:val="24"/>
          <w:szCs w:val="24"/>
        </w:rPr>
      </w:pPr>
      <w:r w:rsidRPr="00611875">
        <w:rPr>
          <w:rFonts w:eastAsiaTheme="majorEastAsia" w:cstheme="majorBidi"/>
          <w:b/>
          <w:bCs/>
          <w:color w:val="595959" w:themeColor="text1" w:themeTint="A6"/>
          <w:sz w:val="24"/>
          <w:szCs w:val="24"/>
        </w:rPr>
        <w:t xml:space="preserve">Table </w:t>
      </w:r>
      <w:r w:rsidRPr="00611875">
        <w:rPr>
          <w:rFonts w:eastAsiaTheme="majorEastAsia" w:cstheme="majorBidi"/>
          <w:b/>
          <w:bCs/>
          <w:color w:val="595959" w:themeColor="text1" w:themeTint="A6"/>
          <w:sz w:val="24"/>
          <w:szCs w:val="24"/>
        </w:rPr>
        <w:fldChar w:fldCharType="begin"/>
      </w:r>
      <w:r w:rsidRPr="00611875">
        <w:rPr>
          <w:rFonts w:eastAsiaTheme="majorEastAsia" w:cstheme="majorBidi"/>
          <w:b/>
          <w:bCs/>
          <w:color w:val="595959" w:themeColor="text1" w:themeTint="A6"/>
          <w:sz w:val="24"/>
          <w:szCs w:val="24"/>
        </w:rPr>
        <w:instrText xml:space="preserve"> SEQ Table \* ARABIC </w:instrText>
      </w:r>
      <w:r w:rsidRPr="00611875">
        <w:rPr>
          <w:rFonts w:eastAsiaTheme="majorEastAsia" w:cstheme="majorBidi"/>
          <w:b/>
          <w:bCs/>
          <w:color w:val="595959" w:themeColor="text1" w:themeTint="A6"/>
          <w:sz w:val="24"/>
          <w:szCs w:val="24"/>
        </w:rPr>
        <w:fldChar w:fldCharType="separate"/>
      </w:r>
      <w:r w:rsidRPr="00611875">
        <w:rPr>
          <w:rFonts w:eastAsiaTheme="majorEastAsia" w:cstheme="majorBidi"/>
          <w:b/>
          <w:bCs/>
          <w:noProof/>
          <w:color w:val="595959" w:themeColor="text1" w:themeTint="A6"/>
          <w:sz w:val="24"/>
          <w:szCs w:val="24"/>
        </w:rPr>
        <w:t>1</w:t>
      </w:r>
      <w:r w:rsidRPr="00611875">
        <w:rPr>
          <w:rFonts w:eastAsiaTheme="majorEastAsia" w:cstheme="majorBidi"/>
          <w:b/>
          <w:bCs/>
          <w:noProof/>
          <w:color w:val="595959" w:themeColor="text1" w:themeTint="A6"/>
          <w:sz w:val="24"/>
          <w:szCs w:val="24"/>
        </w:rPr>
        <w:fldChar w:fldCharType="end"/>
      </w:r>
      <w:bookmarkEnd w:id="47"/>
      <w:r w:rsidRPr="00611875">
        <w:rPr>
          <w:rFonts w:eastAsiaTheme="majorEastAsia" w:cstheme="majorBidi"/>
          <w:b/>
          <w:bCs/>
          <w:color w:val="595959" w:themeColor="text1" w:themeTint="A6"/>
          <w:sz w:val="24"/>
          <w:szCs w:val="24"/>
        </w:rPr>
        <w:t xml:space="preserve"> Hazardous disease agents</w:t>
      </w:r>
      <w:bookmarkEnd w:id="48"/>
      <w:r w:rsidRPr="009B24A6">
        <w:rPr>
          <w:rFonts w:eastAsiaTheme="majorEastAsia" w:cstheme="majorBidi"/>
          <w:b/>
          <w:bCs/>
          <w:color w:val="595959" w:themeColor="text1" w:themeTint="A6"/>
          <w:sz w:val="24"/>
          <w:szCs w:val="24"/>
        </w:rPr>
        <w:t xml:space="preserve"> – Multiple species</w:t>
      </w:r>
    </w:p>
    <w:tbl>
      <w:tblPr>
        <w:tblStyle w:val="TableGrid"/>
        <w:tblW w:w="0" w:type="auto"/>
        <w:tblLook w:val="04A0" w:firstRow="1" w:lastRow="0" w:firstColumn="1" w:lastColumn="0" w:noHBand="0" w:noVBand="1"/>
      </w:tblPr>
      <w:tblGrid>
        <w:gridCol w:w="3005"/>
        <w:gridCol w:w="3005"/>
        <w:gridCol w:w="3006"/>
      </w:tblGrid>
      <w:tr w:rsidR="00303517" w14:paraId="694B7F9F" w14:textId="6C0C89D2" w:rsidTr="0029522C">
        <w:tc>
          <w:tcPr>
            <w:tcW w:w="3005" w:type="dxa"/>
          </w:tcPr>
          <w:p w14:paraId="35E08D7A" w14:textId="04A5BB36" w:rsidR="00303517" w:rsidRPr="00B238B9" w:rsidRDefault="00303517" w:rsidP="00E61485">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Alphainfluenzavirus</w:t>
            </w:r>
            <w:proofErr w:type="spellEnd"/>
            <w:r w:rsidRPr="00302292">
              <w:rPr>
                <w:rFonts w:eastAsia="Times New Roman" w:cstheme="minorHAnsi"/>
                <w:i/>
                <w:iCs/>
                <w:color w:val="000000"/>
                <w:lang w:eastAsia="en-AU"/>
              </w:rPr>
              <w:t xml:space="preserve"> influenzae</w:t>
            </w:r>
            <w:r w:rsidR="00E61485">
              <w:rPr>
                <w:rFonts w:eastAsia="Times New Roman" w:cstheme="minorHAnsi"/>
                <w:i/>
                <w:iCs/>
                <w:color w:val="000000"/>
                <w:lang w:eastAsia="en-AU"/>
              </w:rPr>
              <w:t xml:space="preserve"> </w:t>
            </w:r>
            <w:r w:rsidR="00726753">
              <w:rPr>
                <w:rFonts w:eastAsia="Times New Roman" w:cstheme="minorHAnsi"/>
                <w:color w:val="000000"/>
                <w:lang w:eastAsia="en-AU"/>
              </w:rPr>
              <w:br/>
            </w:r>
            <w:r w:rsidRPr="00302292">
              <w:rPr>
                <w:rFonts w:eastAsia="Times New Roman" w:cstheme="minorHAnsi"/>
                <w:color w:val="000000"/>
                <w:lang w:eastAsia="en-AU"/>
              </w:rPr>
              <w:t>(influenza, avian influenza, equine influenza, swine influenza)</w:t>
            </w:r>
          </w:p>
        </w:tc>
        <w:tc>
          <w:tcPr>
            <w:tcW w:w="3005" w:type="dxa"/>
          </w:tcPr>
          <w:p w14:paraId="02A044E9" w14:textId="23CFE853"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Anaplasma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phagocytophilum</w:t>
            </w:r>
            <w:proofErr w:type="spellEnd"/>
            <w:r w:rsidRPr="00302292">
              <w:rPr>
                <w:rFonts w:eastAsia="Times New Roman" w:cstheme="minorHAnsi"/>
                <w:i/>
                <w:iCs/>
                <w:color w:val="000000"/>
                <w:lang w:eastAsia="en-AU"/>
              </w:rPr>
              <w:t xml:space="preserve"> </w:t>
            </w:r>
          </w:p>
          <w:p w14:paraId="59804BFA" w14:textId="630C3083"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 xml:space="preserve">(tick borne fever, granulocytic </w:t>
            </w:r>
            <w:proofErr w:type="gramStart"/>
            <w:r w:rsidRPr="00302292">
              <w:rPr>
                <w:rFonts w:eastAsia="Times New Roman" w:cstheme="minorHAnsi"/>
                <w:color w:val="000000"/>
                <w:lang w:eastAsia="en-AU"/>
              </w:rPr>
              <w:t>anaplasmosis )</w:t>
            </w:r>
            <w:proofErr w:type="gramEnd"/>
          </w:p>
          <w:p w14:paraId="29EF8B8B" w14:textId="65ADFCCF" w:rsidR="00303517" w:rsidRDefault="00303517" w:rsidP="0029522C">
            <w:pPr>
              <w:contextualSpacing/>
              <w:rPr>
                <w:rFonts w:cstheme="minorHAnsi"/>
                <w:b/>
                <w:bCs/>
              </w:rPr>
            </w:pPr>
          </w:p>
        </w:tc>
        <w:tc>
          <w:tcPr>
            <w:tcW w:w="3006" w:type="dxa"/>
          </w:tcPr>
          <w:p w14:paraId="65C9162E" w14:textId="4F1492E0"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Bacillus anthracis</w:t>
            </w:r>
          </w:p>
          <w:p w14:paraId="6E64D5E0" w14:textId="138DF31D" w:rsidR="00303517" w:rsidRPr="00302292" w:rsidRDefault="00303517" w:rsidP="0029522C">
            <w:pPr>
              <w:contextualSpacing/>
              <w:rPr>
                <w:rFonts w:cstheme="minorHAnsi"/>
                <w:b/>
                <w:bCs/>
              </w:rPr>
            </w:pPr>
            <w:r w:rsidRPr="00302292">
              <w:rPr>
                <w:rFonts w:eastAsia="Times New Roman" w:cstheme="minorHAnsi"/>
                <w:color w:val="000000"/>
                <w:lang w:eastAsia="en-AU"/>
              </w:rPr>
              <w:t>(Anthrax)</w:t>
            </w:r>
          </w:p>
          <w:p w14:paraId="2D6DD32F" w14:textId="47B45422" w:rsidR="00303517" w:rsidRDefault="00303517" w:rsidP="0029522C">
            <w:pPr>
              <w:contextualSpacing/>
              <w:rPr>
                <w:rFonts w:cstheme="minorHAnsi"/>
                <w:b/>
                <w:bCs/>
              </w:rPr>
            </w:pPr>
          </w:p>
        </w:tc>
      </w:tr>
      <w:tr w:rsidR="00303517" w14:paraId="4374DB9E" w14:textId="017F3490" w:rsidTr="0029522C">
        <w:tc>
          <w:tcPr>
            <w:tcW w:w="3005" w:type="dxa"/>
          </w:tcPr>
          <w:p w14:paraId="18EB5389" w14:textId="453EE7AF" w:rsidR="00303517" w:rsidRDefault="00303517" w:rsidP="0029522C">
            <w:pPr>
              <w:contextualSpacing/>
              <w:rPr>
                <w:rFonts w:cstheme="minorHAnsi"/>
                <w:b/>
                <w:bCs/>
              </w:rPr>
            </w:pPr>
            <w:r w:rsidRPr="00302292">
              <w:rPr>
                <w:rFonts w:eastAsia="Times New Roman" w:cstheme="minorHAnsi"/>
                <w:i/>
                <w:iCs/>
                <w:color w:val="000000"/>
                <w:lang w:eastAsia="en-AU"/>
              </w:rPr>
              <w:t>Bluetongue virus</w:t>
            </w:r>
            <w:r w:rsidRPr="00302292">
              <w:rPr>
                <w:rFonts w:eastAsia="Times New Roman" w:cstheme="minorHAnsi"/>
                <w:color w:val="000000"/>
                <w:lang w:eastAsia="en-AU"/>
              </w:rPr>
              <w:t xml:space="preserve"> (Bluetongue)</w:t>
            </w:r>
          </w:p>
        </w:tc>
        <w:tc>
          <w:tcPr>
            <w:tcW w:w="3005" w:type="dxa"/>
          </w:tcPr>
          <w:p w14:paraId="16F065EB" w14:textId="6AA7D5DA"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Bordetella </w:t>
            </w:r>
            <w:proofErr w:type="spellStart"/>
            <w:r w:rsidRPr="00302292">
              <w:rPr>
                <w:rFonts w:eastAsia="Times New Roman" w:cstheme="minorHAnsi"/>
                <w:i/>
                <w:iCs/>
                <w:color w:val="000000"/>
                <w:lang w:eastAsia="en-AU"/>
              </w:rPr>
              <w:t>bronchiseptica</w:t>
            </w:r>
            <w:proofErr w:type="spellEnd"/>
          </w:p>
          <w:p w14:paraId="749577FA" w14:textId="52F9F847" w:rsidR="00303517" w:rsidRDefault="00303517" w:rsidP="0029522C">
            <w:pPr>
              <w:contextualSpacing/>
              <w:rPr>
                <w:rFonts w:cstheme="minorHAnsi"/>
                <w:b/>
                <w:bCs/>
              </w:rPr>
            </w:pPr>
            <w:r w:rsidRPr="00302292">
              <w:rPr>
                <w:rFonts w:eastAsia="Times New Roman" w:cstheme="minorHAnsi"/>
                <w:color w:val="000000"/>
                <w:lang w:eastAsia="en-AU"/>
              </w:rPr>
              <w:t>(Infectious bronchitis)</w:t>
            </w:r>
          </w:p>
        </w:tc>
        <w:tc>
          <w:tcPr>
            <w:tcW w:w="3006" w:type="dxa"/>
          </w:tcPr>
          <w:p w14:paraId="2645164A" w14:textId="54955F8B" w:rsidR="00303517" w:rsidRDefault="00303517" w:rsidP="0029522C">
            <w:pPr>
              <w:contextualSpacing/>
              <w:rPr>
                <w:rFonts w:cstheme="minorHAnsi"/>
                <w:b/>
                <w:bCs/>
              </w:rPr>
            </w:pPr>
            <w:r w:rsidRPr="00302292">
              <w:rPr>
                <w:rFonts w:eastAsia="Times New Roman" w:cstheme="minorHAnsi"/>
                <w:i/>
                <w:iCs/>
                <w:color w:val="000000"/>
                <w:lang w:eastAsia="en-AU"/>
              </w:rPr>
              <w:t>Borrelia burgdorferi</w:t>
            </w:r>
            <w:r w:rsidRPr="00302292">
              <w:rPr>
                <w:rFonts w:eastAsia="Times New Roman" w:cstheme="minorHAnsi"/>
                <w:i/>
                <w:iCs/>
                <w:color w:val="000000"/>
                <w:lang w:eastAsia="en-AU"/>
              </w:rPr>
              <w:br/>
            </w:r>
            <w:r w:rsidRPr="00302292">
              <w:rPr>
                <w:rFonts w:eastAsia="Times New Roman" w:cstheme="minorHAnsi"/>
                <w:color w:val="000000"/>
                <w:lang w:eastAsia="en-AU"/>
              </w:rPr>
              <w:t>(Lyme disease)</w:t>
            </w:r>
          </w:p>
        </w:tc>
      </w:tr>
      <w:tr w:rsidR="00303517" w14:paraId="2A19CC64" w14:textId="6144F683" w:rsidTr="0029522C">
        <w:tc>
          <w:tcPr>
            <w:tcW w:w="3005" w:type="dxa"/>
          </w:tcPr>
          <w:p w14:paraId="751A01DB" w14:textId="0A82990A" w:rsidR="00303517" w:rsidRPr="00302292" w:rsidRDefault="00303517" w:rsidP="0029522C">
            <w:pPr>
              <w:contextualSpacing/>
              <w:rPr>
                <w:rFonts w:cstheme="minorHAnsi"/>
                <w:b/>
                <w:bCs/>
              </w:rPr>
            </w:pPr>
            <w:r w:rsidRPr="00302292">
              <w:rPr>
                <w:rFonts w:eastAsia="Times New Roman" w:cstheme="minorHAnsi"/>
                <w:i/>
                <w:iCs/>
                <w:color w:val="000000"/>
                <w:lang w:eastAsia="en-AU"/>
              </w:rPr>
              <w:t xml:space="preserve">Borrelia </w:t>
            </w:r>
            <w:proofErr w:type="spellStart"/>
            <w:r w:rsidRPr="00302292">
              <w:rPr>
                <w:rFonts w:eastAsia="Times New Roman" w:cstheme="minorHAnsi"/>
                <w:i/>
                <w:iCs/>
                <w:color w:val="000000"/>
                <w:lang w:eastAsia="en-AU"/>
              </w:rPr>
              <w:t>theileri</w:t>
            </w:r>
            <w:proofErr w:type="spellEnd"/>
            <w:r w:rsidRPr="00302292">
              <w:rPr>
                <w:rFonts w:eastAsia="Times New Roman" w:cstheme="minorHAnsi"/>
                <w:i/>
                <w:iCs/>
                <w:color w:val="000000"/>
                <w:lang w:eastAsia="en-AU"/>
              </w:rPr>
              <w:t xml:space="preserve"> </w:t>
            </w:r>
            <w:r w:rsidRPr="00302292">
              <w:rPr>
                <w:rFonts w:eastAsia="Times New Roman" w:cstheme="minorHAnsi"/>
                <w:color w:val="000000"/>
                <w:lang w:eastAsia="en-AU"/>
              </w:rPr>
              <w:t>(</w:t>
            </w:r>
            <w:r w:rsidRPr="00302292">
              <w:rPr>
                <w:rFonts w:cstheme="minorHAnsi"/>
              </w:rPr>
              <w:t>bovine borreliosis)</w:t>
            </w:r>
          </w:p>
          <w:p w14:paraId="01C61703" w14:textId="4F35D4B2" w:rsidR="00303517" w:rsidRDefault="00303517" w:rsidP="0029522C">
            <w:pPr>
              <w:contextualSpacing/>
              <w:rPr>
                <w:rFonts w:cstheme="minorHAnsi"/>
                <w:b/>
                <w:bCs/>
              </w:rPr>
            </w:pPr>
          </w:p>
        </w:tc>
        <w:tc>
          <w:tcPr>
            <w:tcW w:w="3005" w:type="dxa"/>
          </w:tcPr>
          <w:p w14:paraId="276D89A9" w14:textId="4FB8A636" w:rsidR="00303517" w:rsidRPr="00302292"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iCs/>
                <w:color w:val="000000"/>
                <w:lang w:val="fr-FR" w:eastAsia="en-AU"/>
              </w:rPr>
              <w:t>Brachyspira</w:t>
            </w:r>
            <w:proofErr w:type="spellEnd"/>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spp</w:t>
            </w:r>
            <w:proofErr w:type="spellEnd"/>
            <w:r w:rsidRPr="00302292">
              <w:rPr>
                <w:rFonts w:eastAsia="Times New Roman" w:cstheme="minorHAnsi"/>
                <w:color w:val="000000"/>
                <w:lang w:val="fr-FR" w:eastAsia="en-AU"/>
              </w:rPr>
              <w:t>.</w:t>
            </w:r>
          </w:p>
          <w:p w14:paraId="3046DB62" w14:textId="79CD478C" w:rsidR="00303517" w:rsidRDefault="00303517" w:rsidP="0029522C">
            <w:pPr>
              <w:contextualSpacing/>
              <w:rPr>
                <w:rFonts w:cstheme="minorHAnsi"/>
                <w:b/>
                <w:bCs/>
              </w:rPr>
            </w:pPr>
          </w:p>
        </w:tc>
        <w:tc>
          <w:tcPr>
            <w:tcW w:w="3006" w:type="dxa"/>
          </w:tcPr>
          <w:p w14:paraId="295B17EB" w14:textId="3E697687" w:rsidR="00303517" w:rsidRPr="00302292" w:rsidRDefault="00303517" w:rsidP="0029522C">
            <w:pPr>
              <w:contextualSpacing/>
              <w:rPr>
                <w:rFonts w:eastAsia="Times New Roman" w:cstheme="minorHAnsi"/>
                <w:i/>
                <w:iCs/>
                <w:color w:val="000000"/>
                <w:lang w:val="fr-FR" w:eastAsia="en-AU"/>
              </w:rPr>
            </w:pPr>
            <w:r w:rsidRPr="00302292">
              <w:rPr>
                <w:rFonts w:eastAsia="Times New Roman" w:cstheme="minorHAnsi"/>
                <w:i/>
                <w:iCs/>
                <w:color w:val="000000"/>
                <w:lang w:val="fr-FR" w:eastAsia="en-AU"/>
              </w:rPr>
              <w:t xml:space="preserve">Brucella </w:t>
            </w:r>
            <w:proofErr w:type="spellStart"/>
            <w:r w:rsidRPr="00302292">
              <w:rPr>
                <w:rFonts w:eastAsia="Times New Roman" w:cstheme="minorHAnsi"/>
                <w:i/>
                <w:iCs/>
                <w:color w:val="000000"/>
                <w:lang w:val="fr-FR" w:eastAsia="en-AU"/>
              </w:rPr>
              <w:t>abortus</w:t>
            </w:r>
            <w:proofErr w:type="spellEnd"/>
            <w:r w:rsidRPr="00302292">
              <w:rPr>
                <w:rFonts w:eastAsia="Times New Roman" w:cstheme="minorHAnsi"/>
                <w:i/>
                <w:iCs/>
                <w:color w:val="000000"/>
                <w:lang w:val="fr-FR" w:eastAsia="en-AU"/>
              </w:rPr>
              <w:t xml:space="preserve">, B. </w:t>
            </w:r>
            <w:proofErr w:type="spellStart"/>
            <w:r w:rsidRPr="00302292">
              <w:rPr>
                <w:rFonts w:eastAsia="Times New Roman" w:cstheme="minorHAnsi"/>
                <w:i/>
                <w:iCs/>
                <w:color w:val="000000"/>
                <w:lang w:val="fr-FR" w:eastAsia="en-AU"/>
              </w:rPr>
              <w:t>melitensis</w:t>
            </w:r>
            <w:proofErr w:type="spellEnd"/>
            <w:r w:rsidRPr="00302292">
              <w:rPr>
                <w:rFonts w:eastAsia="Times New Roman" w:cstheme="minorHAnsi"/>
                <w:i/>
                <w:iCs/>
                <w:color w:val="000000"/>
                <w:lang w:val="fr-FR" w:eastAsia="en-AU"/>
              </w:rPr>
              <w:t xml:space="preserve">, B. </w:t>
            </w:r>
            <w:proofErr w:type="spellStart"/>
            <w:r w:rsidRPr="00302292">
              <w:rPr>
                <w:rFonts w:eastAsia="Times New Roman" w:cstheme="minorHAnsi"/>
                <w:i/>
                <w:iCs/>
                <w:color w:val="000000"/>
                <w:lang w:val="fr-FR" w:eastAsia="en-AU"/>
              </w:rPr>
              <w:t>ovis</w:t>
            </w:r>
            <w:proofErr w:type="spellEnd"/>
            <w:r w:rsidRPr="00302292">
              <w:rPr>
                <w:rFonts w:eastAsia="Times New Roman" w:cstheme="minorHAnsi"/>
                <w:i/>
                <w:iCs/>
                <w:color w:val="000000"/>
                <w:lang w:val="fr-FR" w:eastAsia="en-AU"/>
              </w:rPr>
              <w:t>, B. suis</w:t>
            </w:r>
          </w:p>
          <w:p w14:paraId="7CC8455C" w14:textId="02390A18" w:rsidR="00303517" w:rsidRDefault="00303517" w:rsidP="0029522C">
            <w:pPr>
              <w:contextualSpacing/>
              <w:rPr>
                <w:rFonts w:cstheme="minorHAnsi"/>
                <w:b/>
                <w:bCs/>
              </w:rPr>
            </w:pPr>
            <w:r w:rsidRPr="00302292">
              <w:rPr>
                <w:rFonts w:eastAsia="Times New Roman" w:cstheme="minorHAnsi"/>
                <w:color w:val="000000"/>
                <w:lang w:eastAsia="en-AU"/>
              </w:rPr>
              <w:t>(Brucellosis)</w:t>
            </w:r>
            <w:r w:rsidRPr="00302292">
              <w:rPr>
                <w:rFonts w:cstheme="minorHAnsi"/>
                <w:b/>
                <w:bCs/>
              </w:rPr>
              <w:t xml:space="preserve"> </w:t>
            </w:r>
          </w:p>
        </w:tc>
      </w:tr>
      <w:tr w:rsidR="00303517" w14:paraId="66895382" w14:textId="2EED87BF" w:rsidTr="0029522C">
        <w:tc>
          <w:tcPr>
            <w:tcW w:w="3005" w:type="dxa"/>
          </w:tcPr>
          <w:p w14:paraId="3AC2D672" w14:textId="1AA47D00"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Burkholderia</w:t>
            </w:r>
            <w:proofErr w:type="spellEnd"/>
            <w:r w:rsidRPr="00302292">
              <w:rPr>
                <w:rFonts w:eastAsia="Times New Roman" w:cstheme="minorHAnsi"/>
                <w:i/>
                <w:iCs/>
                <w:color w:val="000000"/>
                <w:lang w:eastAsia="en-AU"/>
              </w:rPr>
              <w:t xml:space="preserve"> pseudomallei</w:t>
            </w:r>
          </w:p>
          <w:p w14:paraId="08FE6418" w14:textId="72DF41E8" w:rsidR="00303517" w:rsidRPr="00E61485"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(melioidosis)</w:t>
            </w:r>
          </w:p>
        </w:tc>
        <w:tc>
          <w:tcPr>
            <w:tcW w:w="3005" w:type="dxa"/>
          </w:tcPr>
          <w:p w14:paraId="2252A36B" w14:textId="15F2828F" w:rsidR="00303517" w:rsidRPr="00302292" w:rsidRDefault="00303517" w:rsidP="00CB387B">
            <w:pPr>
              <w:contextualSpacing/>
              <w:rPr>
                <w:rFonts w:eastAsia="Times New Roman" w:cstheme="minorHAnsi"/>
                <w:i/>
                <w:iCs/>
                <w:color w:val="000000"/>
                <w:lang w:eastAsia="en-AU"/>
              </w:rPr>
            </w:pPr>
            <w:r w:rsidRPr="00302292">
              <w:rPr>
                <w:rFonts w:eastAsia="Times New Roman" w:cstheme="minorHAnsi"/>
                <w:i/>
                <w:iCs/>
                <w:color w:val="000000"/>
                <w:lang w:eastAsia="en-AU"/>
              </w:rPr>
              <w:t>Campylobacter coli</w:t>
            </w:r>
          </w:p>
          <w:p w14:paraId="4E1B076E" w14:textId="4AEDB4B8" w:rsidR="00303517" w:rsidRPr="00E61485" w:rsidRDefault="00303517" w:rsidP="00CB387B">
            <w:pPr>
              <w:contextualSpacing/>
              <w:rPr>
                <w:rFonts w:eastAsia="Times New Roman" w:cstheme="minorHAnsi"/>
                <w:color w:val="000000"/>
                <w:lang w:eastAsia="en-AU"/>
              </w:rPr>
            </w:pPr>
            <w:r w:rsidRPr="00302292">
              <w:rPr>
                <w:rFonts w:eastAsia="Times New Roman" w:cstheme="minorHAnsi"/>
                <w:color w:val="000000"/>
                <w:lang w:eastAsia="en-AU"/>
              </w:rPr>
              <w:t>(campylobacteriosis)</w:t>
            </w:r>
          </w:p>
        </w:tc>
        <w:tc>
          <w:tcPr>
            <w:tcW w:w="3006" w:type="dxa"/>
          </w:tcPr>
          <w:p w14:paraId="7DF8E54B" w14:textId="15A9EF2A"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Campylobacter </w:t>
            </w:r>
            <w:proofErr w:type="spellStart"/>
            <w:r w:rsidRPr="00302292">
              <w:rPr>
                <w:rFonts w:eastAsia="Times New Roman" w:cstheme="minorHAnsi"/>
                <w:i/>
                <w:iCs/>
                <w:color w:val="000000"/>
                <w:lang w:eastAsia="en-AU"/>
              </w:rPr>
              <w:t>jejuni</w:t>
            </w:r>
            <w:proofErr w:type="spellEnd"/>
          </w:p>
          <w:p w14:paraId="0EA8386D" w14:textId="0EB0C7CC" w:rsidR="00303517" w:rsidRPr="00E61485"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(campylobacteriosis)</w:t>
            </w:r>
          </w:p>
        </w:tc>
      </w:tr>
      <w:tr w:rsidR="00303517" w14:paraId="27455FF8" w14:textId="1D5596F8" w:rsidTr="0029522C">
        <w:tc>
          <w:tcPr>
            <w:tcW w:w="3005" w:type="dxa"/>
          </w:tcPr>
          <w:p w14:paraId="3D559EFC" w14:textId="0B8F018D"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Chlamydia abortus, C. </w:t>
            </w:r>
            <w:proofErr w:type="spellStart"/>
            <w:r w:rsidRPr="00302292">
              <w:rPr>
                <w:rFonts w:eastAsia="Times New Roman" w:cstheme="minorHAnsi"/>
                <w:i/>
                <w:iCs/>
                <w:color w:val="000000"/>
                <w:lang w:eastAsia="en-AU"/>
              </w:rPr>
              <w:t>pecorum</w:t>
            </w:r>
            <w:proofErr w:type="spellEnd"/>
          </w:p>
          <w:p w14:paraId="3C674445" w14:textId="65106D9E" w:rsidR="00303517" w:rsidRPr="00CB387B"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(chlamydiosis)</w:t>
            </w:r>
          </w:p>
        </w:tc>
        <w:tc>
          <w:tcPr>
            <w:tcW w:w="3005" w:type="dxa"/>
          </w:tcPr>
          <w:p w14:paraId="60B2EE6B" w14:textId="3AD19EC9"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Chlamydia psittaci</w:t>
            </w:r>
            <w:r w:rsidRPr="00302292">
              <w:rPr>
                <w:rFonts w:eastAsia="Times New Roman" w:cstheme="minorHAnsi"/>
                <w:color w:val="000000"/>
                <w:lang w:eastAsia="en-AU"/>
              </w:rPr>
              <w:t xml:space="preserve"> (psittacosis, ornithosis)</w:t>
            </w:r>
          </w:p>
          <w:p w14:paraId="4B717987" w14:textId="16C5569F" w:rsidR="00303517" w:rsidRDefault="00303517" w:rsidP="0029522C">
            <w:pPr>
              <w:contextualSpacing/>
              <w:rPr>
                <w:rFonts w:cstheme="minorHAnsi"/>
                <w:b/>
                <w:bCs/>
              </w:rPr>
            </w:pPr>
          </w:p>
        </w:tc>
        <w:tc>
          <w:tcPr>
            <w:tcW w:w="3006" w:type="dxa"/>
          </w:tcPr>
          <w:p w14:paraId="5B501725" w14:textId="0EAD7F99" w:rsidR="00303517" w:rsidRPr="00302292" w:rsidRDefault="00303517" w:rsidP="0029522C">
            <w:pPr>
              <w:contextualSpacing/>
              <w:rPr>
                <w:rFonts w:cstheme="minorHAnsi"/>
              </w:rPr>
            </w:pPr>
            <w:r w:rsidRPr="00302292">
              <w:rPr>
                <w:rFonts w:eastAsia="Times New Roman" w:cstheme="minorHAnsi"/>
                <w:i/>
                <w:iCs/>
                <w:color w:val="000000"/>
                <w:lang w:eastAsia="en-AU"/>
              </w:rPr>
              <w:t>Clostridium</w:t>
            </w:r>
            <w:r w:rsidRPr="00302292">
              <w:rPr>
                <w:rFonts w:eastAsia="Times New Roman" w:cstheme="minorHAnsi"/>
                <w:color w:val="000000"/>
                <w:lang w:eastAsia="en-AU"/>
              </w:rPr>
              <w:t xml:space="preserve"> spp.</w:t>
            </w:r>
          </w:p>
          <w:p w14:paraId="2A94BDE2" w14:textId="3104B9B8" w:rsidR="00303517" w:rsidRDefault="00303517" w:rsidP="0029522C">
            <w:pPr>
              <w:contextualSpacing/>
              <w:rPr>
                <w:rFonts w:cstheme="minorHAnsi"/>
                <w:b/>
                <w:bCs/>
              </w:rPr>
            </w:pPr>
          </w:p>
        </w:tc>
      </w:tr>
      <w:tr w:rsidR="00303517" w14:paraId="323A22F9" w14:textId="1F0C2AF0" w:rsidTr="0029522C">
        <w:tc>
          <w:tcPr>
            <w:tcW w:w="3005" w:type="dxa"/>
          </w:tcPr>
          <w:p w14:paraId="2B7F70E8" w14:textId="09AA8BEA"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Corynebacterium pseudotuberculosis</w:t>
            </w:r>
          </w:p>
          <w:p w14:paraId="560755AC" w14:textId="27BE9C54" w:rsidR="00303517" w:rsidRPr="00CB387B" w:rsidRDefault="00303517" w:rsidP="0029522C">
            <w:pPr>
              <w:contextualSpacing/>
              <w:rPr>
                <w:rFonts w:cstheme="minorHAnsi"/>
              </w:rPr>
            </w:pPr>
            <w:r w:rsidRPr="00302292">
              <w:rPr>
                <w:rFonts w:eastAsia="Times New Roman" w:cstheme="minorHAnsi"/>
                <w:color w:val="000000"/>
                <w:lang w:eastAsia="en-AU"/>
              </w:rPr>
              <w:t>(</w:t>
            </w:r>
            <w:r w:rsidRPr="00302292">
              <w:rPr>
                <w:rFonts w:cstheme="minorHAnsi"/>
              </w:rPr>
              <w:t>caseous lymphadenitis)</w:t>
            </w:r>
          </w:p>
        </w:tc>
        <w:tc>
          <w:tcPr>
            <w:tcW w:w="3005" w:type="dxa"/>
          </w:tcPr>
          <w:p w14:paraId="6B474F7F" w14:textId="09685C48" w:rsidR="00EC5FE7"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Coxiella </w:t>
            </w:r>
            <w:proofErr w:type="spellStart"/>
            <w:r w:rsidRPr="00302292">
              <w:rPr>
                <w:rFonts w:eastAsia="Times New Roman" w:cstheme="minorHAnsi"/>
                <w:i/>
                <w:iCs/>
                <w:color w:val="000000"/>
                <w:lang w:eastAsia="en-AU"/>
              </w:rPr>
              <w:t>burnetii</w:t>
            </w:r>
            <w:proofErr w:type="spellEnd"/>
          </w:p>
          <w:p w14:paraId="13644A56" w14:textId="01572631" w:rsidR="00303517" w:rsidRPr="00302292" w:rsidRDefault="00303517" w:rsidP="0029522C">
            <w:pPr>
              <w:contextualSpacing/>
              <w:rPr>
                <w:rFonts w:cstheme="minorHAnsi"/>
                <w:lang w:val="fr-FR"/>
              </w:rPr>
            </w:pPr>
            <w:r w:rsidRPr="00302292">
              <w:rPr>
                <w:rFonts w:eastAsia="Times New Roman" w:cstheme="minorHAnsi"/>
                <w:color w:val="000000"/>
                <w:lang w:val="fr-FR" w:eastAsia="en-AU"/>
              </w:rPr>
              <w:t xml:space="preserve">(Q </w:t>
            </w:r>
            <w:proofErr w:type="spellStart"/>
            <w:r w:rsidRPr="00302292">
              <w:rPr>
                <w:rFonts w:eastAsia="Times New Roman" w:cstheme="minorHAnsi"/>
                <w:color w:val="000000"/>
                <w:lang w:val="fr-FR" w:eastAsia="en-AU"/>
              </w:rPr>
              <w:t>fever</w:t>
            </w:r>
            <w:proofErr w:type="spellEnd"/>
            <w:r w:rsidRPr="00302292">
              <w:rPr>
                <w:rFonts w:eastAsia="Times New Roman" w:cstheme="minorHAnsi"/>
                <w:color w:val="000000"/>
                <w:lang w:val="fr-FR" w:eastAsia="en-AU"/>
              </w:rPr>
              <w:t>)</w:t>
            </w:r>
          </w:p>
          <w:p w14:paraId="09848DDA" w14:textId="0760E066" w:rsidR="00303517" w:rsidRDefault="00303517" w:rsidP="0029522C">
            <w:pPr>
              <w:contextualSpacing/>
              <w:rPr>
                <w:rFonts w:cstheme="minorHAnsi"/>
                <w:b/>
                <w:bCs/>
              </w:rPr>
            </w:pPr>
          </w:p>
        </w:tc>
        <w:tc>
          <w:tcPr>
            <w:tcW w:w="3006" w:type="dxa"/>
          </w:tcPr>
          <w:p w14:paraId="45CBB060" w14:textId="2719ACF0" w:rsidR="00303517" w:rsidRPr="00CB387B" w:rsidRDefault="00303517" w:rsidP="00CB387B">
            <w:pPr>
              <w:rPr>
                <w:rFonts w:eastAsia="Times New Roman" w:cstheme="minorHAnsi"/>
                <w:color w:val="000000"/>
                <w:lang w:val="fr-FR" w:eastAsia="en-AU"/>
              </w:rPr>
            </w:pPr>
            <w:proofErr w:type="spellStart"/>
            <w:r w:rsidRPr="00302292">
              <w:rPr>
                <w:rFonts w:eastAsia="Times New Roman" w:cstheme="minorHAnsi"/>
                <w:i/>
                <w:iCs/>
                <w:color w:val="000000"/>
                <w:lang w:val="fr-FR" w:eastAsia="en-AU"/>
              </w:rPr>
              <w:t>Cryptosporidium</w:t>
            </w:r>
            <w:proofErr w:type="spellEnd"/>
            <w:r w:rsidRPr="00302292">
              <w:rPr>
                <w:rFonts w:eastAsia="Times New Roman" w:cstheme="minorHAnsi"/>
                <w:i/>
                <w:iCs/>
                <w:color w:val="000000"/>
                <w:lang w:val="fr-FR" w:eastAsia="en-AU"/>
              </w:rPr>
              <w:t xml:space="preserve"> </w:t>
            </w:r>
            <w:proofErr w:type="spellStart"/>
            <w:r w:rsidRPr="00302292">
              <w:rPr>
                <w:rFonts w:eastAsia="Times New Roman" w:cstheme="minorHAnsi"/>
                <w:i/>
                <w:iCs/>
                <w:color w:val="000000"/>
                <w:lang w:val="fr-FR" w:eastAsia="en-AU"/>
              </w:rPr>
              <w:t>parvum</w:t>
            </w:r>
            <w:proofErr w:type="spellEnd"/>
            <w:r w:rsidR="00CB387B">
              <w:rPr>
                <w:rFonts w:eastAsia="Times New Roman" w:cstheme="minorHAnsi"/>
                <w:i/>
                <w:iCs/>
                <w:color w:val="000000"/>
                <w:lang w:val="fr-FR" w:eastAsia="en-AU"/>
              </w:rPr>
              <w:t xml:space="preserve"> </w:t>
            </w:r>
            <w:r w:rsidRPr="00302292">
              <w:rPr>
                <w:rFonts w:eastAsia="Times New Roman" w:cstheme="minorHAnsi"/>
                <w:color w:val="000000"/>
                <w:lang w:val="fr-FR" w:eastAsia="en-AU"/>
              </w:rPr>
              <w:t>(</w:t>
            </w:r>
            <w:proofErr w:type="spellStart"/>
            <w:r w:rsidRPr="00302292">
              <w:rPr>
                <w:rFonts w:eastAsia="Times New Roman" w:cstheme="minorHAnsi"/>
                <w:color w:val="000000"/>
                <w:lang w:val="fr-FR" w:eastAsia="en-AU"/>
              </w:rPr>
              <w:t>cryptosporidiosis</w:t>
            </w:r>
            <w:proofErr w:type="spellEnd"/>
            <w:r w:rsidRPr="00302292">
              <w:rPr>
                <w:rFonts w:eastAsia="Times New Roman" w:cstheme="minorHAnsi"/>
                <w:color w:val="000000"/>
                <w:lang w:val="fr-FR" w:eastAsia="en-AU"/>
              </w:rPr>
              <w:t>)</w:t>
            </w:r>
          </w:p>
        </w:tc>
      </w:tr>
      <w:tr w:rsidR="00303517" w14:paraId="6F9B90C2" w14:textId="624BA972" w:rsidTr="0029522C">
        <w:tc>
          <w:tcPr>
            <w:tcW w:w="3005" w:type="dxa"/>
          </w:tcPr>
          <w:p w14:paraId="065358E5" w14:textId="18517E0F" w:rsidR="00303517" w:rsidRPr="00EC5FE7" w:rsidRDefault="00303517" w:rsidP="0029522C">
            <w:pPr>
              <w:rPr>
                <w:rFonts w:eastAsia="Times New Roman" w:cstheme="minorHAnsi"/>
                <w:color w:val="000000"/>
                <w:lang w:eastAsia="en-AU"/>
              </w:rPr>
            </w:pPr>
            <w:r w:rsidRPr="00302292">
              <w:rPr>
                <w:rFonts w:eastAsia="Times New Roman" w:cstheme="minorHAnsi"/>
                <w:i/>
                <w:iCs/>
                <w:color w:val="000000"/>
                <w:lang w:eastAsia="en-AU"/>
              </w:rPr>
              <w:t>Eastern equine encephalitis virus</w:t>
            </w:r>
            <w:r w:rsidR="00EC5FE7">
              <w:rPr>
                <w:rFonts w:eastAsia="Times New Roman" w:cstheme="minorHAnsi"/>
                <w:i/>
                <w:iCs/>
                <w:color w:val="000000"/>
                <w:lang w:eastAsia="en-AU"/>
              </w:rPr>
              <w:t xml:space="preserve"> </w:t>
            </w:r>
            <w:r w:rsidR="00726753">
              <w:rPr>
                <w:rFonts w:eastAsia="Times New Roman" w:cstheme="minorHAnsi"/>
                <w:i/>
                <w:iCs/>
                <w:color w:val="000000"/>
                <w:lang w:eastAsia="en-AU"/>
              </w:rPr>
              <w:br/>
            </w:r>
            <w:r w:rsidRPr="00302292">
              <w:rPr>
                <w:rFonts w:eastAsia="Times New Roman" w:cstheme="minorHAnsi"/>
                <w:color w:val="000000"/>
                <w:lang w:eastAsia="en-AU"/>
              </w:rPr>
              <w:t>(eastern equine encephalitis)</w:t>
            </w:r>
          </w:p>
        </w:tc>
        <w:tc>
          <w:tcPr>
            <w:tcW w:w="3005" w:type="dxa"/>
          </w:tcPr>
          <w:p w14:paraId="69ABD23D" w14:textId="0144DB1C" w:rsidR="00303517" w:rsidRPr="00EC5FE7" w:rsidRDefault="00303517" w:rsidP="00AC2ED9">
            <w:pPr>
              <w:rPr>
                <w:rFonts w:eastAsia="Times New Roman" w:cstheme="minorHAnsi"/>
                <w:color w:val="000000"/>
                <w:lang w:eastAsia="en-AU"/>
              </w:rPr>
            </w:pPr>
            <w:proofErr w:type="spellStart"/>
            <w:r w:rsidRPr="00302292">
              <w:rPr>
                <w:rFonts w:eastAsia="Times New Roman" w:cstheme="minorHAnsi"/>
                <w:i/>
                <w:iCs/>
                <w:color w:val="000000"/>
                <w:lang w:eastAsia="en-AU"/>
              </w:rPr>
              <w:t>Ehrlichia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ruminantium</w:t>
            </w:r>
            <w:proofErr w:type="spellEnd"/>
            <w:r w:rsidR="00AC2ED9">
              <w:rPr>
                <w:rFonts w:eastAsia="Times New Roman" w:cstheme="minorHAnsi"/>
                <w:i/>
                <w:iCs/>
                <w:color w:val="000000"/>
                <w:lang w:eastAsia="en-AU"/>
              </w:rPr>
              <w:t xml:space="preserve"> </w:t>
            </w:r>
            <w:r w:rsidRPr="00302292">
              <w:rPr>
                <w:rFonts w:eastAsia="Times New Roman" w:cstheme="minorHAnsi"/>
                <w:color w:val="000000"/>
                <w:lang w:eastAsia="en-AU"/>
              </w:rPr>
              <w:t>(heartwater)</w:t>
            </w:r>
          </w:p>
        </w:tc>
        <w:tc>
          <w:tcPr>
            <w:tcW w:w="3006" w:type="dxa"/>
          </w:tcPr>
          <w:p w14:paraId="38A6BC88" w14:textId="2D20E706" w:rsidR="00303517" w:rsidRPr="00EC5FE7" w:rsidRDefault="00303517" w:rsidP="00AC2ED9">
            <w:pPr>
              <w:contextualSpacing/>
              <w:rPr>
                <w:rFonts w:eastAsia="Times New Roman" w:cstheme="minorHAnsi"/>
                <w:color w:val="000000"/>
                <w:lang w:eastAsia="en-AU"/>
              </w:rPr>
            </w:pPr>
            <w:r w:rsidRPr="00302292">
              <w:rPr>
                <w:rFonts w:eastAsia="Times New Roman" w:cstheme="minorHAnsi"/>
                <w:i/>
                <w:iCs/>
                <w:color w:val="000000"/>
                <w:lang w:eastAsia="en-AU"/>
              </w:rPr>
              <w:t xml:space="preserve">Epizootic </w:t>
            </w:r>
            <w:proofErr w:type="spellStart"/>
            <w:r w:rsidRPr="00302292">
              <w:rPr>
                <w:rFonts w:eastAsia="Times New Roman" w:cstheme="minorHAnsi"/>
                <w:i/>
                <w:iCs/>
                <w:color w:val="000000"/>
                <w:lang w:eastAsia="en-AU"/>
              </w:rPr>
              <w:t>hemorrhagic</w:t>
            </w:r>
            <w:proofErr w:type="spellEnd"/>
            <w:r w:rsidRPr="00302292">
              <w:rPr>
                <w:rFonts w:eastAsia="Times New Roman" w:cstheme="minorHAnsi"/>
                <w:i/>
                <w:iCs/>
                <w:color w:val="000000"/>
                <w:lang w:eastAsia="en-AU"/>
              </w:rPr>
              <w:t xml:space="preserve"> disease virus</w:t>
            </w:r>
            <w:r w:rsidR="00AC2ED9">
              <w:rPr>
                <w:rFonts w:eastAsia="Times New Roman" w:cstheme="minorHAnsi"/>
                <w:i/>
                <w:iCs/>
                <w:color w:val="000000"/>
                <w:lang w:eastAsia="en-AU"/>
              </w:rPr>
              <w:t xml:space="preserve"> </w:t>
            </w:r>
            <w:r w:rsidR="00726753">
              <w:rPr>
                <w:rFonts w:eastAsia="Times New Roman" w:cstheme="minorHAnsi"/>
                <w:color w:val="000000"/>
                <w:lang w:eastAsia="en-AU"/>
              </w:rPr>
              <w:br/>
            </w:r>
            <w:r w:rsidRPr="00302292">
              <w:rPr>
                <w:rFonts w:eastAsia="Times New Roman" w:cstheme="minorHAnsi"/>
                <w:color w:val="000000"/>
                <w:lang w:eastAsia="en-AU"/>
              </w:rPr>
              <w:t>(epizootic haemorrhagic disease)</w:t>
            </w:r>
          </w:p>
        </w:tc>
      </w:tr>
      <w:tr w:rsidR="00303517" w14:paraId="670A43E2" w14:textId="4E33A7BB" w:rsidTr="0029522C">
        <w:tc>
          <w:tcPr>
            <w:tcW w:w="3005" w:type="dxa"/>
          </w:tcPr>
          <w:p w14:paraId="15ABC175" w14:textId="21D84608" w:rsidR="00303517" w:rsidRPr="009F4AA8"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Erysipelothrix</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rhusiopathiae</w:t>
            </w:r>
            <w:proofErr w:type="spellEnd"/>
            <w:r w:rsidR="009F4AA8">
              <w:rPr>
                <w:rFonts w:eastAsia="Times New Roman" w:cstheme="minorHAnsi"/>
                <w:i/>
                <w:iCs/>
                <w:color w:val="000000"/>
                <w:lang w:eastAsia="en-AU"/>
              </w:rPr>
              <w:t xml:space="preserve"> </w:t>
            </w:r>
            <w:r w:rsidRPr="00302292">
              <w:rPr>
                <w:rFonts w:eastAsia="Times New Roman" w:cstheme="minorHAnsi"/>
                <w:color w:val="000000"/>
                <w:lang w:eastAsia="en-AU"/>
              </w:rPr>
              <w:t>(erysipelas)</w:t>
            </w:r>
          </w:p>
        </w:tc>
        <w:tc>
          <w:tcPr>
            <w:tcW w:w="3005" w:type="dxa"/>
          </w:tcPr>
          <w:p w14:paraId="4183EFA6" w14:textId="7D10087D" w:rsidR="00303517" w:rsidRPr="009F4AA8" w:rsidRDefault="00303517" w:rsidP="0029522C">
            <w:pPr>
              <w:rPr>
                <w:rFonts w:eastAsia="Times New Roman" w:cstheme="minorHAnsi"/>
                <w:i/>
                <w:iCs/>
                <w:color w:val="000000"/>
                <w:lang w:eastAsia="en-AU"/>
              </w:rPr>
            </w:pPr>
            <w:r w:rsidRPr="00302292">
              <w:rPr>
                <w:rFonts w:eastAsia="Times New Roman" w:cstheme="minorHAnsi"/>
                <w:i/>
                <w:iCs/>
                <w:color w:val="000000"/>
                <w:lang w:eastAsia="en-AU"/>
              </w:rPr>
              <w:t>Escherichia coli</w:t>
            </w:r>
          </w:p>
        </w:tc>
        <w:tc>
          <w:tcPr>
            <w:tcW w:w="3006" w:type="dxa"/>
          </w:tcPr>
          <w:p w14:paraId="7D8D9888" w14:textId="280BBC6E"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Foot-and-mouth disease virus</w:t>
            </w:r>
          </w:p>
          <w:p w14:paraId="6C968F74" w14:textId="2C68DEAF" w:rsidR="00303517" w:rsidRPr="009F4AA8"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(foot-and-mouth disease)</w:t>
            </w:r>
          </w:p>
        </w:tc>
      </w:tr>
      <w:tr w:rsidR="00303517" w14:paraId="1EFD4D9D" w14:textId="0B0323DA" w:rsidTr="0029522C">
        <w:tc>
          <w:tcPr>
            <w:tcW w:w="3005" w:type="dxa"/>
          </w:tcPr>
          <w:p w14:paraId="648AE62F" w14:textId="060EBAD2" w:rsidR="00303517" w:rsidRPr="009F4AA8"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Francisella</w:t>
            </w:r>
            <w:proofErr w:type="spellEnd"/>
            <w:r w:rsidRPr="00302292">
              <w:rPr>
                <w:rFonts w:eastAsia="Times New Roman" w:cstheme="minorHAnsi"/>
                <w:i/>
                <w:iCs/>
                <w:color w:val="000000"/>
                <w:lang w:eastAsia="en-AU"/>
              </w:rPr>
              <w:t xml:space="preserve"> tularensis</w:t>
            </w:r>
            <w:r w:rsidRPr="00302292">
              <w:rPr>
                <w:rFonts w:eastAsia="Times New Roman" w:cstheme="minorHAnsi"/>
                <w:color w:val="000000"/>
                <w:lang w:eastAsia="en-AU"/>
              </w:rPr>
              <w:t xml:space="preserve"> (tularaemia)</w:t>
            </w:r>
          </w:p>
        </w:tc>
        <w:tc>
          <w:tcPr>
            <w:tcW w:w="3005" w:type="dxa"/>
          </w:tcPr>
          <w:p w14:paraId="3FAD7ADB" w14:textId="712EC637" w:rsidR="00303517" w:rsidRPr="00302292" w:rsidRDefault="00303517" w:rsidP="0029522C">
            <w:pPr>
              <w:contextualSpacing/>
              <w:rPr>
                <w:rFonts w:cstheme="minorHAnsi"/>
              </w:rPr>
            </w:pPr>
            <w:proofErr w:type="spellStart"/>
            <w:r w:rsidRPr="00302292">
              <w:rPr>
                <w:rFonts w:eastAsia="Times New Roman" w:cstheme="minorHAnsi"/>
                <w:i/>
                <w:iCs/>
                <w:color w:val="000000"/>
                <w:lang w:eastAsia="en-AU"/>
              </w:rPr>
              <w:t>Getah</w:t>
            </w:r>
            <w:proofErr w:type="spellEnd"/>
            <w:r w:rsidRPr="00302292">
              <w:rPr>
                <w:rFonts w:eastAsia="Times New Roman" w:cstheme="minorHAnsi"/>
                <w:i/>
                <w:iCs/>
                <w:color w:val="000000"/>
                <w:lang w:eastAsia="en-AU"/>
              </w:rPr>
              <w:t xml:space="preserve"> virus</w:t>
            </w:r>
          </w:p>
          <w:p w14:paraId="7D4EFEF8" w14:textId="2A771F4C" w:rsidR="00303517" w:rsidRDefault="00303517" w:rsidP="0029522C">
            <w:pPr>
              <w:contextualSpacing/>
              <w:rPr>
                <w:rFonts w:cstheme="minorHAnsi"/>
                <w:b/>
                <w:bCs/>
              </w:rPr>
            </w:pPr>
          </w:p>
        </w:tc>
        <w:tc>
          <w:tcPr>
            <w:tcW w:w="3006" w:type="dxa"/>
          </w:tcPr>
          <w:p w14:paraId="5A986102" w14:textId="73C9AB73"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Henipavirus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hendraense</w:t>
            </w:r>
            <w:proofErr w:type="spellEnd"/>
          </w:p>
          <w:p w14:paraId="670752B8" w14:textId="5301E6E1" w:rsidR="00303517" w:rsidRPr="009F4AA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(Hendra virus disease)</w:t>
            </w:r>
          </w:p>
        </w:tc>
      </w:tr>
      <w:tr w:rsidR="00303517" w14:paraId="23D1ED20" w14:textId="6463B7C6" w:rsidTr="0029522C">
        <w:tc>
          <w:tcPr>
            <w:tcW w:w="3005" w:type="dxa"/>
          </w:tcPr>
          <w:p w14:paraId="769741AB" w14:textId="4AB22FD8"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Histophilus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somni</w:t>
            </w:r>
            <w:proofErr w:type="spellEnd"/>
          </w:p>
          <w:p w14:paraId="7B4CE323" w14:textId="084C2695" w:rsidR="00303517" w:rsidRPr="009F4AA8"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w:t>
            </w:r>
            <w:proofErr w:type="spellStart"/>
            <w:r w:rsidRPr="00302292">
              <w:rPr>
                <w:rFonts w:cstheme="minorHAnsi"/>
              </w:rPr>
              <w:t>histophilosis</w:t>
            </w:r>
            <w:proofErr w:type="spellEnd"/>
            <w:r w:rsidRPr="00302292">
              <w:rPr>
                <w:rFonts w:cstheme="minorHAnsi"/>
              </w:rPr>
              <w:t>)</w:t>
            </w:r>
            <w:r w:rsidRPr="00302292">
              <w:rPr>
                <w:rFonts w:eastAsia="Times New Roman" w:cstheme="minorHAnsi"/>
                <w:i/>
                <w:iCs/>
                <w:color w:val="000000"/>
                <w:lang w:eastAsia="en-AU"/>
              </w:rPr>
              <w:t xml:space="preserve"> </w:t>
            </w:r>
          </w:p>
        </w:tc>
        <w:tc>
          <w:tcPr>
            <w:tcW w:w="3005" w:type="dxa"/>
          </w:tcPr>
          <w:p w14:paraId="4FB2AB5A" w14:textId="66FD7751"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color w:val="000000"/>
                <w:lang w:eastAsia="en-AU"/>
              </w:rPr>
              <w:t>Leptospira</w:t>
            </w:r>
            <w:r w:rsidRPr="00302292">
              <w:rPr>
                <w:rFonts w:eastAsia="Times New Roman" w:cstheme="minorHAnsi"/>
                <w:color w:val="000000"/>
                <w:lang w:eastAsia="en-AU"/>
              </w:rPr>
              <w:t xml:space="preserve"> spp.</w:t>
            </w:r>
          </w:p>
          <w:p w14:paraId="6E064E8A" w14:textId="7137279F" w:rsidR="00303517" w:rsidRPr="009F4AA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(leptospirosis)</w:t>
            </w:r>
          </w:p>
        </w:tc>
        <w:tc>
          <w:tcPr>
            <w:tcW w:w="3006" w:type="dxa"/>
          </w:tcPr>
          <w:p w14:paraId="03000863" w14:textId="174C5689"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Listeria </w:t>
            </w:r>
            <w:r w:rsidRPr="00302292">
              <w:rPr>
                <w:rFonts w:eastAsia="Times New Roman" w:cstheme="minorHAnsi"/>
                <w:color w:val="000000"/>
                <w:lang w:eastAsia="en-AU"/>
              </w:rPr>
              <w:t>spp.</w:t>
            </w:r>
          </w:p>
          <w:p w14:paraId="6112A85D" w14:textId="3982A794" w:rsidR="00303517" w:rsidRPr="009F4AA8" w:rsidRDefault="00303517" w:rsidP="0029522C">
            <w:pPr>
              <w:contextualSpacing/>
              <w:rPr>
                <w:rFonts w:cstheme="minorHAnsi"/>
              </w:rPr>
            </w:pPr>
            <w:r w:rsidRPr="00302292">
              <w:rPr>
                <w:rFonts w:eastAsia="Times New Roman" w:cstheme="minorHAnsi"/>
                <w:color w:val="000000"/>
                <w:lang w:eastAsia="en-AU"/>
              </w:rPr>
              <w:t>(listeriosis)</w:t>
            </w:r>
          </w:p>
        </w:tc>
      </w:tr>
      <w:tr w:rsidR="00303517" w14:paraId="547C64D9" w14:textId="25D43D05" w:rsidTr="0029522C">
        <w:tc>
          <w:tcPr>
            <w:tcW w:w="3005" w:type="dxa"/>
          </w:tcPr>
          <w:p w14:paraId="4782A956" w14:textId="4497C207"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Lyssavirus rabies</w:t>
            </w:r>
          </w:p>
          <w:p w14:paraId="7AA7115E" w14:textId="24CF88B4"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(rabies)</w:t>
            </w:r>
          </w:p>
          <w:p w14:paraId="76524E23" w14:textId="48BC2B0C" w:rsidR="00303517" w:rsidRDefault="00303517" w:rsidP="0029522C">
            <w:pPr>
              <w:contextualSpacing/>
              <w:rPr>
                <w:rFonts w:cstheme="minorHAnsi"/>
                <w:b/>
                <w:bCs/>
              </w:rPr>
            </w:pPr>
          </w:p>
        </w:tc>
        <w:tc>
          <w:tcPr>
            <w:tcW w:w="3005" w:type="dxa"/>
          </w:tcPr>
          <w:p w14:paraId="4E8C92D2" w14:textId="35F544D1"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Mammalian </w:t>
            </w:r>
            <w:proofErr w:type="spellStart"/>
            <w:r w:rsidRPr="00302292">
              <w:rPr>
                <w:rFonts w:eastAsia="Times New Roman" w:cstheme="minorHAnsi"/>
                <w:i/>
                <w:iCs/>
                <w:color w:val="000000"/>
                <w:lang w:eastAsia="en-AU"/>
              </w:rPr>
              <w:t>orthoreovirus</w:t>
            </w:r>
            <w:proofErr w:type="spellEnd"/>
          </w:p>
          <w:p w14:paraId="01E950BE" w14:textId="1D5DD008" w:rsidR="00303517" w:rsidRDefault="00303517" w:rsidP="0029522C">
            <w:pPr>
              <w:contextualSpacing/>
              <w:rPr>
                <w:rFonts w:cstheme="minorHAnsi"/>
                <w:b/>
                <w:bCs/>
              </w:rPr>
            </w:pPr>
          </w:p>
        </w:tc>
        <w:tc>
          <w:tcPr>
            <w:tcW w:w="3006" w:type="dxa"/>
          </w:tcPr>
          <w:p w14:paraId="6ECB4351" w14:textId="74ED2B1A"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Mycobacterium avium </w:t>
            </w:r>
            <w:r w:rsidRPr="00302292">
              <w:rPr>
                <w:rFonts w:eastAsia="Times New Roman" w:cstheme="minorHAnsi"/>
                <w:color w:val="000000"/>
                <w:lang w:eastAsia="en-AU"/>
              </w:rPr>
              <w:t xml:space="preserve">subsp. </w:t>
            </w:r>
            <w:r w:rsidRPr="00302292">
              <w:rPr>
                <w:rFonts w:eastAsia="Times New Roman" w:cstheme="minorHAnsi"/>
                <w:i/>
                <w:iCs/>
                <w:color w:val="000000"/>
                <w:lang w:eastAsia="en-AU"/>
              </w:rPr>
              <w:t>paratuberculosis</w:t>
            </w:r>
            <w:r w:rsidRPr="00302292">
              <w:rPr>
                <w:rFonts w:eastAsia="Times New Roman" w:cstheme="minorHAnsi"/>
                <w:color w:val="000000"/>
                <w:lang w:eastAsia="en-AU"/>
              </w:rPr>
              <w:t xml:space="preserve"> / (Paratuberculosis,</w:t>
            </w:r>
          </w:p>
          <w:p w14:paraId="3599486E" w14:textId="6DD52AB4" w:rsidR="00303517" w:rsidRPr="000C3DEC" w:rsidRDefault="00303517" w:rsidP="0029522C">
            <w:pPr>
              <w:contextualSpacing/>
              <w:rPr>
                <w:rFonts w:cstheme="minorHAnsi"/>
              </w:rPr>
            </w:pPr>
            <w:r w:rsidRPr="00302292">
              <w:rPr>
                <w:rFonts w:eastAsia="Times New Roman" w:cstheme="minorHAnsi"/>
                <w:color w:val="000000"/>
                <w:lang w:eastAsia="en-AU"/>
              </w:rPr>
              <w:t>Johne’s disease)</w:t>
            </w:r>
          </w:p>
        </w:tc>
      </w:tr>
      <w:tr w:rsidR="00303517" w14:paraId="4E612308" w14:textId="773F76A3" w:rsidTr="0029522C">
        <w:tc>
          <w:tcPr>
            <w:tcW w:w="3005" w:type="dxa"/>
          </w:tcPr>
          <w:p w14:paraId="4335BE36" w14:textId="3B5FED34" w:rsidR="00303517" w:rsidRPr="00302292" w:rsidRDefault="00303517" w:rsidP="0029522C">
            <w:pPr>
              <w:contextualSpacing/>
              <w:rPr>
                <w:rFonts w:cstheme="minorHAnsi"/>
              </w:rPr>
            </w:pPr>
            <w:r w:rsidRPr="00302292">
              <w:rPr>
                <w:rFonts w:eastAsia="Times New Roman" w:cstheme="minorHAnsi"/>
                <w:i/>
                <w:iCs/>
                <w:color w:val="000000"/>
                <w:lang w:eastAsia="en-AU"/>
              </w:rPr>
              <w:t>Mycobacterium tuberculosis</w:t>
            </w:r>
            <w:r w:rsidRPr="00302292">
              <w:rPr>
                <w:rFonts w:eastAsia="Times New Roman" w:cstheme="minorHAnsi"/>
                <w:color w:val="000000"/>
                <w:lang w:eastAsia="en-AU"/>
              </w:rPr>
              <w:t xml:space="preserve"> (bovine tuberculosis)</w:t>
            </w:r>
          </w:p>
          <w:p w14:paraId="7FCEEE3D" w14:textId="6A1BBA35" w:rsidR="00303517" w:rsidRDefault="00303517" w:rsidP="0029522C">
            <w:pPr>
              <w:contextualSpacing/>
              <w:rPr>
                <w:rFonts w:cstheme="minorHAnsi"/>
                <w:b/>
                <w:bCs/>
              </w:rPr>
            </w:pPr>
          </w:p>
        </w:tc>
        <w:tc>
          <w:tcPr>
            <w:tcW w:w="3005" w:type="dxa"/>
          </w:tcPr>
          <w:p w14:paraId="697C5842" w14:textId="4FA8E706" w:rsidR="00303517" w:rsidRPr="000C3DEC" w:rsidRDefault="00303517" w:rsidP="0029522C">
            <w:pPr>
              <w:contextualSpacing/>
              <w:rPr>
                <w:rFonts w:cstheme="minorHAnsi"/>
              </w:rPr>
            </w:pPr>
            <w:r w:rsidRPr="00302292">
              <w:rPr>
                <w:rFonts w:eastAsia="Times New Roman" w:cstheme="minorHAnsi"/>
                <w:i/>
                <w:iCs/>
                <w:color w:val="000000"/>
                <w:lang w:eastAsia="en-AU"/>
              </w:rPr>
              <w:t xml:space="preserve">Mycoplasma </w:t>
            </w:r>
            <w:proofErr w:type="spellStart"/>
            <w:r w:rsidRPr="00302292">
              <w:rPr>
                <w:rFonts w:eastAsia="Times New Roman" w:cstheme="minorHAnsi"/>
                <w:i/>
                <w:iCs/>
                <w:color w:val="000000"/>
                <w:lang w:eastAsia="en-AU"/>
              </w:rPr>
              <w:t>capricolum</w:t>
            </w:r>
            <w:proofErr w:type="spellEnd"/>
            <w:r w:rsidRPr="00302292">
              <w:rPr>
                <w:rFonts w:eastAsia="Times New Roman" w:cstheme="minorHAnsi"/>
                <w:color w:val="000000"/>
                <w:lang w:eastAsia="en-AU"/>
              </w:rPr>
              <w:t xml:space="preserve"> (contagious caprine pleuropneumonia</w:t>
            </w:r>
            <w:r w:rsidRPr="00302292">
              <w:rPr>
                <w:rFonts w:cstheme="minorHAnsi"/>
              </w:rPr>
              <w:t>)</w:t>
            </w:r>
          </w:p>
        </w:tc>
        <w:tc>
          <w:tcPr>
            <w:tcW w:w="3006" w:type="dxa"/>
          </w:tcPr>
          <w:p w14:paraId="6252CFD0" w14:textId="2662B35D" w:rsidR="00303517" w:rsidRPr="00302292" w:rsidRDefault="00303517" w:rsidP="0029522C">
            <w:pPr>
              <w:contextualSpacing/>
              <w:rPr>
                <w:rFonts w:cstheme="minorHAnsi"/>
                <w:shd w:val="clear" w:color="auto" w:fill="FFFFFF"/>
              </w:rPr>
            </w:pPr>
            <w:proofErr w:type="spellStart"/>
            <w:r w:rsidRPr="00302292">
              <w:rPr>
                <w:rFonts w:cstheme="minorHAnsi"/>
                <w:i/>
                <w:iCs/>
                <w:shd w:val="clear" w:color="auto" w:fill="FFFFFF"/>
              </w:rPr>
              <w:t>Orthobornavirus</w:t>
            </w:r>
            <w:proofErr w:type="spellEnd"/>
            <w:r w:rsidRPr="00302292">
              <w:rPr>
                <w:rFonts w:cstheme="minorHAnsi"/>
                <w:i/>
                <w:iCs/>
                <w:shd w:val="clear" w:color="auto" w:fill="FFFFFF"/>
              </w:rPr>
              <w:t xml:space="preserve"> </w:t>
            </w:r>
            <w:proofErr w:type="spellStart"/>
            <w:r w:rsidRPr="00302292">
              <w:rPr>
                <w:rFonts w:cstheme="minorHAnsi"/>
                <w:i/>
                <w:iCs/>
                <w:shd w:val="clear" w:color="auto" w:fill="FFFFFF"/>
              </w:rPr>
              <w:t>bornaense</w:t>
            </w:r>
            <w:proofErr w:type="spellEnd"/>
            <w:r w:rsidRPr="00302292">
              <w:rPr>
                <w:rFonts w:cstheme="minorHAnsi"/>
                <w:i/>
                <w:iCs/>
                <w:shd w:val="clear" w:color="auto" w:fill="FFFFFF"/>
              </w:rPr>
              <w:t xml:space="preserve"> </w:t>
            </w:r>
            <w:r w:rsidRPr="00302292">
              <w:rPr>
                <w:rFonts w:cstheme="minorHAnsi"/>
                <w:shd w:val="clear" w:color="auto" w:fill="FFFFFF"/>
              </w:rPr>
              <w:t>(Borna disease)</w:t>
            </w:r>
          </w:p>
          <w:p w14:paraId="1DFB57B9" w14:textId="3387AE88" w:rsidR="00303517" w:rsidRDefault="00303517" w:rsidP="0029522C">
            <w:pPr>
              <w:contextualSpacing/>
              <w:rPr>
                <w:rFonts w:cstheme="minorHAnsi"/>
                <w:b/>
                <w:bCs/>
              </w:rPr>
            </w:pPr>
          </w:p>
        </w:tc>
      </w:tr>
      <w:tr w:rsidR="00303517" w14:paraId="356006F6" w14:textId="72C534E8" w:rsidTr="0029522C">
        <w:tc>
          <w:tcPr>
            <w:tcW w:w="3005" w:type="dxa"/>
          </w:tcPr>
          <w:p w14:paraId="7F89C70A" w14:textId="0A0EC29F"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Orthobunyavirus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akabaneense</w:t>
            </w:r>
            <w:proofErr w:type="spellEnd"/>
          </w:p>
          <w:p w14:paraId="691E742D" w14:textId="6AD9827A" w:rsidR="00303517" w:rsidRDefault="00303517" w:rsidP="0029522C">
            <w:pPr>
              <w:contextualSpacing/>
              <w:rPr>
                <w:rFonts w:cstheme="minorHAnsi"/>
                <w:b/>
                <w:bCs/>
              </w:rPr>
            </w:pPr>
            <w:r w:rsidRPr="00302292">
              <w:rPr>
                <w:rFonts w:eastAsia="Times New Roman" w:cstheme="minorHAnsi"/>
                <w:color w:val="000000"/>
                <w:lang w:eastAsia="en-AU"/>
              </w:rPr>
              <w:t>(Akabane disease)</w:t>
            </w:r>
          </w:p>
        </w:tc>
        <w:tc>
          <w:tcPr>
            <w:tcW w:w="3005" w:type="dxa"/>
          </w:tcPr>
          <w:p w14:paraId="505BCEFE" w14:textId="11DDE135" w:rsidR="00303517" w:rsidRPr="00302292" w:rsidRDefault="00303517" w:rsidP="0029522C">
            <w:pPr>
              <w:contextualSpacing/>
              <w:rPr>
                <w:rFonts w:cstheme="minorHAnsi"/>
                <w:b/>
                <w:bCs/>
              </w:rPr>
            </w:pPr>
            <w:proofErr w:type="spellStart"/>
            <w:r w:rsidRPr="00302292">
              <w:rPr>
                <w:rFonts w:eastAsia="Times New Roman" w:cstheme="minorHAnsi"/>
                <w:i/>
                <w:iCs/>
                <w:color w:val="000000"/>
                <w:lang w:eastAsia="en-AU"/>
              </w:rPr>
              <w:t>Orthobunyavirus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cacheense</w:t>
            </w:r>
            <w:proofErr w:type="spellEnd"/>
          </w:p>
          <w:p w14:paraId="6D20CEA5" w14:textId="364200E4" w:rsidR="00303517" w:rsidRPr="00302292" w:rsidRDefault="00303517" w:rsidP="0029522C">
            <w:pPr>
              <w:contextualSpacing/>
              <w:rPr>
                <w:rFonts w:cstheme="minorHAnsi"/>
              </w:rPr>
            </w:pPr>
            <w:r w:rsidRPr="00302292">
              <w:rPr>
                <w:rFonts w:cstheme="minorHAnsi"/>
              </w:rPr>
              <w:t>(Cache Valley fever)</w:t>
            </w:r>
          </w:p>
          <w:p w14:paraId="1EA4911F" w14:textId="1D290C16" w:rsidR="00303517" w:rsidRDefault="00303517" w:rsidP="0029522C">
            <w:pPr>
              <w:contextualSpacing/>
              <w:rPr>
                <w:rFonts w:cstheme="minorHAnsi"/>
                <w:b/>
                <w:bCs/>
              </w:rPr>
            </w:pPr>
          </w:p>
        </w:tc>
        <w:tc>
          <w:tcPr>
            <w:tcW w:w="3006" w:type="dxa"/>
          </w:tcPr>
          <w:p w14:paraId="2A600B6F" w14:textId="7B4B694F" w:rsidR="00303517" w:rsidRPr="0066012D" w:rsidRDefault="00303517" w:rsidP="0029522C">
            <w:pPr>
              <w:contextualSpacing/>
              <w:rPr>
                <w:rFonts w:eastAsia="Times New Roman"/>
                <w:i/>
                <w:iCs/>
                <w:color w:val="000000"/>
                <w:lang w:eastAsia="en-AU"/>
              </w:rPr>
            </w:pPr>
            <w:proofErr w:type="spellStart"/>
            <w:r w:rsidRPr="0066012D">
              <w:rPr>
                <w:rFonts w:eastAsia="Times New Roman"/>
                <w:i/>
                <w:iCs/>
                <w:color w:val="000000"/>
                <w:lang w:eastAsia="en-AU"/>
              </w:rPr>
              <w:t>Orthobunyavirus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schmallenbergense</w:t>
            </w:r>
            <w:proofErr w:type="spellEnd"/>
          </w:p>
          <w:p w14:paraId="41A36B81" w14:textId="1713EF04" w:rsidR="00303517" w:rsidRDefault="00303517" w:rsidP="0029522C">
            <w:pPr>
              <w:contextualSpacing/>
              <w:rPr>
                <w:rFonts w:cstheme="minorHAnsi"/>
                <w:b/>
                <w:bCs/>
              </w:rPr>
            </w:pPr>
          </w:p>
        </w:tc>
      </w:tr>
      <w:tr w:rsidR="00303517" w14:paraId="268B2A5A" w14:textId="6E691760" w:rsidTr="0029522C">
        <w:tc>
          <w:tcPr>
            <w:tcW w:w="3005" w:type="dxa"/>
          </w:tcPr>
          <w:p w14:paraId="3FF7CFB4" w14:textId="10C32648" w:rsidR="00303517" w:rsidRPr="0066012D" w:rsidRDefault="00303517" w:rsidP="0029522C">
            <w:pPr>
              <w:spacing w:after="160" w:line="259" w:lineRule="auto"/>
              <w:contextualSpacing/>
              <w:rPr>
                <w:rFonts w:eastAsia="Times New Roman" w:cstheme="minorHAnsi"/>
                <w:i/>
                <w:iCs/>
                <w:color w:val="000000"/>
                <w:lang w:eastAsia="en-AU"/>
              </w:rPr>
            </w:pPr>
            <w:proofErr w:type="spellStart"/>
            <w:r w:rsidRPr="0066012D">
              <w:rPr>
                <w:rFonts w:eastAsia="Times New Roman"/>
                <w:i/>
                <w:iCs/>
                <w:color w:val="000000"/>
                <w:lang w:eastAsia="en-AU"/>
              </w:rPr>
              <w:t>Orthobunyavirus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shuniense</w:t>
            </w:r>
            <w:proofErr w:type="spellEnd"/>
          </w:p>
          <w:p w14:paraId="20E7F90B" w14:textId="29A043C4" w:rsidR="00303517" w:rsidRDefault="00303517" w:rsidP="0029522C">
            <w:pPr>
              <w:contextualSpacing/>
              <w:rPr>
                <w:rFonts w:cstheme="minorHAnsi"/>
                <w:b/>
                <w:bCs/>
              </w:rPr>
            </w:pPr>
          </w:p>
        </w:tc>
        <w:tc>
          <w:tcPr>
            <w:tcW w:w="3005" w:type="dxa"/>
          </w:tcPr>
          <w:p w14:paraId="7E49EDDD" w14:textId="39831A8D" w:rsidR="00303517" w:rsidRPr="0066012D"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eastAsia="en-AU"/>
              </w:rPr>
              <w:t>Orthoflavivirus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encephalitidis</w:t>
            </w:r>
            <w:proofErr w:type="spellEnd"/>
          </w:p>
          <w:p w14:paraId="61BD4F24" w14:textId="57E7E636" w:rsidR="00303517" w:rsidRPr="000C3DEC" w:rsidRDefault="00303517" w:rsidP="0029522C">
            <w:pPr>
              <w:contextualSpacing/>
              <w:rPr>
                <w:rFonts w:cstheme="minorHAnsi"/>
              </w:rPr>
            </w:pPr>
            <w:r w:rsidRPr="00302292">
              <w:rPr>
                <w:rFonts w:eastAsia="Times New Roman" w:cstheme="minorHAnsi"/>
                <w:color w:val="000000"/>
                <w:lang w:eastAsia="en-AU"/>
              </w:rPr>
              <w:t>(tick-borne encephalitis)</w:t>
            </w:r>
          </w:p>
        </w:tc>
        <w:tc>
          <w:tcPr>
            <w:tcW w:w="3006" w:type="dxa"/>
          </w:tcPr>
          <w:p w14:paraId="3691F0DE" w14:textId="619AFA96"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Orthoflavivirus</w:t>
            </w:r>
            <w:proofErr w:type="spellEnd"/>
            <w:r w:rsidRPr="00302292">
              <w:rPr>
                <w:rFonts w:eastAsia="Times New Roman" w:cstheme="minorHAnsi"/>
                <w:i/>
                <w:iCs/>
                <w:color w:val="000000"/>
                <w:lang w:eastAsia="en-AU"/>
              </w:rPr>
              <w:t xml:space="preserve"> japonicum</w:t>
            </w:r>
          </w:p>
          <w:p w14:paraId="7B8132EA" w14:textId="4D8124AE" w:rsidR="00303517" w:rsidRPr="000C3DEC"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(Japanese encephalitis)</w:t>
            </w:r>
          </w:p>
        </w:tc>
      </w:tr>
      <w:tr w:rsidR="00303517" w14:paraId="6A9934A0" w14:textId="710BCF16" w:rsidTr="0029522C">
        <w:tc>
          <w:tcPr>
            <w:tcW w:w="3005" w:type="dxa"/>
          </w:tcPr>
          <w:p w14:paraId="43E4958A" w14:textId="73B73C7F" w:rsidR="00303517" w:rsidRPr="0066012D"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lastRenderedPageBreak/>
              <w:t>Orthoflavivirus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loupingi</w:t>
            </w:r>
            <w:proofErr w:type="spellEnd"/>
          </w:p>
          <w:p w14:paraId="2923E9D1" w14:textId="1AD5196D" w:rsidR="00303517" w:rsidRPr="00593ED8" w:rsidRDefault="00303517" w:rsidP="0029522C">
            <w:pPr>
              <w:contextualSpacing/>
              <w:rPr>
                <w:rFonts w:eastAsia="Times New Roman" w:cstheme="minorHAnsi"/>
                <w:color w:val="000000"/>
                <w:lang w:eastAsia="en-AU"/>
              </w:rPr>
            </w:pPr>
            <w:r w:rsidRPr="0066012D">
              <w:rPr>
                <w:rFonts w:eastAsia="Times New Roman" w:cstheme="minorHAnsi"/>
                <w:color w:val="000000"/>
                <w:lang w:eastAsia="en-AU"/>
              </w:rPr>
              <w:t>(</w:t>
            </w:r>
            <w:proofErr w:type="spellStart"/>
            <w:r w:rsidRPr="0066012D">
              <w:rPr>
                <w:rFonts w:eastAsia="Times New Roman" w:cstheme="minorHAnsi"/>
                <w:color w:val="000000"/>
                <w:lang w:eastAsia="en-AU"/>
              </w:rPr>
              <w:t>louping</w:t>
            </w:r>
            <w:proofErr w:type="spellEnd"/>
            <w:r w:rsidRPr="0066012D">
              <w:rPr>
                <w:rFonts w:eastAsia="Times New Roman" w:cstheme="minorHAnsi"/>
                <w:color w:val="000000"/>
                <w:lang w:eastAsia="en-AU"/>
              </w:rPr>
              <w:t xml:space="preserve"> ill, ovine encephalomyelitis)</w:t>
            </w:r>
          </w:p>
        </w:tc>
        <w:tc>
          <w:tcPr>
            <w:tcW w:w="3005" w:type="dxa"/>
          </w:tcPr>
          <w:p w14:paraId="61CDB62A" w14:textId="4F643453" w:rsidR="00303517" w:rsidRPr="0066012D"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eastAsia="en-AU"/>
              </w:rPr>
              <w:t>Orthoflavivirus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nilense</w:t>
            </w:r>
            <w:proofErr w:type="spellEnd"/>
          </w:p>
          <w:p w14:paraId="2BD24ECA" w14:textId="50E473F6" w:rsidR="00303517" w:rsidRPr="0066012D" w:rsidRDefault="00303517" w:rsidP="0029522C">
            <w:pPr>
              <w:contextualSpacing/>
              <w:rPr>
                <w:rFonts w:eastAsia="Times New Roman" w:cstheme="minorHAnsi"/>
                <w:color w:val="000000"/>
                <w:lang w:eastAsia="en-AU"/>
              </w:rPr>
            </w:pPr>
            <w:r w:rsidRPr="0066012D">
              <w:rPr>
                <w:rFonts w:eastAsia="Times New Roman" w:cstheme="minorHAnsi"/>
                <w:color w:val="000000"/>
                <w:lang w:eastAsia="en-AU"/>
              </w:rPr>
              <w:t>(West Nile fever)</w:t>
            </w:r>
          </w:p>
          <w:p w14:paraId="3E255394" w14:textId="67418566" w:rsidR="00303517" w:rsidRDefault="00303517" w:rsidP="0029522C">
            <w:pPr>
              <w:contextualSpacing/>
              <w:rPr>
                <w:rFonts w:cstheme="minorHAnsi"/>
                <w:b/>
                <w:bCs/>
              </w:rPr>
            </w:pPr>
          </w:p>
        </w:tc>
        <w:tc>
          <w:tcPr>
            <w:tcW w:w="3006" w:type="dxa"/>
          </w:tcPr>
          <w:p w14:paraId="39043772" w14:textId="4F607AFD" w:rsidR="00303517" w:rsidRPr="0066012D"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eastAsia="en-AU"/>
              </w:rPr>
              <w:t>Orthoflavivirus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wesselsbronense</w:t>
            </w:r>
            <w:proofErr w:type="spellEnd"/>
          </w:p>
          <w:p w14:paraId="519F62AC" w14:textId="1C046E65" w:rsidR="00303517" w:rsidRPr="003E12CD" w:rsidRDefault="00303517" w:rsidP="0029522C">
            <w:pPr>
              <w:contextualSpacing/>
              <w:rPr>
                <w:rFonts w:eastAsia="Times New Roman" w:cstheme="minorHAnsi"/>
                <w:color w:val="000000"/>
                <w:lang w:eastAsia="en-AU"/>
              </w:rPr>
            </w:pPr>
            <w:r w:rsidRPr="0066012D">
              <w:rPr>
                <w:rFonts w:eastAsia="Times New Roman" w:cstheme="minorHAnsi"/>
                <w:color w:val="000000"/>
                <w:lang w:eastAsia="en-AU"/>
              </w:rPr>
              <w:t>(</w:t>
            </w:r>
            <w:proofErr w:type="spellStart"/>
            <w:r w:rsidRPr="0066012D">
              <w:rPr>
                <w:rFonts w:eastAsia="Times New Roman" w:cstheme="minorHAnsi"/>
                <w:color w:val="000000"/>
                <w:lang w:eastAsia="en-AU"/>
              </w:rPr>
              <w:t>Wesselsbron</w:t>
            </w:r>
            <w:proofErr w:type="spellEnd"/>
            <w:r w:rsidRPr="0066012D">
              <w:rPr>
                <w:rFonts w:eastAsia="Times New Roman" w:cstheme="minorHAnsi"/>
                <w:color w:val="000000"/>
                <w:lang w:eastAsia="en-AU"/>
              </w:rPr>
              <w:t xml:space="preserve"> disease)</w:t>
            </w:r>
          </w:p>
        </w:tc>
      </w:tr>
      <w:tr w:rsidR="00303517" w14:paraId="5AE29369" w14:textId="4C67989F" w:rsidTr="0029522C">
        <w:tc>
          <w:tcPr>
            <w:tcW w:w="3005" w:type="dxa"/>
          </w:tcPr>
          <w:p w14:paraId="1284DDA8" w14:textId="45A2BB72"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Orthonairovirus </w:t>
            </w:r>
            <w:proofErr w:type="spellStart"/>
            <w:r w:rsidRPr="00302292">
              <w:rPr>
                <w:rFonts w:eastAsia="Times New Roman" w:cstheme="minorHAnsi"/>
                <w:i/>
                <w:iCs/>
                <w:color w:val="000000"/>
                <w:lang w:eastAsia="en-AU"/>
              </w:rPr>
              <w:t>haemorrhagiae</w:t>
            </w:r>
            <w:proofErr w:type="spellEnd"/>
          </w:p>
          <w:p w14:paraId="1C7D67D0" w14:textId="7AD3A435" w:rsidR="00303517" w:rsidRPr="00593ED8" w:rsidRDefault="00303517" w:rsidP="0029522C">
            <w:pPr>
              <w:contextualSpacing/>
              <w:rPr>
                <w:rFonts w:cstheme="minorHAnsi"/>
                <w:shd w:val="clear" w:color="auto" w:fill="FFFFFF"/>
              </w:rPr>
            </w:pPr>
            <w:r w:rsidRPr="00302292">
              <w:rPr>
                <w:rFonts w:eastAsia="Times New Roman" w:cstheme="minorHAnsi"/>
                <w:color w:val="000000"/>
                <w:lang w:eastAsia="en-AU"/>
              </w:rPr>
              <w:t>(</w:t>
            </w:r>
            <w:r w:rsidRPr="00302292">
              <w:rPr>
                <w:rFonts w:cstheme="minorHAnsi"/>
                <w:shd w:val="clear" w:color="auto" w:fill="FFFFFF"/>
              </w:rPr>
              <w:t>Crimean-Congo</w:t>
            </w:r>
            <w:r w:rsidR="00593ED8">
              <w:rPr>
                <w:rFonts w:cstheme="minorHAnsi"/>
                <w:shd w:val="clear" w:color="auto" w:fill="FFFFFF"/>
              </w:rPr>
              <w:t xml:space="preserve"> </w:t>
            </w:r>
            <w:r w:rsidRPr="00302292">
              <w:rPr>
                <w:rFonts w:cstheme="minorHAnsi"/>
                <w:shd w:val="clear" w:color="auto" w:fill="FFFFFF"/>
              </w:rPr>
              <w:t>haemorrhagic fever)</w:t>
            </w:r>
          </w:p>
        </w:tc>
        <w:tc>
          <w:tcPr>
            <w:tcW w:w="3005" w:type="dxa"/>
          </w:tcPr>
          <w:p w14:paraId="1204616B" w14:textId="6506664E" w:rsidR="00303517" w:rsidRPr="00302292" w:rsidRDefault="00303517" w:rsidP="0029522C">
            <w:pPr>
              <w:contextualSpacing/>
              <w:rPr>
                <w:rFonts w:eastAsia="Times New Roman" w:cstheme="minorHAnsi"/>
                <w:i/>
                <w:color w:val="000000"/>
                <w:lang w:eastAsia="en-AU"/>
              </w:rPr>
            </w:pPr>
            <w:r w:rsidRPr="00302292">
              <w:rPr>
                <w:rFonts w:eastAsia="Times New Roman" w:cstheme="minorHAnsi"/>
                <w:i/>
                <w:color w:val="000000"/>
                <w:lang w:eastAsia="en-AU"/>
              </w:rPr>
              <w:t>Pasteurella</w:t>
            </w:r>
            <w:r w:rsidRPr="00302292">
              <w:rPr>
                <w:rFonts w:eastAsia="Times New Roman" w:cstheme="minorHAnsi"/>
                <w:color w:val="000000"/>
                <w:lang w:eastAsia="en-AU"/>
              </w:rPr>
              <w:t xml:space="preserve"> spp</w:t>
            </w:r>
            <w:r w:rsidRPr="00302292">
              <w:rPr>
                <w:rFonts w:eastAsia="Times New Roman" w:cstheme="minorHAnsi"/>
                <w:i/>
                <w:color w:val="000000"/>
                <w:lang w:eastAsia="en-AU"/>
              </w:rPr>
              <w:t>.</w:t>
            </w:r>
          </w:p>
          <w:p w14:paraId="7B231E9C" w14:textId="726DC951" w:rsidR="00303517" w:rsidRPr="00593ED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(fowl cholera, atrophic rhinitis, bovine haemorrhagic septicaemia)</w:t>
            </w:r>
          </w:p>
        </w:tc>
        <w:tc>
          <w:tcPr>
            <w:tcW w:w="3006" w:type="dxa"/>
          </w:tcPr>
          <w:p w14:paraId="0D5A3D10" w14:textId="0AB47E61"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Phlebovirus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riftense</w:t>
            </w:r>
            <w:proofErr w:type="spellEnd"/>
          </w:p>
          <w:p w14:paraId="59E541FD" w14:textId="27731205" w:rsidR="00303517" w:rsidRPr="00302292" w:rsidRDefault="00303517" w:rsidP="0029522C">
            <w:pPr>
              <w:contextualSpacing/>
              <w:rPr>
                <w:rFonts w:cstheme="minorHAnsi"/>
              </w:rPr>
            </w:pPr>
            <w:r w:rsidRPr="00302292">
              <w:rPr>
                <w:rFonts w:eastAsia="Times New Roman" w:cstheme="minorHAnsi"/>
                <w:color w:val="000000"/>
                <w:lang w:eastAsia="en-AU"/>
              </w:rPr>
              <w:t>(Rift Valley fever)</w:t>
            </w:r>
          </w:p>
          <w:p w14:paraId="4B216312" w14:textId="04870F6E" w:rsidR="00303517" w:rsidRDefault="00303517" w:rsidP="0029522C">
            <w:pPr>
              <w:contextualSpacing/>
              <w:rPr>
                <w:rFonts w:cstheme="minorHAnsi"/>
                <w:b/>
                <w:bCs/>
              </w:rPr>
            </w:pPr>
          </w:p>
        </w:tc>
      </w:tr>
      <w:tr w:rsidR="00303517" w14:paraId="2DAA70E9" w14:textId="0E81EDE8" w:rsidTr="0029522C">
        <w:tc>
          <w:tcPr>
            <w:tcW w:w="3005" w:type="dxa"/>
          </w:tcPr>
          <w:p w14:paraId="05E7D5A4" w14:textId="006359F4" w:rsidR="00303517" w:rsidRPr="00593ED8"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Typhimurium DT104</w:t>
            </w:r>
          </w:p>
        </w:tc>
        <w:tc>
          <w:tcPr>
            <w:tcW w:w="3005" w:type="dxa"/>
          </w:tcPr>
          <w:p w14:paraId="29FB9FE3" w14:textId="6CAC4A1F"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Staphylococcus </w:t>
            </w:r>
            <w:r w:rsidRPr="00302292">
              <w:rPr>
                <w:rFonts w:eastAsia="Times New Roman" w:cstheme="minorHAnsi"/>
                <w:color w:val="000000"/>
                <w:lang w:eastAsia="en-AU"/>
              </w:rPr>
              <w:t>spp</w:t>
            </w:r>
            <w:r w:rsidRPr="00302292">
              <w:rPr>
                <w:rFonts w:eastAsia="Times New Roman" w:cstheme="minorHAnsi"/>
                <w:i/>
                <w:iCs/>
                <w:color w:val="000000"/>
                <w:lang w:eastAsia="en-AU"/>
              </w:rPr>
              <w:t>.</w:t>
            </w:r>
          </w:p>
          <w:p w14:paraId="3531A0DB" w14:textId="28A483DF" w:rsidR="00303517" w:rsidRDefault="00303517" w:rsidP="0029522C">
            <w:pPr>
              <w:contextualSpacing/>
              <w:rPr>
                <w:rFonts w:cstheme="minorHAnsi"/>
                <w:b/>
                <w:bCs/>
              </w:rPr>
            </w:pPr>
          </w:p>
        </w:tc>
        <w:tc>
          <w:tcPr>
            <w:tcW w:w="3006" w:type="dxa"/>
          </w:tcPr>
          <w:p w14:paraId="4BF4BFC9" w14:textId="36453915"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Streptococcus </w:t>
            </w:r>
            <w:r w:rsidRPr="00302292">
              <w:rPr>
                <w:rFonts w:eastAsia="Times New Roman" w:cstheme="minorHAnsi"/>
                <w:color w:val="000000"/>
                <w:lang w:eastAsia="en-AU"/>
              </w:rPr>
              <w:t>spp.</w:t>
            </w:r>
          </w:p>
          <w:p w14:paraId="076E4DC7" w14:textId="18ABB66B" w:rsidR="00303517" w:rsidRDefault="00303517" w:rsidP="0029522C">
            <w:pPr>
              <w:contextualSpacing/>
              <w:rPr>
                <w:rFonts w:cstheme="minorHAnsi"/>
                <w:b/>
                <w:bCs/>
              </w:rPr>
            </w:pPr>
          </w:p>
        </w:tc>
      </w:tr>
      <w:tr w:rsidR="00303517" w14:paraId="2F036EEB" w14:textId="610111F7" w:rsidTr="0029522C">
        <w:tc>
          <w:tcPr>
            <w:tcW w:w="3005" w:type="dxa"/>
          </w:tcPr>
          <w:p w14:paraId="7EBA5529" w14:textId="2B2DA738" w:rsidR="00303517" w:rsidRPr="00302292" w:rsidRDefault="00303517" w:rsidP="0029522C">
            <w:pPr>
              <w:contextualSpacing/>
              <w:rPr>
                <w:rFonts w:cstheme="minorHAnsi"/>
              </w:rPr>
            </w:pPr>
            <w:r w:rsidRPr="00302292">
              <w:rPr>
                <w:rFonts w:eastAsia="Times New Roman" w:cstheme="minorHAnsi"/>
                <w:i/>
                <w:iCs/>
                <w:color w:val="000000"/>
                <w:lang w:eastAsia="en-AU"/>
              </w:rPr>
              <w:t>Toxoplasma gondii</w:t>
            </w:r>
          </w:p>
          <w:p w14:paraId="4D6200C7" w14:textId="48CCF3AA" w:rsidR="00303517" w:rsidRPr="00302292" w:rsidRDefault="00303517" w:rsidP="0029522C">
            <w:pPr>
              <w:contextualSpacing/>
              <w:rPr>
                <w:rFonts w:cstheme="minorHAnsi"/>
              </w:rPr>
            </w:pPr>
            <w:r w:rsidRPr="00302292">
              <w:rPr>
                <w:rFonts w:cstheme="minorHAnsi"/>
              </w:rPr>
              <w:t>(toxoplasmosis)</w:t>
            </w:r>
          </w:p>
          <w:p w14:paraId="43C4A7F0" w14:textId="79ACABFA" w:rsidR="00303517" w:rsidRDefault="00303517" w:rsidP="0029522C">
            <w:pPr>
              <w:contextualSpacing/>
              <w:rPr>
                <w:rFonts w:cstheme="minorHAnsi"/>
                <w:b/>
                <w:bCs/>
              </w:rPr>
            </w:pPr>
          </w:p>
        </w:tc>
        <w:tc>
          <w:tcPr>
            <w:tcW w:w="3005" w:type="dxa"/>
          </w:tcPr>
          <w:p w14:paraId="364BA3B1" w14:textId="42391D3D" w:rsidR="00303517" w:rsidRPr="00593ED8" w:rsidRDefault="00303517" w:rsidP="0029522C">
            <w:pPr>
              <w:contextualSpacing/>
              <w:rPr>
                <w:rFonts w:cstheme="minorHAnsi"/>
              </w:rPr>
            </w:pPr>
            <w:r w:rsidRPr="00302292">
              <w:rPr>
                <w:rFonts w:eastAsia="Times New Roman" w:cstheme="minorHAnsi"/>
                <w:i/>
                <w:iCs/>
                <w:color w:val="000000"/>
                <w:lang w:eastAsia="en-AU"/>
              </w:rPr>
              <w:t xml:space="preserve">Trypanosoma brucei, T. </w:t>
            </w:r>
            <w:proofErr w:type="spellStart"/>
            <w:r w:rsidRPr="00302292">
              <w:rPr>
                <w:rFonts w:eastAsia="Times New Roman" w:cstheme="minorHAnsi"/>
                <w:i/>
                <w:iCs/>
                <w:color w:val="000000"/>
                <w:lang w:eastAsia="en-AU"/>
              </w:rPr>
              <w:t>congolense</w:t>
            </w:r>
            <w:proofErr w:type="spellEnd"/>
            <w:r w:rsidRPr="00302292">
              <w:rPr>
                <w:rFonts w:eastAsia="Times New Roman" w:cstheme="minorHAnsi"/>
                <w:i/>
                <w:iCs/>
                <w:color w:val="000000"/>
                <w:lang w:eastAsia="en-AU"/>
              </w:rPr>
              <w:t xml:space="preserve">, T. vivax </w:t>
            </w:r>
            <w:r w:rsidR="0042420E" w:rsidRPr="0042420E">
              <w:rPr>
                <w:rFonts w:eastAsia="Times New Roman" w:cstheme="minorHAnsi"/>
                <w:color w:val="000000"/>
                <w:lang w:eastAsia="en-AU"/>
              </w:rPr>
              <w:t>[</w:t>
            </w:r>
            <w:proofErr w:type="spellStart"/>
            <w:r w:rsidRPr="00302292">
              <w:rPr>
                <w:rFonts w:cstheme="minorHAnsi"/>
              </w:rPr>
              <w:t>trypanosomosis</w:t>
            </w:r>
            <w:proofErr w:type="spellEnd"/>
            <w:r w:rsidRPr="00302292">
              <w:rPr>
                <w:rFonts w:cstheme="minorHAnsi"/>
              </w:rPr>
              <w:t xml:space="preserve"> (tsetse-transmitted)</w:t>
            </w:r>
            <w:r w:rsidR="0042420E">
              <w:rPr>
                <w:rFonts w:cstheme="minorHAnsi"/>
              </w:rPr>
              <w:t>]</w:t>
            </w:r>
          </w:p>
        </w:tc>
        <w:tc>
          <w:tcPr>
            <w:tcW w:w="3006" w:type="dxa"/>
          </w:tcPr>
          <w:p w14:paraId="0ED39CEA" w14:textId="03F0264D"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Trypanosoma </w:t>
            </w:r>
            <w:proofErr w:type="spellStart"/>
            <w:r w:rsidRPr="00302292">
              <w:rPr>
                <w:rFonts w:eastAsia="Times New Roman" w:cstheme="minorHAnsi"/>
                <w:i/>
                <w:iCs/>
                <w:color w:val="000000"/>
                <w:lang w:eastAsia="en-AU"/>
              </w:rPr>
              <w:t>evansi</w:t>
            </w:r>
            <w:proofErr w:type="spellEnd"/>
          </w:p>
          <w:p w14:paraId="673767CA" w14:textId="47581089" w:rsidR="00303517" w:rsidRPr="00302292" w:rsidRDefault="00303517" w:rsidP="0029522C">
            <w:pPr>
              <w:contextualSpacing/>
              <w:rPr>
                <w:rFonts w:cstheme="minorHAnsi"/>
              </w:rPr>
            </w:pPr>
            <w:r w:rsidRPr="00302292">
              <w:rPr>
                <w:rFonts w:eastAsia="Times New Roman" w:cstheme="minorHAnsi"/>
                <w:color w:val="000000"/>
                <w:lang w:eastAsia="en-AU"/>
              </w:rPr>
              <w:t>(surra)</w:t>
            </w:r>
            <w:r w:rsidRPr="00302292">
              <w:rPr>
                <w:rFonts w:cstheme="minorHAnsi"/>
              </w:rPr>
              <w:t xml:space="preserve"> </w:t>
            </w:r>
          </w:p>
          <w:p w14:paraId="5395A5B8" w14:textId="187F26D2" w:rsidR="00303517" w:rsidRDefault="00303517" w:rsidP="0029522C">
            <w:pPr>
              <w:contextualSpacing/>
              <w:rPr>
                <w:rFonts w:cstheme="minorHAnsi"/>
                <w:b/>
                <w:bCs/>
              </w:rPr>
            </w:pPr>
          </w:p>
        </w:tc>
      </w:tr>
      <w:tr w:rsidR="00303517" w14:paraId="47FBCC07" w14:textId="20763CAD" w:rsidTr="0029522C">
        <w:tc>
          <w:tcPr>
            <w:tcW w:w="3005" w:type="dxa"/>
          </w:tcPr>
          <w:p w14:paraId="31C2F681" w14:textId="34286DED" w:rsidR="00303517" w:rsidRPr="0066012D"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eastAsia="en-AU"/>
              </w:rPr>
              <w:t>Varicellovirus</w:t>
            </w:r>
            <w:proofErr w:type="spellEnd"/>
            <w:r w:rsidRPr="0066012D">
              <w:rPr>
                <w:rFonts w:eastAsia="Times New Roman"/>
                <w:i/>
                <w:iCs/>
                <w:color w:val="000000"/>
                <w:lang w:eastAsia="en-AU"/>
              </w:rPr>
              <w:t xml:space="preserve"> suidalpha1</w:t>
            </w:r>
            <w:r w:rsidRPr="0066012D">
              <w:rPr>
                <w:rFonts w:eastAsia="Times New Roman" w:cstheme="minorHAnsi"/>
                <w:i/>
                <w:iCs/>
                <w:color w:val="000000"/>
                <w:lang w:eastAsia="en-AU"/>
              </w:rPr>
              <w:t xml:space="preserve"> </w:t>
            </w:r>
          </w:p>
          <w:p w14:paraId="1F777122" w14:textId="51216BBC" w:rsidR="00303517" w:rsidRPr="00302292" w:rsidRDefault="00303517" w:rsidP="0029522C">
            <w:pPr>
              <w:contextualSpacing/>
              <w:rPr>
                <w:rFonts w:cstheme="minorHAnsi"/>
              </w:rPr>
            </w:pPr>
            <w:r>
              <w:rPr>
                <w:rFonts w:eastAsia="Times New Roman" w:cstheme="minorHAnsi"/>
                <w:i/>
                <w:iCs/>
                <w:color w:val="000000"/>
                <w:lang w:eastAsia="en-AU"/>
              </w:rPr>
              <w:t>(</w:t>
            </w:r>
            <w:r w:rsidRPr="00302292">
              <w:rPr>
                <w:rFonts w:eastAsia="Times New Roman" w:cstheme="minorHAnsi"/>
                <w:color w:val="000000"/>
                <w:lang w:eastAsia="en-AU"/>
              </w:rPr>
              <w:t>Aujezsky’s disease, pseudorabies</w:t>
            </w:r>
            <w:r>
              <w:rPr>
                <w:rFonts w:eastAsia="Times New Roman" w:cstheme="minorHAnsi"/>
                <w:color w:val="000000"/>
                <w:lang w:eastAsia="en-AU"/>
              </w:rPr>
              <w:t>)</w:t>
            </w:r>
          </w:p>
          <w:p w14:paraId="443BD6A8" w14:textId="0A2EDC99" w:rsidR="00303517" w:rsidRDefault="00303517" w:rsidP="0029522C">
            <w:pPr>
              <w:contextualSpacing/>
              <w:rPr>
                <w:rFonts w:cstheme="minorHAnsi"/>
                <w:b/>
                <w:bCs/>
              </w:rPr>
            </w:pPr>
          </w:p>
        </w:tc>
        <w:tc>
          <w:tcPr>
            <w:tcW w:w="3005" w:type="dxa"/>
          </w:tcPr>
          <w:p w14:paraId="46A6B270" w14:textId="7C9324D1"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Vesicular exanthema of swine virus</w:t>
            </w:r>
          </w:p>
          <w:p w14:paraId="04185080" w14:textId="590E8D5B"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(vesicular exanthema of swine)</w:t>
            </w:r>
          </w:p>
          <w:p w14:paraId="33D501DD" w14:textId="1E51BED1" w:rsidR="00303517" w:rsidRDefault="00303517" w:rsidP="0029522C">
            <w:pPr>
              <w:contextualSpacing/>
              <w:rPr>
                <w:rFonts w:cstheme="minorHAnsi"/>
                <w:b/>
                <w:bCs/>
              </w:rPr>
            </w:pPr>
          </w:p>
        </w:tc>
        <w:tc>
          <w:tcPr>
            <w:tcW w:w="3006" w:type="dxa"/>
          </w:tcPr>
          <w:p w14:paraId="0DB53A14" w14:textId="6E9C6572" w:rsidR="00303517" w:rsidRPr="0066012D"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eastAsia="en-AU"/>
              </w:rPr>
              <w:t>Vesiculovirus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alagoas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Vesiculovirus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cocal</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Vesiculovirus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indiana</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Vesiculovirus</w:t>
            </w:r>
            <w:proofErr w:type="spellEnd"/>
            <w:r w:rsidRPr="0066012D">
              <w:rPr>
                <w:rFonts w:eastAsia="Times New Roman"/>
                <w:i/>
                <w:iCs/>
                <w:color w:val="000000"/>
                <w:lang w:eastAsia="en-AU"/>
              </w:rPr>
              <w:t xml:space="preserve"> </w:t>
            </w:r>
            <w:proofErr w:type="spellStart"/>
            <w:r w:rsidRPr="0066012D">
              <w:rPr>
                <w:rFonts w:eastAsia="Times New Roman"/>
                <w:i/>
                <w:iCs/>
                <w:color w:val="000000"/>
                <w:lang w:eastAsia="en-AU"/>
              </w:rPr>
              <w:t>newjersey</w:t>
            </w:r>
            <w:proofErr w:type="spellEnd"/>
          </w:p>
          <w:p w14:paraId="1AA1B079" w14:textId="15BD7676" w:rsidR="00303517" w:rsidRPr="00593ED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(vesicular stomatitis)</w:t>
            </w:r>
          </w:p>
        </w:tc>
      </w:tr>
      <w:tr w:rsidR="00303517" w14:paraId="411FDDF5" w14:textId="59C09D8F" w:rsidTr="0029522C">
        <w:tc>
          <w:tcPr>
            <w:tcW w:w="3005" w:type="dxa"/>
          </w:tcPr>
          <w:p w14:paraId="21CEF99E" w14:textId="40150179"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Yersinia enterocolitica</w:t>
            </w:r>
          </w:p>
          <w:p w14:paraId="010F609E" w14:textId="2AE7B026" w:rsidR="00303517" w:rsidRPr="00593ED8" w:rsidRDefault="00303517" w:rsidP="0029522C">
            <w:pPr>
              <w:contextualSpacing/>
              <w:rPr>
                <w:rFonts w:cstheme="minorHAnsi"/>
              </w:rPr>
            </w:pPr>
            <w:r w:rsidRPr="00302292">
              <w:rPr>
                <w:rFonts w:eastAsia="Times New Roman" w:cstheme="minorHAnsi"/>
                <w:color w:val="000000"/>
                <w:lang w:eastAsia="en-AU"/>
              </w:rPr>
              <w:t>(yersiniosis</w:t>
            </w:r>
            <w:r w:rsidRPr="00302292">
              <w:rPr>
                <w:rFonts w:cstheme="minorHAnsi"/>
              </w:rPr>
              <w:t>)</w:t>
            </w:r>
          </w:p>
        </w:tc>
        <w:tc>
          <w:tcPr>
            <w:tcW w:w="3005" w:type="dxa"/>
          </w:tcPr>
          <w:p w14:paraId="45FA2FCA" w14:textId="397962EF" w:rsidR="00303517" w:rsidRPr="00302292" w:rsidRDefault="00303517" w:rsidP="0029522C">
            <w:pPr>
              <w:contextualSpacing/>
              <w:rPr>
                <w:rFonts w:eastAsia="Times New Roman" w:cstheme="minorHAnsi"/>
                <w:i/>
                <w:color w:val="000000"/>
                <w:lang w:val="fr-FR" w:eastAsia="en-AU"/>
              </w:rPr>
            </w:pPr>
            <w:r w:rsidRPr="00302292">
              <w:rPr>
                <w:rFonts w:eastAsia="Times New Roman" w:cstheme="minorHAnsi"/>
                <w:i/>
                <w:color w:val="000000"/>
                <w:lang w:val="fr-FR" w:eastAsia="en-AU"/>
              </w:rPr>
              <w:t>Yersinia pestis</w:t>
            </w:r>
          </w:p>
          <w:p w14:paraId="2A084089" w14:textId="12461D7C" w:rsidR="00303517" w:rsidRDefault="00303517" w:rsidP="0029522C">
            <w:pPr>
              <w:contextualSpacing/>
              <w:rPr>
                <w:rFonts w:cstheme="minorHAnsi"/>
                <w:b/>
                <w:bCs/>
              </w:rPr>
            </w:pPr>
            <w:r w:rsidRPr="00302292">
              <w:rPr>
                <w:rFonts w:eastAsia="Times New Roman" w:cstheme="minorHAnsi"/>
                <w:color w:val="000000"/>
                <w:lang w:val="fr-FR" w:eastAsia="en-AU"/>
              </w:rPr>
              <w:t>(</w:t>
            </w:r>
            <w:proofErr w:type="spellStart"/>
            <w:proofErr w:type="gramStart"/>
            <w:r w:rsidRPr="00302292">
              <w:rPr>
                <w:rFonts w:eastAsia="Times New Roman" w:cstheme="minorHAnsi"/>
                <w:color w:val="000000"/>
                <w:lang w:val="fr-FR" w:eastAsia="en-AU"/>
              </w:rPr>
              <w:t>plague</w:t>
            </w:r>
            <w:proofErr w:type="spellEnd"/>
            <w:proofErr w:type="gramEnd"/>
            <w:r w:rsidRPr="00302292">
              <w:rPr>
                <w:rFonts w:eastAsia="Times New Roman" w:cstheme="minorHAnsi"/>
                <w:color w:val="000000"/>
                <w:lang w:val="fr-FR" w:eastAsia="en-AU"/>
              </w:rPr>
              <w:t>)</w:t>
            </w:r>
          </w:p>
        </w:tc>
        <w:tc>
          <w:tcPr>
            <w:tcW w:w="3006" w:type="dxa"/>
          </w:tcPr>
          <w:p w14:paraId="19A09925" w14:textId="26E5D246" w:rsidR="00303517" w:rsidRDefault="00303517" w:rsidP="0029522C">
            <w:pPr>
              <w:contextualSpacing/>
              <w:rPr>
                <w:rFonts w:cstheme="minorHAnsi"/>
                <w:b/>
                <w:bCs/>
              </w:rPr>
            </w:pPr>
          </w:p>
        </w:tc>
      </w:tr>
    </w:tbl>
    <w:p w14:paraId="7E92DEB6" w14:textId="4D695C24" w:rsidR="00303517" w:rsidRPr="00302292" w:rsidRDefault="00303517" w:rsidP="00303517">
      <w:pPr>
        <w:contextualSpacing/>
        <w:rPr>
          <w:rFonts w:cstheme="minorHAnsi"/>
          <w:b/>
          <w:bCs/>
        </w:rPr>
      </w:pPr>
    </w:p>
    <w:p w14:paraId="6376DCBC" w14:textId="5E00A37F" w:rsidR="00303517" w:rsidRPr="00302292" w:rsidRDefault="00303517" w:rsidP="00303517">
      <w:pPr>
        <w:contextualSpacing/>
        <w:rPr>
          <w:rFonts w:cstheme="minorHAnsi"/>
          <w:b/>
          <w:bCs/>
        </w:rPr>
      </w:pPr>
    </w:p>
    <w:p w14:paraId="61FEF26F" w14:textId="562FB82A" w:rsidR="00303517" w:rsidRPr="00302292" w:rsidRDefault="0016670F" w:rsidP="00303517">
      <w:pPr>
        <w:contextualSpacing/>
        <w:rPr>
          <w:rFonts w:cstheme="minorHAnsi"/>
          <w:b/>
          <w:bCs/>
          <w:lang w:val="fr-FR"/>
        </w:rPr>
      </w:pPr>
      <w:r w:rsidRPr="00611875">
        <w:rPr>
          <w:rFonts w:eastAsiaTheme="majorEastAsia" w:cstheme="majorBidi"/>
          <w:b/>
          <w:bCs/>
          <w:color w:val="595959" w:themeColor="text1" w:themeTint="A6"/>
          <w:sz w:val="24"/>
          <w:szCs w:val="24"/>
        </w:rPr>
        <w:t xml:space="preserve">Table </w:t>
      </w:r>
      <w:r>
        <w:rPr>
          <w:rFonts w:eastAsiaTheme="majorEastAsia" w:cstheme="majorBidi"/>
          <w:b/>
          <w:bCs/>
          <w:color w:val="595959" w:themeColor="text1" w:themeTint="A6"/>
          <w:sz w:val="24"/>
          <w:szCs w:val="24"/>
        </w:rPr>
        <w:t>2</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Avian</w:t>
      </w:r>
      <w:r w:rsidRPr="009B24A6">
        <w:rPr>
          <w:rFonts w:eastAsiaTheme="majorEastAsia" w:cstheme="majorBidi"/>
          <w:b/>
          <w:bCs/>
          <w:color w:val="595959" w:themeColor="text1" w:themeTint="A6"/>
          <w:sz w:val="24"/>
          <w:szCs w:val="24"/>
        </w:rPr>
        <w:t xml:space="preserve"> species</w:t>
      </w:r>
    </w:p>
    <w:tbl>
      <w:tblPr>
        <w:tblStyle w:val="TableGrid"/>
        <w:tblW w:w="0" w:type="auto"/>
        <w:tblLook w:val="04A0" w:firstRow="1" w:lastRow="0" w:firstColumn="1" w:lastColumn="0" w:noHBand="0" w:noVBand="1"/>
      </w:tblPr>
      <w:tblGrid>
        <w:gridCol w:w="3005"/>
        <w:gridCol w:w="3005"/>
        <w:gridCol w:w="3006"/>
      </w:tblGrid>
      <w:tr w:rsidR="00303517" w14:paraId="4A2DE9D0" w14:textId="1CA2FADB" w:rsidTr="0029522C">
        <w:tc>
          <w:tcPr>
            <w:tcW w:w="3005" w:type="dxa"/>
          </w:tcPr>
          <w:p w14:paraId="0CA779DF" w14:textId="7A928E8E" w:rsidR="00303517" w:rsidRPr="00302292"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iCs/>
                <w:color w:val="000000"/>
                <w:lang w:val="fr-FR" w:eastAsia="en-AU"/>
              </w:rPr>
              <w:t>Avastrovirus</w:t>
            </w:r>
            <w:proofErr w:type="spellEnd"/>
            <w:r w:rsidRPr="00302292">
              <w:rPr>
                <w:rFonts w:eastAsia="Times New Roman" w:cstheme="minorHAnsi"/>
                <w:i/>
                <w:iCs/>
                <w:color w:val="000000"/>
                <w:lang w:val="fr-FR" w:eastAsia="en-AU"/>
              </w:rPr>
              <w:t xml:space="preserve"> 2</w:t>
            </w:r>
          </w:p>
          <w:p w14:paraId="315D8F19" w14:textId="6FB158E2" w:rsidR="00303517" w:rsidRPr="000616B1" w:rsidRDefault="00303517" w:rsidP="0029522C">
            <w:pPr>
              <w:contextualSpacing/>
              <w:rPr>
                <w:rFonts w:cstheme="minorHAnsi"/>
                <w:b/>
                <w:bCs/>
              </w:rPr>
            </w:pPr>
            <w:r w:rsidRPr="00302292">
              <w:rPr>
                <w:rFonts w:eastAsia="Times New Roman" w:cstheme="minorHAnsi"/>
                <w:color w:val="000000"/>
                <w:lang w:eastAsia="en-AU"/>
              </w:rPr>
              <w:t>(avian nephritis, infectious stunting syndrome, baby chick nephritis)</w:t>
            </w:r>
          </w:p>
        </w:tc>
        <w:tc>
          <w:tcPr>
            <w:tcW w:w="3005" w:type="dxa"/>
          </w:tcPr>
          <w:p w14:paraId="6D476FBF" w14:textId="392C55F1"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Avian coronavirus</w:t>
            </w:r>
          </w:p>
          <w:p w14:paraId="6896DF08" w14:textId="495905ED"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(Avian infectious bronchitis)</w:t>
            </w:r>
          </w:p>
          <w:p w14:paraId="7EF71E6D" w14:textId="7745353A" w:rsidR="00303517" w:rsidRDefault="00303517" w:rsidP="0029522C">
            <w:pPr>
              <w:contextualSpacing/>
              <w:rPr>
                <w:rFonts w:eastAsia="Times New Roman" w:cstheme="minorHAnsi"/>
                <w:color w:val="000000"/>
                <w:lang w:val="fr-FR" w:eastAsia="en-AU"/>
              </w:rPr>
            </w:pPr>
          </w:p>
        </w:tc>
        <w:tc>
          <w:tcPr>
            <w:tcW w:w="3006" w:type="dxa"/>
          </w:tcPr>
          <w:p w14:paraId="69574AB5" w14:textId="362CFD7B"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Avian leukosis virus </w:t>
            </w:r>
            <w:r w:rsidRPr="00302292">
              <w:rPr>
                <w:rFonts w:eastAsia="Times New Roman" w:cstheme="minorHAnsi"/>
                <w:color w:val="000000"/>
                <w:lang w:eastAsia="en-AU"/>
              </w:rPr>
              <w:t>(</w:t>
            </w:r>
            <w:r w:rsidRPr="00302292">
              <w:rPr>
                <w:rFonts w:cstheme="minorHAnsi"/>
              </w:rPr>
              <w:t>lymphoid leukosis</w:t>
            </w:r>
            <w:r w:rsidRPr="00302292">
              <w:rPr>
                <w:rFonts w:eastAsia="Times New Roman" w:cstheme="minorHAnsi"/>
                <w:color w:val="000000"/>
                <w:lang w:eastAsia="en-AU"/>
              </w:rPr>
              <w:t>)</w:t>
            </w:r>
          </w:p>
          <w:p w14:paraId="54D9FF8F" w14:textId="77052D2C" w:rsidR="00303517" w:rsidRDefault="00303517" w:rsidP="0029522C">
            <w:pPr>
              <w:contextualSpacing/>
              <w:rPr>
                <w:rFonts w:eastAsia="Times New Roman" w:cstheme="minorHAnsi"/>
                <w:color w:val="000000"/>
                <w:lang w:val="fr-FR" w:eastAsia="en-AU"/>
              </w:rPr>
            </w:pPr>
          </w:p>
        </w:tc>
      </w:tr>
      <w:tr w:rsidR="00303517" w14:paraId="383005BF" w14:textId="1D4B898B" w:rsidTr="0029522C">
        <w:tc>
          <w:tcPr>
            <w:tcW w:w="3005" w:type="dxa"/>
          </w:tcPr>
          <w:p w14:paraId="5E6FBABC" w14:textId="121FB776" w:rsidR="00303517" w:rsidRPr="00302292" w:rsidRDefault="00303517" w:rsidP="0029522C">
            <w:pPr>
              <w:contextualSpacing/>
              <w:rPr>
                <w:rFonts w:cstheme="minorHAnsi"/>
                <w:i/>
                <w:iCs/>
              </w:rPr>
            </w:pPr>
            <w:r w:rsidRPr="00302292">
              <w:rPr>
                <w:rFonts w:eastAsia="Times New Roman" w:cstheme="minorHAnsi"/>
                <w:i/>
                <w:iCs/>
                <w:color w:val="000000"/>
                <w:lang w:eastAsia="en-AU"/>
              </w:rPr>
              <w:t xml:space="preserve">Avian </w:t>
            </w:r>
            <w:proofErr w:type="spellStart"/>
            <w:r w:rsidRPr="00302292">
              <w:rPr>
                <w:rFonts w:eastAsia="Times New Roman" w:cstheme="minorHAnsi"/>
                <w:i/>
                <w:iCs/>
                <w:color w:val="000000"/>
                <w:lang w:eastAsia="en-AU"/>
              </w:rPr>
              <w:t>orthoreovirus</w:t>
            </w:r>
            <w:proofErr w:type="spellEnd"/>
          </w:p>
          <w:p w14:paraId="7F5BA6E5" w14:textId="65CDDBB1" w:rsidR="00303517" w:rsidRDefault="00303517" w:rsidP="0029522C">
            <w:pPr>
              <w:contextualSpacing/>
              <w:rPr>
                <w:rFonts w:eastAsia="Times New Roman" w:cstheme="minorHAnsi"/>
                <w:color w:val="000000"/>
                <w:lang w:val="fr-FR" w:eastAsia="en-AU"/>
              </w:rPr>
            </w:pPr>
          </w:p>
        </w:tc>
        <w:tc>
          <w:tcPr>
            <w:tcW w:w="3005" w:type="dxa"/>
          </w:tcPr>
          <w:p w14:paraId="7A1E8EE8" w14:textId="237C3560" w:rsidR="00303517" w:rsidRPr="00302292" w:rsidRDefault="00303517" w:rsidP="0029522C">
            <w:pPr>
              <w:contextualSpacing/>
              <w:rPr>
                <w:rFonts w:cstheme="minorHAnsi"/>
                <w:i/>
                <w:iCs/>
              </w:rPr>
            </w:pPr>
            <w:r w:rsidRPr="00302292">
              <w:rPr>
                <w:rFonts w:cstheme="minorHAnsi"/>
                <w:i/>
                <w:iCs/>
              </w:rPr>
              <w:t xml:space="preserve">Avian </w:t>
            </w:r>
            <w:proofErr w:type="spellStart"/>
            <w:r w:rsidRPr="00302292">
              <w:rPr>
                <w:rFonts w:cstheme="minorHAnsi"/>
                <w:i/>
                <w:iCs/>
              </w:rPr>
              <w:t>paraavulavirus</w:t>
            </w:r>
            <w:proofErr w:type="spellEnd"/>
            <w:r w:rsidRPr="00302292">
              <w:rPr>
                <w:rFonts w:cstheme="minorHAnsi"/>
                <w:i/>
                <w:iCs/>
              </w:rPr>
              <w:t xml:space="preserve"> 3</w:t>
            </w:r>
          </w:p>
          <w:p w14:paraId="015D53E5" w14:textId="6F1869DB" w:rsidR="00303517" w:rsidRDefault="00303517" w:rsidP="0029522C">
            <w:pPr>
              <w:contextualSpacing/>
              <w:rPr>
                <w:rFonts w:eastAsia="Times New Roman" w:cstheme="minorHAnsi"/>
                <w:color w:val="000000"/>
                <w:lang w:val="fr-FR" w:eastAsia="en-AU"/>
              </w:rPr>
            </w:pPr>
          </w:p>
        </w:tc>
        <w:tc>
          <w:tcPr>
            <w:tcW w:w="3006" w:type="dxa"/>
          </w:tcPr>
          <w:p w14:paraId="7468242C" w14:textId="2E2DC97F" w:rsidR="00303517" w:rsidRPr="00302292" w:rsidRDefault="00303517" w:rsidP="0029522C">
            <w:pPr>
              <w:contextualSpacing/>
              <w:rPr>
                <w:rFonts w:cstheme="minorHAnsi"/>
              </w:rPr>
            </w:pPr>
            <w:proofErr w:type="spellStart"/>
            <w:r w:rsidRPr="00302292">
              <w:rPr>
                <w:rFonts w:cstheme="minorHAnsi"/>
                <w:i/>
                <w:iCs/>
                <w:color w:val="000000"/>
                <w:bdr w:val="none" w:sz="0" w:space="0" w:color="auto" w:frame="1"/>
              </w:rPr>
              <w:t>Avibacterium</w:t>
            </w:r>
            <w:proofErr w:type="spellEnd"/>
            <w:r w:rsidRPr="00302292">
              <w:rPr>
                <w:rFonts w:cstheme="minorHAnsi"/>
                <w:color w:val="000000"/>
              </w:rPr>
              <w:t> </w:t>
            </w:r>
            <w:proofErr w:type="spellStart"/>
            <w:r w:rsidRPr="00302292">
              <w:rPr>
                <w:rFonts w:cstheme="minorHAnsi"/>
                <w:i/>
                <w:iCs/>
                <w:color w:val="000000"/>
                <w:bdr w:val="none" w:sz="0" w:space="0" w:color="auto" w:frame="1"/>
              </w:rPr>
              <w:t>paragallinarum</w:t>
            </w:r>
            <w:proofErr w:type="spellEnd"/>
            <w:r w:rsidRPr="00302292">
              <w:rPr>
                <w:rFonts w:cstheme="minorHAnsi"/>
              </w:rPr>
              <w:t xml:space="preserve"> </w:t>
            </w:r>
          </w:p>
          <w:p w14:paraId="7BEFC39B" w14:textId="08A0D657" w:rsidR="00303517" w:rsidRPr="000616B1" w:rsidRDefault="00303517" w:rsidP="0029522C">
            <w:pPr>
              <w:contextualSpacing/>
              <w:rPr>
                <w:rFonts w:eastAsia="Times New Roman" w:cstheme="minorHAnsi"/>
                <w:i/>
                <w:iCs/>
                <w:color w:val="000000"/>
                <w:lang w:eastAsia="en-AU"/>
              </w:rPr>
            </w:pPr>
            <w:r w:rsidRPr="00302292">
              <w:rPr>
                <w:rFonts w:cstheme="minorHAnsi"/>
              </w:rPr>
              <w:t>(infectious coryza)</w:t>
            </w:r>
            <w:r w:rsidRPr="00302292">
              <w:rPr>
                <w:rFonts w:eastAsia="Times New Roman" w:cstheme="minorHAnsi"/>
                <w:i/>
                <w:iCs/>
                <w:color w:val="000000"/>
                <w:lang w:eastAsia="en-AU"/>
              </w:rPr>
              <w:t xml:space="preserve"> </w:t>
            </w:r>
          </w:p>
        </w:tc>
      </w:tr>
      <w:tr w:rsidR="00303517" w14:paraId="1F77BB8C" w14:textId="19F77FBF" w:rsidTr="0029522C">
        <w:tc>
          <w:tcPr>
            <w:tcW w:w="3005" w:type="dxa"/>
          </w:tcPr>
          <w:p w14:paraId="66848F1B" w14:textId="4DE15BE0" w:rsidR="00303517" w:rsidRPr="000616B1"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Avibirnavirus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gumboroense</w:t>
            </w:r>
            <w:proofErr w:type="spellEnd"/>
            <w:r w:rsidR="000616B1">
              <w:rPr>
                <w:rFonts w:eastAsia="Times New Roman" w:cstheme="minorHAnsi"/>
                <w:i/>
                <w:iCs/>
                <w:color w:val="000000"/>
                <w:lang w:eastAsia="en-AU"/>
              </w:rPr>
              <w:t xml:space="preserve"> </w:t>
            </w:r>
            <w:r w:rsidRPr="00302292">
              <w:rPr>
                <w:rFonts w:eastAsia="Times New Roman" w:cstheme="minorHAnsi"/>
                <w:color w:val="000000"/>
                <w:lang w:eastAsia="en-AU"/>
              </w:rPr>
              <w:t xml:space="preserve">(infectious bursal disease, </w:t>
            </w:r>
            <w:proofErr w:type="spellStart"/>
            <w:r w:rsidRPr="00302292">
              <w:rPr>
                <w:rFonts w:eastAsia="Times New Roman" w:cstheme="minorHAnsi"/>
                <w:color w:val="000000"/>
                <w:lang w:eastAsia="en-AU"/>
              </w:rPr>
              <w:t>Gumboro</w:t>
            </w:r>
            <w:proofErr w:type="spellEnd"/>
            <w:r w:rsidRPr="00302292">
              <w:rPr>
                <w:rFonts w:eastAsia="Times New Roman" w:cstheme="minorHAnsi"/>
                <w:color w:val="000000"/>
                <w:lang w:eastAsia="en-AU"/>
              </w:rPr>
              <w:t xml:space="preserve"> disease)</w:t>
            </w:r>
          </w:p>
        </w:tc>
        <w:tc>
          <w:tcPr>
            <w:tcW w:w="3005" w:type="dxa"/>
          </w:tcPr>
          <w:p w14:paraId="0672DB33" w14:textId="49A00567"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Bordetella avium</w:t>
            </w:r>
          </w:p>
          <w:p w14:paraId="3727457E" w14:textId="552080CB" w:rsidR="00303517" w:rsidRPr="000616B1"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(avian bordetellosis)</w:t>
            </w:r>
          </w:p>
        </w:tc>
        <w:tc>
          <w:tcPr>
            <w:tcW w:w="3006" w:type="dxa"/>
          </w:tcPr>
          <w:p w14:paraId="726172A3" w14:textId="5B5D00E0" w:rsidR="00303517" w:rsidRPr="000616B1"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Borrelia anserina</w:t>
            </w:r>
            <w:r w:rsidRPr="00302292">
              <w:rPr>
                <w:rFonts w:eastAsia="Times New Roman" w:cstheme="minorHAnsi"/>
                <w:color w:val="000000"/>
                <w:lang w:eastAsia="en-AU"/>
              </w:rPr>
              <w:t xml:space="preserve"> (</w:t>
            </w:r>
            <w:r w:rsidRPr="00302292">
              <w:rPr>
                <w:rFonts w:cstheme="minorHAnsi"/>
              </w:rPr>
              <w:t>avian spirochetosis</w:t>
            </w:r>
            <w:r w:rsidRPr="00302292">
              <w:rPr>
                <w:rFonts w:eastAsia="Times New Roman" w:cstheme="minorHAnsi"/>
                <w:color w:val="000000"/>
                <w:lang w:eastAsia="en-AU"/>
              </w:rPr>
              <w:t>)</w:t>
            </w:r>
          </w:p>
        </w:tc>
      </w:tr>
      <w:tr w:rsidR="00303517" w14:paraId="3A640B25" w14:textId="1EA2B173" w:rsidTr="0029522C">
        <w:tc>
          <w:tcPr>
            <w:tcW w:w="3005" w:type="dxa"/>
          </w:tcPr>
          <w:p w14:paraId="167CAF6F" w14:textId="21FC7ADB" w:rsidR="00303517" w:rsidRPr="000616B1" w:rsidRDefault="00303517" w:rsidP="0029522C">
            <w:pPr>
              <w:contextualSpacing/>
              <w:rPr>
                <w:rFonts w:cstheme="minorHAnsi"/>
              </w:rPr>
            </w:pPr>
            <w:r w:rsidRPr="00302292">
              <w:rPr>
                <w:rFonts w:eastAsia="Times New Roman" w:cstheme="minorHAnsi"/>
                <w:i/>
                <w:iCs/>
                <w:color w:val="000000"/>
                <w:lang w:eastAsia="en-AU"/>
              </w:rPr>
              <w:t xml:space="preserve">Clostridium </w:t>
            </w:r>
            <w:proofErr w:type="spellStart"/>
            <w:r w:rsidRPr="00302292">
              <w:rPr>
                <w:rFonts w:eastAsia="Times New Roman" w:cstheme="minorHAnsi"/>
                <w:i/>
                <w:iCs/>
                <w:color w:val="000000"/>
                <w:lang w:eastAsia="en-AU"/>
              </w:rPr>
              <w:t>colinum</w:t>
            </w:r>
            <w:proofErr w:type="spellEnd"/>
            <w:r w:rsidRPr="00302292">
              <w:rPr>
                <w:rFonts w:eastAsia="Times New Roman" w:cstheme="minorHAnsi"/>
                <w:color w:val="000000"/>
                <w:lang w:eastAsia="en-AU"/>
              </w:rPr>
              <w:t xml:space="preserve"> (ulcerative enteritis</w:t>
            </w:r>
            <w:r w:rsidRPr="00302292">
              <w:rPr>
                <w:rFonts w:cstheme="minorHAnsi"/>
              </w:rPr>
              <w:t>)</w:t>
            </w:r>
          </w:p>
        </w:tc>
        <w:tc>
          <w:tcPr>
            <w:tcW w:w="3005" w:type="dxa"/>
          </w:tcPr>
          <w:p w14:paraId="4862E727" w14:textId="1D31A755" w:rsidR="00303517" w:rsidRDefault="00303517" w:rsidP="0029522C">
            <w:pPr>
              <w:contextualSpacing/>
              <w:rPr>
                <w:rFonts w:eastAsia="Times New Roman" w:cstheme="minorHAnsi"/>
                <w:color w:val="000000"/>
                <w:lang w:val="fr-FR" w:eastAsia="en-AU"/>
              </w:rPr>
            </w:pPr>
            <w:r w:rsidRPr="00302292">
              <w:rPr>
                <w:rFonts w:eastAsia="Times New Roman" w:cstheme="minorHAnsi"/>
                <w:i/>
                <w:iCs/>
                <w:color w:val="000000"/>
                <w:lang w:eastAsia="en-AU"/>
              </w:rPr>
              <w:t xml:space="preserve">Fowl </w:t>
            </w:r>
            <w:proofErr w:type="spellStart"/>
            <w:r w:rsidRPr="00302292">
              <w:rPr>
                <w:rFonts w:eastAsia="Times New Roman" w:cstheme="minorHAnsi"/>
                <w:i/>
                <w:iCs/>
                <w:color w:val="000000"/>
                <w:lang w:eastAsia="en-AU"/>
              </w:rPr>
              <w:t>aviadenovirus</w:t>
            </w:r>
            <w:proofErr w:type="spellEnd"/>
            <w:r w:rsidRPr="00302292">
              <w:rPr>
                <w:rFonts w:eastAsia="Times New Roman" w:cstheme="minorHAnsi"/>
                <w:i/>
                <w:iCs/>
                <w:color w:val="000000"/>
                <w:lang w:eastAsia="en-AU"/>
              </w:rPr>
              <w:t xml:space="preserve"> A</w:t>
            </w:r>
            <w:r w:rsidRPr="00302292">
              <w:rPr>
                <w:rFonts w:eastAsia="Times New Roman" w:cstheme="minorHAnsi"/>
                <w:color w:val="000000"/>
                <w:lang w:eastAsia="en-AU"/>
              </w:rPr>
              <w:t xml:space="preserve"> (adenoviral gizzard erosion)</w:t>
            </w:r>
          </w:p>
        </w:tc>
        <w:tc>
          <w:tcPr>
            <w:tcW w:w="3006" w:type="dxa"/>
          </w:tcPr>
          <w:p w14:paraId="154A94FE" w14:textId="6787207F"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Fowl </w:t>
            </w:r>
            <w:proofErr w:type="spellStart"/>
            <w:r w:rsidRPr="00302292">
              <w:rPr>
                <w:rFonts w:eastAsia="Times New Roman" w:cstheme="minorHAnsi"/>
                <w:i/>
                <w:iCs/>
                <w:color w:val="000000"/>
                <w:lang w:eastAsia="en-AU"/>
              </w:rPr>
              <w:t>aviadenovirus</w:t>
            </w:r>
            <w:proofErr w:type="spellEnd"/>
            <w:r w:rsidRPr="00302292">
              <w:rPr>
                <w:rFonts w:eastAsia="Times New Roman" w:cstheme="minorHAnsi"/>
                <w:i/>
                <w:iCs/>
                <w:color w:val="000000"/>
                <w:lang w:eastAsia="en-AU"/>
              </w:rPr>
              <w:t xml:space="preserve"> B</w:t>
            </w:r>
          </w:p>
          <w:p w14:paraId="6942953C" w14:textId="45F68D97" w:rsidR="00303517" w:rsidRDefault="00303517" w:rsidP="0029522C">
            <w:pPr>
              <w:contextualSpacing/>
              <w:rPr>
                <w:rFonts w:eastAsia="Times New Roman" w:cstheme="minorHAnsi"/>
                <w:color w:val="000000"/>
                <w:lang w:val="fr-FR" w:eastAsia="en-AU"/>
              </w:rPr>
            </w:pPr>
          </w:p>
        </w:tc>
      </w:tr>
      <w:tr w:rsidR="00303517" w14:paraId="19E5AD91" w14:textId="283C41F8" w:rsidTr="0029522C">
        <w:tc>
          <w:tcPr>
            <w:tcW w:w="3005" w:type="dxa"/>
          </w:tcPr>
          <w:p w14:paraId="137046DA" w14:textId="1C8267FF" w:rsidR="00303517" w:rsidRPr="00726753"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Fowl </w:t>
            </w:r>
            <w:proofErr w:type="spellStart"/>
            <w:r w:rsidRPr="00302292">
              <w:rPr>
                <w:rFonts w:eastAsia="Times New Roman" w:cstheme="minorHAnsi"/>
                <w:i/>
                <w:iCs/>
                <w:color w:val="000000"/>
                <w:lang w:eastAsia="en-AU"/>
              </w:rPr>
              <w:t>aviadenovirus</w:t>
            </w:r>
            <w:proofErr w:type="spellEnd"/>
            <w:r w:rsidRPr="00302292">
              <w:rPr>
                <w:rFonts w:eastAsia="Times New Roman" w:cstheme="minorHAnsi"/>
                <w:i/>
                <w:iCs/>
                <w:color w:val="000000"/>
                <w:lang w:eastAsia="en-AU"/>
              </w:rPr>
              <w:t xml:space="preserve"> C </w:t>
            </w:r>
            <w:r w:rsidRPr="00302292">
              <w:rPr>
                <w:rFonts w:eastAsia="Times New Roman" w:cstheme="minorHAnsi"/>
                <w:color w:val="000000"/>
                <w:lang w:eastAsia="en-AU"/>
              </w:rPr>
              <w:t>(hepatitis hydropericardium syndrome)</w:t>
            </w:r>
          </w:p>
        </w:tc>
        <w:tc>
          <w:tcPr>
            <w:tcW w:w="3005" w:type="dxa"/>
          </w:tcPr>
          <w:p w14:paraId="555AD0DE" w14:textId="0EF3319B" w:rsidR="00303517" w:rsidRPr="00302292" w:rsidRDefault="00303517" w:rsidP="0029522C">
            <w:pPr>
              <w:contextualSpacing/>
              <w:rPr>
                <w:rFonts w:eastAsia="Times New Roman" w:cstheme="minorHAnsi"/>
                <w:i/>
                <w:iCs/>
                <w:color w:val="000000"/>
                <w:lang w:val="fr-FR" w:eastAsia="en-AU"/>
              </w:rPr>
            </w:pPr>
            <w:proofErr w:type="spellStart"/>
            <w:r w:rsidRPr="00302292">
              <w:rPr>
                <w:rFonts w:eastAsia="Times New Roman" w:cstheme="minorHAnsi"/>
                <w:i/>
                <w:iCs/>
                <w:color w:val="000000"/>
                <w:lang w:val="fr-FR" w:eastAsia="en-AU"/>
              </w:rPr>
              <w:t>Fowl</w:t>
            </w:r>
            <w:proofErr w:type="spellEnd"/>
            <w:r w:rsidRPr="00302292">
              <w:rPr>
                <w:rFonts w:eastAsia="Times New Roman" w:cstheme="minorHAnsi"/>
                <w:i/>
                <w:iCs/>
                <w:color w:val="000000"/>
                <w:lang w:val="fr-FR" w:eastAsia="en-AU"/>
              </w:rPr>
              <w:t xml:space="preserve"> </w:t>
            </w:r>
            <w:proofErr w:type="spellStart"/>
            <w:r w:rsidRPr="00302292">
              <w:rPr>
                <w:rFonts w:eastAsia="Times New Roman" w:cstheme="minorHAnsi"/>
                <w:i/>
                <w:iCs/>
                <w:color w:val="000000"/>
                <w:lang w:val="fr-FR" w:eastAsia="en-AU"/>
              </w:rPr>
              <w:t>aviadenovirus</w:t>
            </w:r>
            <w:proofErr w:type="spellEnd"/>
            <w:r w:rsidRPr="00302292">
              <w:rPr>
                <w:rFonts w:eastAsia="Times New Roman" w:cstheme="minorHAnsi"/>
                <w:i/>
                <w:iCs/>
                <w:color w:val="000000"/>
                <w:lang w:val="fr-FR" w:eastAsia="en-AU"/>
              </w:rPr>
              <w:t xml:space="preserve"> D, </w:t>
            </w:r>
            <w:proofErr w:type="spellStart"/>
            <w:r w:rsidRPr="00302292">
              <w:rPr>
                <w:rFonts w:eastAsia="Times New Roman" w:cstheme="minorHAnsi"/>
                <w:i/>
                <w:iCs/>
                <w:color w:val="000000"/>
                <w:lang w:val="fr-FR" w:eastAsia="en-AU"/>
              </w:rPr>
              <w:t>Fowl</w:t>
            </w:r>
            <w:proofErr w:type="spellEnd"/>
            <w:r w:rsidRPr="00302292">
              <w:rPr>
                <w:rFonts w:eastAsia="Times New Roman" w:cstheme="minorHAnsi"/>
                <w:i/>
                <w:iCs/>
                <w:color w:val="000000"/>
                <w:lang w:val="fr-FR" w:eastAsia="en-AU"/>
              </w:rPr>
              <w:t xml:space="preserve"> </w:t>
            </w:r>
            <w:proofErr w:type="spellStart"/>
            <w:r w:rsidRPr="00302292">
              <w:rPr>
                <w:rFonts w:eastAsia="Times New Roman" w:cstheme="minorHAnsi"/>
                <w:i/>
                <w:iCs/>
                <w:color w:val="000000"/>
                <w:lang w:val="fr-FR" w:eastAsia="en-AU"/>
              </w:rPr>
              <w:t>aviadenovirus</w:t>
            </w:r>
            <w:proofErr w:type="spellEnd"/>
            <w:r w:rsidRPr="00302292">
              <w:rPr>
                <w:rFonts w:eastAsia="Times New Roman" w:cstheme="minorHAnsi"/>
                <w:i/>
                <w:iCs/>
                <w:color w:val="000000"/>
                <w:lang w:val="fr-FR" w:eastAsia="en-AU"/>
              </w:rPr>
              <w:t xml:space="preserve"> E</w:t>
            </w:r>
          </w:p>
          <w:p w14:paraId="12F565CD" w14:textId="21E69551" w:rsidR="00303517" w:rsidRPr="00726753"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(inclusion body hepatitis)</w:t>
            </w:r>
          </w:p>
        </w:tc>
        <w:tc>
          <w:tcPr>
            <w:tcW w:w="3006" w:type="dxa"/>
          </w:tcPr>
          <w:p w14:paraId="30006313" w14:textId="435B7FA2" w:rsidR="00303517" w:rsidRPr="003E12CD" w:rsidRDefault="00303517" w:rsidP="0029522C">
            <w:pPr>
              <w:rPr>
                <w:rFonts w:eastAsia="Times New Roman" w:cstheme="minorHAnsi"/>
                <w:i/>
                <w:iCs/>
                <w:color w:val="000000"/>
                <w:lang w:eastAsia="en-AU"/>
              </w:rPr>
            </w:pPr>
            <w:proofErr w:type="spellStart"/>
            <w:r w:rsidRPr="00302292">
              <w:rPr>
                <w:rFonts w:eastAsia="Times New Roman" w:cstheme="minorHAnsi"/>
                <w:i/>
                <w:iCs/>
                <w:color w:val="000000"/>
                <w:lang w:eastAsia="en-AU"/>
              </w:rPr>
              <w:t>Fowlpox</w:t>
            </w:r>
            <w:proofErr w:type="spellEnd"/>
            <w:r w:rsidRPr="00302292">
              <w:rPr>
                <w:rFonts w:eastAsia="Times New Roman" w:cstheme="minorHAnsi"/>
                <w:i/>
                <w:iCs/>
                <w:color w:val="000000"/>
                <w:lang w:eastAsia="en-AU"/>
              </w:rPr>
              <w:t xml:space="preserve"> virus</w:t>
            </w:r>
            <w:r w:rsidR="003377BD">
              <w:rPr>
                <w:rFonts w:eastAsia="Times New Roman" w:cstheme="minorHAnsi"/>
                <w:i/>
                <w:iCs/>
                <w:color w:val="000000"/>
                <w:lang w:eastAsia="en-AU"/>
              </w:rPr>
              <w:t xml:space="preserve"> </w:t>
            </w:r>
            <w:r w:rsidR="00A8155D">
              <w:rPr>
                <w:rFonts w:eastAsia="Times New Roman" w:cstheme="minorHAnsi"/>
                <w:color w:val="000000"/>
                <w:lang w:eastAsia="en-AU"/>
              </w:rPr>
              <w:br/>
            </w:r>
            <w:r w:rsidRPr="00302292">
              <w:rPr>
                <w:rFonts w:cstheme="minorHAnsi"/>
              </w:rPr>
              <w:t>(</w:t>
            </w:r>
            <w:proofErr w:type="spellStart"/>
            <w:r w:rsidRPr="00302292">
              <w:rPr>
                <w:rFonts w:cstheme="minorHAnsi"/>
              </w:rPr>
              <w:t>fowlpox</w:t>
            </w:r>
            <w:proofErr w:type="spellEnd"/>
            <w:r w:rsidRPr="00302292">
              <w:rPr>
                <w:rFonts w:cstheme="minorHAnsi"/>
              </w:rPr>
              <w:t>)</w:t>
            </w:r>
          </w:p>
        </w:tc>
      </w:tr>
      <w:tr w:rsidR="00303517" w14:paraId="65FFFF14" w14:textId="00E889C6" w:rsidTr="0029522C">
        <w:tc>
          <w:tcPr>
            <w:tcW w:w="3005" w:type="dxa"/>
          </w:tcPr>
          <w:p w14:paraId="1B40491A" w14:textId="78DADC5C" w:rsidR="00303517" w:rsidRPr="00302292" w:rsidRDefault="00303517" w:rsidP="0029522C">
            <w:pPr>
              <w:contextualSpacing/>
              <w:rPr>
                <w:rFonts w:cstheme="minorHAnsi"/>
                <w:i/>
                <w:iCs/>
              </w:rPr>
            </w:pPr>
            <w:proofErr w:type="spellStart"/>
            <w:r w:rsidRPr="00302292">
              <w:rPr>
                <w:rFonts w:cstheme="minorHAnsi"/>
                <w:i/>
                <w:iCs/>
              </w:rPr>
              <w:t>Gyrovirus</w:t>
            </w:r>
            <w:proofErr w:type="spellEnd"/>
            <w:r w:rsidRPr="00302292">
              <w:rPr>
                <w:rFonts w:cstheme="minorHAnsi"/>
                <w:i/>
                <w:iCs/>
              </w:rPr>
              <w:t xml:space="preserve"> </w:t>
            </w:r>
            <w:proofErr w:type="spellStart"/>
            <w:r w:rsidRPr="00302292">
              <w:rPr>
                <w:rFonts w:cstheme="minorHAnsi"/>
                <w:i/>
                <w:iCs/>
              </w:rPr>
              <w:t>chickenanemia</w:t>
            </w:r>
            <w:proofErr w:type="spellEnd"/>
          </w:p>
          <w:p w14:paraId="0C41317B" w14:textId="06F06FCB" w:rsidR="00303517" w:rsidRPr="00302292" w:rsidRDefault="00303517" w:rsidP="0029522C">
            <w:pPr>
              <w:contextualSpacing/>
              <w:rPr>
                <w:rFonts w:cstheme="minorHAnsi"/>
                <w:b/>
                <w:bCs/>
              </w:rPr>
            </w:pPr>
            <w:r w:rsidRPr="00302292">
              <w:rPr>
                <w:rFonts w:cstheme="minorHAnsi"/>
              </w:rPr>
              <w:t xml:space="preserve">(chicken infectious </w:t>
            </w:r>
            <w:proofErr w:type="spellStart"/>
            <w:r w:rsidRPr="00302292">
              <w:rPr>
                <w:rFonts w:cstheme="minorHAnsi"/>
              </w:rPr>
              <w:t>anemia</w:t>
            </w:r>
            <w:proofErr w:type="spellEnd"/>
            <w:r w:rsidRPr="00302292">
              <w:rPr>
                <w:rFonts w:cstheme="minorHAnsi"/>
              </w:rPr>
              <w:t>)</w:t>
            </w:r>
          </w:p>
          <w:p w14:paraId="3C13F6A7" w14:textId="50FD78F7" w:rsidR="00303517" w:rsidRDefault="00303517" w:rsidP="0029522C">
            <w:pPr>
              <w:contextualSpacing/>
              <w:rPr>
                <w:rFonts w:eastAsia="Times New Roman" w:cstheme="minorHAnsi"/>
                <w:color w:val="000000"/>
                <w:lang w:val="fr-FR" w:eastAsia="en-AU"/>
              </w:rPr>
            </w:pPr>
          </w:p>
        </w:tc>
        <w:tc>
          <w:tcPr>
            <w:tcW w:w="3005" w:type="dxa"/>
          </w:tcPr>
          <w:p w14:paraId="64EA3CA2" w14:textId="246F8ACA"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Iltovirus</w:t>
            </w:r>
            <w:proofErr w:type="spellEnd"/>
            <w:r w:rsidRPr="00302292">
              <w:rPr>
                <w:rFonts w:eastAsia="Times New Roman" w:cstheme="minorHAnsi"/>
                <w:i/>
                <w:iCs/>
                <w:color w:val="000000"/>
                <w:lang w:eastAsia="en-AU"/>
              </w:rPr>
              <w:t xml:space="preserve"> gallidalpha1</w:t>
            </w:r>
          </w:p>
          <w:p w14:paraId="0924F623" w14:textId="485F3571" w:rsidR="00303517" w:rsidRPr="00302292" w:rsidRDefault="00303517" w:rsidP="0029522C">
            <w:pPr>
              <w:contextualSpacing/>
              <w:rPr>
                <w:rFonts w:cstheme="minorHAnsi"/>
                <w:b/>
                <w:bCs/>
              </w:rPr>
            </w:pPr>
            <w:r w:rsidRPr="00302292">
              <w:rPr>
                <w:rFonts w:eastAsia="Times New Roman" w:cstheme="minorHAnsi"/>
                <w:color w:val="000000"/>
                <w:lang w:eastAsia="en-AU"/>
              </w:rPr>
              <w:t>(infectious laryngotracheitis)</w:t>
            </w:r>
          </w:p>
          <w:p w14:paraId="6A0343AD" w14:textId="0792155C" w:rsidR="00303517" w:rsidRDefault="00303517" w:rsidP="0029522C">
            <w:pPr>
              <w:contextualSpacing/>
              <w:rPr>
                <w:rFonts w:eastAsia="Times New Roman" w:cstheme="minorHAnsi"/>
                <w:color w:val="000000"/>
                <w:lang w:val="fr-FR" w:eastAsia="en-AU"/>
              </w:rPr>
            </w:pPr>
          </w:p>
        </w:tc>
        <w:tc>
          <w:tcPr>
            <w:tcW w:w="3006" w:type="dxa"/>
          </w:tcPr>
          <w:p w14:paraId="3C7EC2B2" w14:textId="1529D54C" w:rsidR="00303517" w:rsidRPr="003E12CD" w:rsidRDefault="00303517" w:rsidP="0029522C">
            <w:pPr>
              <w:rPr>
                <w:rFonts w:eastAsia="Times New Roman" w:cstheme="minorHAnsi"/>
                <w:color w:val="000000"/>
                <w:lang w:eastAsia="en-AU"/>
              </w:rPr>
            </w:pPr>
            <w:r w:rsidRPr="00302292">
              <w:rPr>
                <w:rFonts w:eastAsia="Times New Roman" w:cstheme="minorHAnsi"/>
                <w:color w:val="000000"/>
                <w:lang w:eastAsia="en-AU"/>
              </w:rPr>
              <w:t>Lymphoproliferative disease virus</w:t>
            </w:r>
            <w:r w:rsidR="00A8155D">
              <w:rPr>
                <w:rFonts w:eastAsia="Times New Roman" w:cstheme="minorHAnsi"/>
                <w:color w:val="000000"/>
                <w:lang w:eastAsia="en-AU"/>
              </w:rPr>
              <w:br/>
            </w:r>
            <w:r w:rsidRPr="00302292">
              <w:rPr>
                <w:rFonts w:eastAsia="Times New Roman" w:cstheme="minorHAnsi"/>
                <w:color w:val="000000"/>
                <w:lang w:eastAsia="en-AU"/>
              </w:rPr>
              <w:t>(lymphoproliferative disease)</w:t>
            </w:r>
          </w:p>
        </w:tc>
      </w:tr>
      <w:tr w:rsidR="00303517" w14:paraId="116BDF66" w14:textId="56D65DD9" w:rsidTr="0029522C">
        <w:tc>
          <w:tcPr>
            <w:tcW w:w="3005" w:type="dxa"/>
          </w:tcPr>
          <w:p w14:paraId="28E988FE" w14:textId="5C56B258" w:rsidR="00303517" w:rsidRPr="00302292" w:rsidRDefault="00303517" w:rsidP="0029522C">
            <w:pPr>
              <w:rPr>
                <w:rFonts w:eastAsia="Times New Roman" w:cstheme="minorHAnsi"/>
                <w:i/>
                <w:iCs/>
                <w:color w:val="000000"/>
                <w:lang w:eastAsia="en-AU"/>
              </w:rPr>
            </w:pPr>
            <w:proofErr w:type="spellStart"/>
            <w:r w:rsidRPr="00302292">
              <w:rPr>
                <w:rFonts w:eastAsia="Times New Roman" w:cstheme="minorHAnsi"/>
                <w:i/>
                <w:iCs/>
                <w:color w:val="000000"/>
                <w:lang w:eastAsia="en-AU"/>
              </w:rPr>
              <w:t>Malacoplasma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iowae</w:t>
            </w:r>
            <w:proofErr w:type="spellEnd"/>
          </w:p>
          <w:p w14:paraId="2239533D" w14:textId="0504BF80" w:rsidR="00303517" w:rsidRDefault="00303517" w:rsidP="0029522C">
            <w:pPr>
              <w:contextualSpacing/>
              <w:rPr>
                <w:rFonts w:eastAsia="Times New Roman" w:cstheme="minorHAnsi"/>
                <w:color w:val="000000"/>
                <w:lang w:val="fr-FR" w:eastAsia="en-AU"/>
              </w:rPr>
            </w:pPr>
          </w:p>
        </w:tc>
        <w:tc>
          <w:tcPr>
            <w:tcW w:w="3005" w:type="dxa"/>
          </w:tcPr>
          <w:p w14:paraId="0C3B1245" w14:textId="249F1459"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lastRenderedPageBreak/>
              <w:t>Mardivirus</w:t>
            </w:r>
            <w:proofErr w:type="spellEnd"/>
            <w:r w:rsidRPr="00302292">
              <w:rPr>
                <w:rFonts w:eastAsia="Times New Roman" w:cstheme="minorHAnsi"/>
                <w:i/>
                <w:iCs/>
                <w:color w:val="000000"/>
                <w:lang w:eastAsia="en-AU"/>
              </w:rPr>
              <w:t xml:space="preserve"> gallidalpha2</w:t>
            </w:r>
          </w:p>
          <w:p w14:paraId="04D23136" w14:textId="70E6A141" w:rsidR="00303517" w:rsidRPr="00A8155D" w:rsidRDefault="00303517" w:rsidP="0029522C">
            <w:pPr>
              <w:contextualSpacing/>
              <w:rPr>
                <w:rFonts w:cstheme="minorHAnsi"/>
                <w:b/>
                <w:bCs/>
              </w:rPr>
            </w:pPr>
            <w:r w:rsidRPr="00302292">
              <w:rPr>
                <w:rFonts w:eastAsia="Times New Roman" w:cstheme="minorHAnsi"/>
                <w:color w:val="000000"/>
                <w:lang w:eastAsia="en-AU"/>
              </w:rPr>
              <w:lastRenderedPageBreak/>
              <w:t>(Marek’s disease, fowl paralysis)</w:t>
            </w:r>
          </w:p>
        </w:tc>
        <w:tc>
          <w:tcPr>
            <w:tcW w:w="3006" w:type="dxa"/>
          </w:tcPr>
          <w:p w14:paraId="0EB6A1E9" w14:textId="5A90DFB4" w:rsidR="00303517" w:rsidRPr="00302292" w:rsidRDefault="00303517" w:rsidP="0029522C">
            <w:pPr>
              <w:contextualSpacing/>
              <w:rPr>
                <w:rFonts w:eastAsia="Times New Roman" w:cstheme="minorHAnsi"/>
                <w:i/>
                <w:iCs/>
                <w:color w:val="000000"/>
                <w:lang w:eastAsia="en-AU"/>
              </w:rPr>
            </w:pPr>
            <w:proofErr w:type="spellStart"/>
            <w:r w:rsidRPr="00302292">
              <w:rPr>
                <w:rFonts w:cstheme="minorHAnsi"/>
                <w:i/>
                <w:iCs/>
              </w:rPr>
              <w:lastRenderedPageBreak/>
              <w:t>Metaavulavirus</w:t>
            </w:r>
            <w:proofErr w:type="spellEnd"/>
            <w:r w:rsidRPr="00302292">
              <w:rPr>
                <w:rFonts w:cstheme="minorHAnsi"/>
                <w:i/>
                <w:iCs/>
              </w:rPr>
              <w:t xml:space="preserve"> </w:t>
            </w:r>
            <w:proofErr w:type="spellStart"/>
            <w:r w:rsidRPr="00302292">
              <w:rPr>
                <w:rFonts w:cstheme="minorHAnsi"/>
                <w:i/>
                <w:iCs/>
              </w:rPr>
              <w:t>yucaipaense</w:t>
            </w:r>
            <w:proofErr w:type="spellEnd"/>
          </w:p>
          <w:p w14:paraId="0F6E3174" w14:textId="02E2EE23" w:rsidR="00303517" w:rsidRDefault="00303517" w:rsidP="0029522C">
            <w:pPr>
              <w:contextualSpacing/>
              <w:rPr>
                <w:rFonts w:eastAsia="Times New Roman" w:cstheme="minorHAnsi"/>
                <w:color w:val="000000"/>
                <w:lang w:val="fr-FR" w:eastAsia="en-AU"/>
              </w:rPr>
            </w:pPr>
          </w:p>
        </w:tc>
      </w:tr>
      <w:tr w:rsidR="00303517" w14:paraId="0FE1F3B2" w14:textId="61FFB8F6" w:rsidTr="0029522C">
        <w:tc>
          <w:tcPr>
            <w:tcW w:w="3005" w:type="dxa"/>
          </w:tcPr>
          <w:p w14:paraId="4DE657A1" w14:textId="7275C905" w:rsidR="00303517" w:rsidRPr="00A8155D" w:rsidRDefault="00303517" w:rsidP="0029522C">
            <w:pPr>
              <w:contextualSpacing/>
              <w:rPr>
                <w:rFonts w:eastAsia="Times New Roman" w:cstheme="minorHAnsi"/>
                <w:color w:val="000000"/>
                <w:lang w:eastAsia="en-AU"/>
              </w:rPr>
            </w:pPr>
            <w:r w:rsidRPr="00302292">
              <w:rPr>
                <w:rFonts w:eastAsia="Times New Roman" w:cstheme="minorHAnsi"/>
                <w:i/>
                <w:color w:val="000000"/>
                <w:lang w:eastAsia="en-AU"/>
              </w:rPr>
              <w:t xml:space="preserve">Metapneumovirus </w:t>
            </w:r>
            <w:proofErr w:type="spellStart"/>
            <w:r w:rsidRPr="00302292">
              <w:rPr>
                <w:rFonts w:eastAsia="Times New Roman" w:cstheme="minorHAnsi"/>
                <w:i/>
                <w:color w:val="000000"/>
                <w:lang w:eastAsia="en-AU"/>
              </w:rPr>
              <w:t>avis</w:t>
            </w:r>
            <w:proofErr w:type="spellEnd"/>
            <w:r w:rsidRPr="00302292">
              <w:rPr>
                <w:rFonts w:eastAsia="Times New Roman" w:cstheme="minorHAnsi"/>
                <w:color w:val="000000"/>
                <w:lang w:eastAsia="en-AU"/>
              </w:rPr>
              <w:t xml:space="preserve"> (turkey rhinotracheitis, swollen head syndrome)</w:t>
            </w:r>
          </w:p>
        </w:tc>
        <w:tc>
          <w:tcPr>
            <w:tcW w:w="3005" w:type="dxa"/>
          </w:tcPr>
          <w:p w14:paraId="116C6016" w14:textId="5B2B5FD5" w:rsidR="00303517" w:rsidRPr="00A8155D" w:rsidRDefault="00303517" w:rsidP="00B37292">
            <w:pPr>
              <w:rPr>
                <w:rFonts w:eastAsia="Times New Roman" w:cstheme="minorHAnsi"/>
                <w:color w:val="000000"/>
                <w:lang w:eastAsia="en-AU"/>
              </w:rPr>
            </w:pPr>
            <w:proofErr w:type="spellStart"/>
            <w:r w:rsidRPr="00302292">
              <w:rPr>
                <w:rFonts w:eastAsia="Times New Roman" w:cstheme="minorHAnsi"/>
                <w:i/>
                <w:iCs/>
                <w:color w:val="000000"/>
                <w:lang w:eastAsia="en-AU"/>
              </w:rPr>
              <w:t>Mycoplasmoides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gallisepticum</w:t>
            </w:r>
            <w:proofErr w:type="spellEnd"/>
            <w:r w:rsidR="00B37292">
              <w:rPr>
                <w:rFonts w:eastAsia="Times New Roman" w:cstheme="minorHAnsi"/>
                <w:i/>
                <w:iCs/>
                <w:color w:val="000000"/>
                <w:lang w:eastAsia="en-AU"/>
              </w:rPr>
              <w:br/>
            </w:r>
            <w:r w:rsidRPr="00302292">
              <w:rPr>
                <w:rFonts w:eastAsia="Times New Roman" w:cstheme="minorHAnsi"/>
                <w:color w:val="000000"/>
                <w:lang w:eastAsia="en-AU"/>
              </w:rPr>
              <w:t xml:space="preserve">(avian </w:t>
            </w:r>
            <w:proofErr w:type="spellStart"/>
            <w:r w:rsidRPr="00302292">
              <w:rPr>
                <w:rFonts w:eastAsia="Times New Roman" w:cstheme="minorHAnsi"/>
                <w:color w:val="000000"/>
                <w:lang w:eastAsia="en-AU"/>
              </w:rPr>
              <w:t>mycoplasmosis</w:t>
            </w:r>
            <w:proofErr w:type="spellEnd"/>
            <w:r w:rsidRPr="00302292">
              <w:rPr>
                <w:rFonts w:eastAsia="Times New Roman" w:cstheme="minorHAnsi"/>
                <w:color w:val="000000"/>
                <w:lang w:eastAsia="en-AU"/>
              </w:rPr>
              <w:t>)</w:t>
            </w:r>
          </w:p>
        </w:tc>
        <w:tc>
          <w:tcPr>
            <w:tcW w:w="3006" w:type="dxa"/>
          </w:tcPr>
          <w:p w14:paraId="4E39864C" w14:textId="1FCBA182" w:rsidR="00303517" w:rsidRPr="00A8155D" w:rsidRDefault="00303517" w:rsidP="00B37292">
            <w:pPr>
              <w:rPr>
                <w:rFonts w:eastAsia="Times New Roman" w:cstheme="minorHAnsi"/>
                <w:color w:val="000000"/>
                <w:lang w:eastAsia="en-AU"/>
              </w:rPr>
            </w:pPr>
            <w:proofErr w:type="spellStart"/>
            <w:r w:rsidRPr="00302292">
              <w:rPr>
                <w:rFonts w:eastAsia="Times New Roman" w:cstheme="minorHAnsi"/>
                <w:i/>
                <w:iCs/>
                <w:color w:val="000000"/>
                <w:lang w:eastAsia="en-AU"/>
              </w:rPr>
              <w:t>Mycoplasmopsis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synoviae</w:t>
            </w:r>
            <w:proofErr w:type="spellEnd"/>
            <w:r w:rsidR="00B37292">
              <w:rPr>
                <w:rFonts w:eastAsia="Times New Roman" w:cstheme="minorHAnsi"/>
                <w:i/>
                <w:iCs/>
                <w:color w:val="000000"/>
                <w:lang w:eastAsia="en-AU"/>
              </w:rPr>
              <w:br/>
            </w:r>
            <w:r w:rsidRPr="00302292">
              <w:rPr>
                <w:rFonts w:eastAsia="Times New Roman" w:cstheme="minorHAnsi"/>
                <w:color w:val="000000"/>
                <w:lang w:eastAsia="en-AU"/>
              </w:rPr>
              <w:t xml:space="preserve">(avian </w:t>
            </w:r>
            <w:proofErr w:type="spellStart"/>
            <w:r w:rsidRPr="00302292">
              <w:rPr>
                <w:rFonts w:eastAsia="Times New Roman" w:cstheme="minorHAnsi"/>
                <w:color w:val="000000"/>
                <w:lang w:eastAsia="en-AU"/>
              </w:rPr>
              <w:t>mycoplasmosis</w:t>
            </w:r>
            <w:proofErr w:type="spellEnd"/>
            <w:r w:rsidRPr="00302292">
              <w:rPr>
                <w:rFonts w:eastAsia="Times New Roman" w:cstheme="minorHAnsi"/>
                <w:color w:val="000000"/>
                <w:lang w:eastAsia="en-AU"/>
              </w:rPr>
              <w:t>)</w:t>
            </w:r>
          </w:p>
        </w:tc>
      </w:tr>
      <w:tr w:rsidR="00303517" w14:paraId="445D4861" w14:textId="276A9D60" w:rsidTr="0029522C">
        <w:tc>
          <w:tcPr>
            <w:tcW w:w="3005" w:type="dxa"/>
          </w:tcPr>
          <w:p w14:paraId="6518D123" w14:textId="675177D9" w:rsidR="00303517" w:rsidRPr="00B37292" w:rsidRDefault="00303517" w:rsidP="0029522C">
            <w:pPr>
              <w:rPr>
                <w:rFonts w:eastAsia="Times New Roman" w:cstheme="minorHAnsi"/>
                <w:i/>
                <w:iCs/>
                <w:color w:val="000000"/>
                <w:lang w:eastAsia="en-AU"/>
              </w:rPr>
            </w:pPr>
            <w:proofErr w:type="spellStart"/>
            <w:r w:rsidRPr="00302292">
              <w:rPr>
                <w:rFonts w:eastAsia="Times New Roman" w:cstheme="minorHAnsi"/>
                <w:i/>
                <w:iCs/>
                <w:color w:val="000000"/>
                <w:lang w:eastAsia="en-AU"/>
              </w:rPr>
              <w:t>Ornithobacterium</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rhinotracheale</w:t>
            </w:r>
            <w:proofErr w:type="spellEnd"/>
          </w:p>
        </w:tc>
        <w:tc>
          <w:tcPr>
            <w:tcW w:w="3005" w:type="dxa"/>
          </w:tcPr>
          <w:p w14:paraId="467D572D" w14:textId="1E8482D8" w:rsidR="00303517" w:rsidRPr="00B37292" w:rsidRDefault="00303517" w:rsidP="0029522C">
            <w:pPr>
              <w:contextualSpacing/>
              <w:rPr>
                <w:rFonts w:eastAsia="Times New Roman" w:cstheme="minorHAnsi"/>
                <w:i/>
                <w:iCs/>
                <w:color w:val="000000"/>
                <w:lang w:eastAsia="en-AU"/>
              </w:rPr>
            </w:pPr>
            <w:proofErr w:type="spellStart"/>
            <w:r w:rsidRPr="0066012D">
              <w:rPr>
                <w:rFonts w:eastAsia="Times New Roman"/>
                <w:i/>
                <w:iCs/>
                <w:color w:val="000000"/>
                <w:lang w:val="fr-FR" w:eastAsia="en-AU"/>
              </w:rPr>
              <w:t>Orthoavulavirus</w:t>
            </w:r>
            <w:proofErr w:type="spellEnd"/>
            <w:r w:rsidRPr="0066012D">
              <w:rPr>
                <w:rFonts w:eastAsia="Times New Roman"/>
                <w:i/>
                <w:iCs/>
                <w:color w:val="000000"/>
                <w:lang w:val="fr-FR" w:eastAsia="en-AU"/>
              </w:rPr>
              <w:t xml:space="preserve"> </w:t>
            </w:r>
            <w:proofErr w:type="spellStart"/>
            <w:r w:rsidRPr="0066012D">
              <w:rPr>
                <w:rFonts w:eastAsia="Times New Roman"/>
                <w:i/>
                <w:iCs/>
                <w:color w:val="000000"/>
                <w:lang w:val="fr-FR" w:eastAsia="en-AU"/>
              </w:rPr>
              <w:t>javan</w:t>
            </w:r>
            <w:r w:rsidR="00573617">
              <w:rPr>
                <w:rFonts w:eastAsia="Times New Roman"/>
                <w:i/>
                <w:iCs/>
                <w:color w:val="000000"/>
                <w:lang w:val="fr-FR" w:eastAsia="en-AU"/>
              </w:rPr>
              <w:t>e</w:t>
            </w:r>
            <w:r w:rsidRPr="0066012D">
              <w:rPr>
                <w:rFonts w:eastAsia="Times New Roman"/>
                <w:i/>
                <w:iCs/>
                <w:color w:val="000000"/>
                <w:lang w:val="fr-FR" w:eastAsia="en-AU"/>
              </w:rPr>
              <w:t>se</w:t>
            </w:r>
            <w:proofErr w:type="spellEnd"/>
            <w:r w:rsidRPr="00302292">
              <w:rPr>
                <w:rFonts w:cstheme="minorHAnsi"/>
              </w:rPr>
              <w:t xml:space="preserve"> (Newcastle disease</w:t>
            </w:r>
            <w:r w:rsidRPr="00302292">
              <w:rPr>
                <w:rFonts w:eastAsia="Times New Roman" w:cstheme="minorHAnsi"/>
                <w:color w:val="000000"/>
                <w:lang w:eastAsia="en-AU"/>
              </w:rPr>
              <w:t>)</w:t>
            </w:r>
          </w:p>
        </w:tc>
        <w:tc>
          <w:tcPr>
            <w:tcW w:w="3006" w:type="dxa"/>
          </w:tcPr>
          <w:p w14:paraId="5186222D" w14:textId="77DD1DC0" w:rsidR="00303517" w:rsidRPr="00302292" w:rsidRDefault="00303517" w:rsidP="0029522C">
            <w:pPr>
              <w:contextualSpacing/>
              <w:rPr>
                <w:rFonts w:cstheme="minorHAnsi"/>
                <w:b/>
                <w:bCs/>
                <w:lang w:val="fr-FR"/>
              </w:rPr>
            </w:pPr>
            <w:proofErr w:type="spellStart"/>
            <w:r w:rsidRPr="00302292">
              <w:rPr>
                <w:rFonts w:eastAsia="Times New Roman" w:cstheme="minorHAnsi"/>
                <w:i/>
                <w:color w:val="000000"/>
                <w:lang w:val="fr-FR" w:eastAsia="en-AU"/>
              </w:rPr>
              <w:t>Reticuloendotheliosis</w:t>
            </w:r>
            <w:proofErr w:type="spellEnd"/>
            <w:r w:rsidRPr="00302292">
              <w:rPr>
                <w:rFonts w:eastAsia="Times New Roman" w:cstheme="minorHAnsi"/>
                <w:i/>
                <w:color w:val="000000"/>
                <w:lang w:val="fr-FR" w:eastAsia="en-AU"/>
              </w:rPr>
              <w:t xml:space="preserve"> virus</w:t>
            </w:r>
          </w:p>
          <w:p w14:paraId="21DA0778" w14:textId="78CB3985" w:rsidR="00303517" w:rsidRDefault="00303517" w:rsidP="0029522C">
            <w:pPr>
              <w:contextualSpacing/>
              <w:rPr>
                <w:rFonts w:eastAsia="Times New Roman" w:cstheme="minorHAnsi"/>
                <w:color w:val="000000"/>
                <w:lang w:val="fr-FR" w:eastAsia="en-AU"/>
              </w:rPr>
            </w:pPr>
          </w:p>
        </w:tc>
      </w:tr>
      <w:tr w:rsidR="00303517" w14:paraId="26338332" w14:textId="7B546C48" w:rsidTr="0029522C">
        <w:tc>
          <w:tcPr>
            <w:tcW w:w="3005" w:type="dxa"/>
          </w:tcPr>
          <w:p w14:paraId="49AE9D82" w14:textId="49F81623" w:rsidR="00303517" w:rsidRPr="00302292" w:rsidRDefault="00303517" w:rsidP="0029522C">
            <w:pPr>
              <w:contextualSpacing/>
              <w:rPr>
                <w:rFonts w:cstheme="minorHAnsi"/>
                <w:b/>
                <w:bCs/>
                <w:lang w:val="fr-FR"/>
              </w:rPr>
            </w:pPr>
            <w:proofErr w:type="spellStart"/>
            <w:r w:rsidRPr="00302292">
              <w:rPr>
                <w:rFonts w:eastAsia="Times New Roman" w:cstheme="minorHAnsi"/>
                <w:i/>
                <w:color w:val="000000"/>
                <w:lang w:val="fr-FR" w:eastAsia="en-AU"/>
              </w:rPr>
              <w:t>Riemerella</w:t>
            </w:r>
            <w:proofErr w:type="spellEnd"/>
            <w:r w:rsidRPr="00302292">
              <w:rPr>
                <w:rFonts w:eastAsia="Times New Roman" w:cstheme="minorHAnsi"/>
                <w:i/>
                <w:color w:val="000000"/>
                <w:lang w:val="fr-FR" w:eastAsia="en-AU"/>
              </w:rPr>
              <w:t> </w:t>
            </w:r>
            <w:proofErr w:type="spellStart"/>
            <w:r w:rsidRPr="00302292">
              <w:rPr>
                <w:rFonts w:eastAsia="Times New Roman" w:cstheme="minorHAnsi"/>
                <w:i/>
                <w:color w:val="000000"/>
                <w:lang w:val="fr-FR" w:eastAsia="en-AU"/>
              </w:rPr>
              <w:t>anatipestifera</w:t>
            </w:r>
            <w:proofErr w:type="spellEnd"/>
          </w:p>
          <w:p w14:paraId="4ADD701F" w14:textId="4D760E76" w:rsidR="00303517" w:rsidRDefault="00303517" w:rsidP="0029522C">
            <w:pPr>
              <w:contextualSpacing/>
              <w:rPr>
                <w:rFonts w:eastAsia="Times New Roman" w:cstheme="minorHAnsi"/>
                <w:color w:val="000000"/>
                <w:lang w:val="fr-FR" w:eastAsia="en-AU"/>
              </w:rPr>
            </w:pPr>
          </w:p>
        </w:tc>
        <w:tc>
          <w:tcPr>
            <w:tcW w:w="3005" w:type="dxa"/>
          </w:tcPr>
          <w:p w14:paraId="2C2344AE" w14:textId="7DB4FEC6" w:rsidR="00303517" w:rsidRPr="00302292" w:rsidRDefault="00303517" w:rsidP="0029522C">
            <w:pPr>
              <w:contextualSpacing/>
              <w:rPr>
                <w:rFonts w:eastAsia="Times New Roman" w:cstheme="minorHAnsi"/>
                <w:color w:val="000000"/>
                <w:lang w:val="fr-FR" w:eastAsia="en-AU"/>
              </w:rPr>
            </w:pPr>
            <w:r w:rsidRPr="00302292">
              <w:rPr>
                <w:rFonts w:eastAsia="Times New Roman" w:cstheme="minorHAnsi"/>
                <w:i/>
                <w:color w:val="000000"/>
                <w:lang w:val="fr-FR" w:eastAsia="en-AU"/>
              </w:rPr>
              <w:t>Salmonella enterica</w:t>
            </w:r>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subs</w:t>
            </w:r>
            <w:proofErr w:type="spellEnd"/>
            <w:r w:rsidRPr="00302292">
              <w:rPr>
                <w:rFonts w:eastAsia="Times New Roman" w:cstheme="minorHAnsi"/>
                <w:color w:val="000000"/>
                <w:lang w:val="fr-FR" w:eastAsia="en-AU"/>
              </w:rPr>
              <w:t xml:space="preserve">. </w:t>
            </w:r>
            <w:proofErr w:type="spellStart"/>
            <w:proofErr w:type="gramStart"/>
            <w:r w:rsidRPr="00302292">
              <w:rPr>
                <w:rFonts w:eastAsia="Times New Roman" w:cstheme="minorHAnsi"/>
                <w:i/>
                <w:color w:val="000000"/>
                <w:lang w:val="fr-FR" w:eastAsia="en-AU"/>
              </w:rPr>
              <w:t>arizonae</w:t>
            </w:r>
            <w:proofErr w:type="spellEnd"/>
            <w:proofErr w:type="gramEnd"/>
          </w:p>
          <w:p w14:paraId="2CD7DACD" w14:textId="21B66B61" w:rsidR="00303517" w:rsidRPr="00B37292" w:rsidRDefault="00303517" w:rsidP="0029522C">
            <w:pPr>
              <w:contextualSpacing/>
              <w:rPr>
                <w:rFonts w:cstheme="minorHAnsi"/>
                <w:b/>
                <w:bCs/>
              </w:rPr>
            </w:pPr>
            <w:r w:rsidRPr="00302292">
              <w:rPr>
                <w:rFonts w:eastAsia="Times New Roman" w:cstheme="minorHAnsi"/>
                <w:color w:val="000000"/>
                <w:lang w:eastAsia="en-AU"/>
              </w:rPr>
              <w:t>(</w:t>
            </w:r>
            <w:proofErr w:type="spellStart"/>
            <w:r w:rsidRPr="00302292">
              <w:rPr>
                <w:rFonts w:eastAsia="Times New Roman" w:cstheme="minorHAnsi"/>
                <w:color w:val="000000"/>
                <w:lang w:eastAsia="en-AU"/>
              </w:rPr>
              <w:t>Arizonosis</w:t>
            </w:r>
            <w:proofErr w:type="spellEnd"/>
            <w:r w:rsidRPr="00302292">
              <w:rPr>
                <w:rFonts w:eastAsia="Times New Roman" w:cstheme="minorHAnsi"/>
                <w:color w:val="000000"/>
                <w:lang w:eastAsia="en-AU"/>
              </w:rPr>
              <w:t>)</w:t>
            </w:r>
          </w:p>
        </w:tc>
        <w:tc>
          <w:tcPr>
            <w:tcW w:w="3006" w:type="dxa"/>
          </w:tcPr>
          <w:p w14:paraId="6FF1B181" w14:textId="5AD6BE6E" w:rsidR="00303517" w:rsidRDefault="00303517" w:rsidP="0029522C">
            <w:pPr>
              <w:contextualSpacing/>
              <w:rPr>
                <w:rFonts w:eastAsia="Times New Roman" w:cstheme="minorHAnsi"/>
                <w:color w:val="000000"/>
                <w:lang w:val="fr-FR"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Enteritidis</w:t>
            </w:r>
          </w:p>
        </w:tc>
      </w:tr>
      <w:tr w:rsidR="00303517" w14:paraId="78F774C1" w14:textId="09FB8D37" w:rsidTr="0029522C">
        <w:tc>
          <w:tcPr>
            <w:tcW w:w="3005" w:type="dxa"/>
          </w:tcPr>
          <w:p w14:paraId="213CED35" w14:textId="1CF60781"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w:t>
            </w:r>
            <w:proofErr w:type="spellStart"/>
            <w:r w:rsidRPr="00302292">
              <w:rPr>
                <w:rFonts w:eastAsia="Times New Roman" w:cstheme="minorHAnsi"/>
                <w:color w:val="000000"/>
                <w:lang w:eastAsia="en-AU"/>
              </w:rPr>
              <w:t>Gallinarum</w:t>
            </w:r>
            <w:proofErr w:type="spellEnd"/>
            <w:r w:rsidRPr="00302292">
              <w:rPr>
                <w:rFonts w:eastAsia="Times New Roman" w:cstheme="minorHAnsi"/>
                <w:color w:val="000000"/>
                <w:lang w:eastAsia="en-AU"/>
              </w:rPr>
              <w:t xml:space="preserve"> biovar </w:t>
            </w:r>
            <w:proofErr w:type="spellStart"/>
            <w:r w:rsidRPr="00302292">
              <w:rPr>
                <w:rFonts w:eastAsia="Times New Roman" w:cstheme="minorHAnsi"/>
                <w:color w:val="000000"/>
                <w:lang w:eastAsia="en-AU"/>
              </w:rPr>
              <w:t>Gallinarum</w:t>
            </w:r>
            <w:proofErr w:type="spellEnd"/>
          </w:p>
          <w:p w14:paraId="6B450448" w14:textId="5495F07C" w:rsidR="00303517" w:rsidRPr="00B37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(fowl typhoid)</w:t>
            </w:r>
          </w:p>
        </w:tc>
        <w:tc>
          <w:tcPr>
            <w:tcW w:w="3005" w:type="dxa"/>
          </w:tcPr>
          <w:p w14:paraId="51C229C1" w14:textId="687A1735"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w:t>
            </w:r>
            <w:proofErr w:type="spellStart"/>
            <w:r w:rsidRPr="00302292">
              <w:rPr>
                <w:rFonts w:eastAsia="Times New Roman" w:cstheme="minorHAnsi"/>
                <w:color w:val="000000"/>
                <w:lang w:eastAsia="en-AU"/>
              </w:rPr>
              <w:t>Gallinarum</w:t>
            </w:r>
            <w:proofErr w:type="spellEnd"/>
            <w:r w:rsidRPr="00302292">
              <w:rPr>
                <w:rFonts w:eastAsia="Times New Roman" w:cstheme="minorHAnsi"/>
                <w:color w:val="000000"/>
                <w:lang w:eastAsia="en-AU"/>
              </w:rPr>
              <w:t xml:space="preserve"> biovar Pullorum</w:t>
            </w:r>
          </w:p>
          <w:p w14:paraId="4C61AF2D" w14:textId="5C7779C4" w:rsidR="00303517" w:rsidRPr="00B37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(pullorum disease)</w:t>
            </w:r>
          </w:p>
        </w:tc>
        <w:tc>
          <w:tcPr>
            <w:tcW w:w="3006" w:type="dxa"/>
          </w:tcPr>
          <w:p w14:paraId="5A8A2BA3" w14:textId="554B7328"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Tremovirus</w:t>
            </w:r>
            <w:proofErr w:type="spellEnd"/>
            <w:r w:rsidRPr="00302292">
              <w:rPr>
                <w:rFonts w:eastAsia="Times New Roman" w:cstheme="minorHAnsi"/>
                <w:i/>
                <w:iCs/>
                <w:color w:val="000000"/>
                <w:lang w:eastAsia="en-AU"/>
              </w:rPr>
              <w:t xml:space="preserve"> A</w:t>
            </w:r>
          </w:p>
          <w:p w14:paraId="01B8E156" w14:textId="35F9D341"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(avian encephalomyelitis)</w:t>
            </w:r>
          </w:p>
          <w:p w14:paraId="2CA960E8" w14:textId="4C2A3336" w:rsidR="00303517" w:rsidRDefault="00303517" w:rsidP="0029522C">
            <w:pPr>
              <w:contextualSpacing/>
              <w:rPr>
                <w:rFonts w:eastAsia="Times New Roman" w:cstheme="minorHAnsi"/>
                <w:color w:val="000000"/>
                <w:lang w:val="fr-FR" w:eastAsia="en-AU"/>
              </w:rPr>
            </w:pPr>
          </w:p>
        </w:tc>
      </w:tr>
    </w:tbl>
    <w:p w14:paraId="4847041A" w14:textId="12652E5B" w:rsidR="00303517" w:rsidRDefault="00303517" w:rsidP="00303517">
      <w:pPr>
        <w:contextualSpacing/>
        <w:rPr>
          <w:rFonts w:eastAsia="Times New Roman" w:cstheme="minorHAnsi"/>
          <w:color w:val="000000"/>
          <w:lang w:val="fr-FR" w:eastAsia="en-AU"/>
        </w:rPr>
      </w:pPr>
    </w:p>
    <w:p w14:paraId="610A5B02" w14:textId="4EB01573" w:rsidR="00477C8B" w:rsidRPr="00A22A61" w:rsidRDefault="00477C8B" w:rsidP="00303517">
      <w:pPr>
        <w:contextualSpacing/>
        <w:rPr>
          <w:rFonts w:eastAsia="Times New Roman" w:cstheme="minorHAnsi"/>
          <w:color w:val="000000"/>
          <w:lang w:val="fr-FR" w:eastAsia="en-AU"/>
        </w:rPr>
      </w:pPr>
    </w:p>
    <w:p w14:paraId="67753A2D" w14:textId="3C0BBD71" w:rsidR="00303517" w:rsidRPr="00302292" w:rsidRDefault="00B37292" w:rsidP="00303517">
      <w:pPr>
        <w:contextualSpacing/>
        <w:rPr>
          <w:rFonts w:cstheme="minorHAnsi"/>
          <w:b/>
          <w:bCs/>
        </w:rPr>
      </w:pPr>
      <w:r w:rsidRPr="00611875">
        <w:rPr>
          <w:rFonts w:eastAsiaTheme="majorEastAsia" w:cstheme="majorBidi"/>
          <w:b/>
          <w:bCs/>
          <w:color w:val="595959" w:themeColor="text1" w:themeTint="A6"/>
          <w:sz w:val="24"/>
          <w:szCs w:val="24"/>
        </w:rPr>
        <w:t xml:space="preserve">Table </w:t>
      </w:r>
      <w:r>
        <w:rPr>
          <w:rFonts w:eastAsiaTheme="majorEastAsia" w:cstheme="majorBidi"/>
          <w:b/>
          <w:bCs/>
          <w:color w:val="595959" w:themeColor="text1" w:themeTint="A6"/>
          <w:sz w:val="24"/>
          <w:szCs w:val="24"/>
        </w:rPr>
        <w:t>3</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 xml:space="preserve">Bovine </w:t>
      </w:r>
      <w:r w:rsidRPr="009B24A6">
        <w:rPr>
          <w:rFonts w:eastAsiaTheme="majorEastAsia" w:cstheme="majorBidi"/>
          <w:b/>
          <w:bCs/>
          <w:color w:val="595959" w:themeColor="text1" w:themeTint="A6"/>
          <w:sz w:val="24"/>
          <w:szCs w:val="24"/>
        </w:rPr>
        <w:t>species</w:t>
      </w:r>
    </w:p>
    <w:tbl>
      <w:tblPr>
        <w:tblStyle w:val="TableGrid"/>
        <w:tblW w:w="0" w:type="auto"/>
        <w:tblLook w:val="04A0" w:firstRow="1" w:lastRow="0" w:firstColumn="1" w:lastColumn="0" w:noHBand="0" w:noVBand="1"/>
      </w:tblPr>
      <w:tblGrid>
        <w:gridCol w:w="3005"/>
        <w:gridCol w:w="3005"/>
        <w:gridCol w:w="3006"/>
      </w:tblGrid>
      <w:tr w:rsidR="00303517" w14:paraId="4EC932BC" w14:textId="2F16A14B" w:rsidTr="0029522C">
        <w:tc>
          <w:tcPr>
            <w:tcW w:w="3005" w:type="dxa"/>
          </w:tcPr>
          <w:p w14:paraId="1745BD4C" w14:textId="2FE7923D"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Actinomyces </w:t>
            </w:r>
            <w:proofErr w:type="spellStart"/>
            <w:r w:rsidRPr="00302292">
              <w:rPr>
                <w:rFonts w:eastAsia="Times New Roman" w:cstheme="minorHAnsi"/>
                <w:i/>
                <w:iCs/>
                <w:color w:val="000000"/>
                <w:lang w:eastAsia="en-AU"/>
              </w:rPr>
              <w:t>bovis</w:t>
            </w:r>
            <w:proofErr w:type="spellEnd"/>
          </w:p>
          <w:p w14:paraId="697BC421" w14:textId="3659E52F"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(Lumpy jaw)</w:t>
            </w:r>
          </w:p>
          <w:p w14:paraId="4C2016AE" w14:textId="31BA049B" w:rsidR="00303517" w:rsidRDefault="00303517" w:rsidP="0029522C">
            <w:pPr>
              <w:contextualSpacing/>
              <w:rPr>
                <w:rFonts w:eastAsia="Times New Roman" w:cstheme="minorHAnsi"/>
                <w:color w:val="000000"/>
                <w:lang w:eastAsia="en-AU"/>
              </w:rPr>
            </w:pPr>
          </w:p>
        </w:tc>
        <w:tc>
          <w:tcPr>
            <w:tcW w:w="3005" w:type="dxa"/>
          </w:tcPr>
          <w:p w14:paraId="0612F23F" w14:textId="2D29F6DC"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Aichivirus</w:t>
            </w:r>
            <w:proofErr w:type="spellEnd"/>
            <w:r w:rsidRPr="00302292">
              <w:rPr>
                <w:rFonts w:eastAsia="Times New Roman" w:cstheme="minorHAnsi"/>
                <w:i/>
                <w:iCs/>
                <w:color w:val="000000"/>
                <w:lang w:eastAsia="en-AU"/>
              </w:rPr>
              <w:t xml:space="preserve"> B</w:t>
            </w:r>
          </w:p>
          <w:p w14:paraId="1FE416FB" w14:textId="3DF01A55" w:rsidR="00303517" w:rsidRDefault="00303517" w:rsidP="0029522C">
            <w:pPr>
              <w:contextualSpacing/>
              <w:rPr>
                <w:rFonts w:eastAsia="Times New Roman" w:cstheme="minorHAnsi"/>
                <w:color w:val="000000"/>
                <w:lang w:eastAsia="en-AU"/>
              </w:rPr>
            </w:pPr>
          </w:p>
        </w:tc>
        <w:tc>
          <w:tcPr>
            <w:tcW w:w="3006" w:type="dxa"/>
          </w:tcPr>
          <w:p w14:paraId="50830E52" w14:textId="0ED2265E" w:rsidR="00303517"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Anaplasma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bovis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Anaplasma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marginale</w:t>
            </w:r>
            <w:proofErr w:type="spellEnd"/>
            <w:r w:rsidRPr="00302292">
              <w:rPr>
                <w:rFonts w:eastAsia="Times New Roman" w:cstheme="minorHAnsi"/>
                <w:i/>
                <w:iCs/>
                <w:color w:val="000000"/>
                <w:lang w:eastAsia="en-AU"/>
              </w:rPr>
              <w:t xml:space="preserve"> </w:t>
            </w:r>
            <w:r w:rsidR="00B37292">
              <w:rPr>
                <w:rFonts w:eastAsia="Times New Roman" w:cstheme="minorHAnsi"/>
                <w:color w:val="000000"/>
                <w:lang w:eastAsia="en-AU"/>
              </w:rPr>
              <w:br/>
            </w:r>
            <w:r w:rsidRPr="00302292">
              <w:rPr>
                <w:rFonts w:eastAsia="Times New Roman" w:cstheme="minorHAnsi"/>
                <w:color w:val="000000"/>
                <w:lang w:eastAsia="en-AU"/>
              </w:rPr>
              <w:t>(Bovine anaplasmosis)</w:t>
            </w:r>
          </w:p>
        </w:tc>
      </w:tr>
      <w:tr w:rsidR="00303517" w14:paraId="2F6A0737" w14:textId="353682C9" w:rsidTr="0029522C">
        <w:tc>
          <w:tcPr>
            <w:tcW w:w="3005" w:type="dxa"/>
          </w:tcPr>
          <w:p w14:paraId="17AC3310" w14:textId="4E5E1565"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Babesia </w:t>
            </w:r>
            <w:proofErr w:type="spellStart"/>
            <w:r w:rsidRPr="00302292">
              <w:rPr>
                <w:rFonts w:eastAsia="Times New Roman" w:cstheme="minorHAnsi"/>
                <w:i/>
                <w:iCs/>
                <w:color w:val="000000"/>
                <w:lang w:eastAsia="en-AU"/>
              </w:rPr>
              <w:t>bigemina</w:t>
            </w:r>
            <w:proofErr w:type="spellEnd"/>
            <w:r w:rsidRPr="00302292">
              <w:rPr>
                <w:rFonts w:eastAsia="Times New Roman" w:cstheme="minorHAnsi"/>
                <w:i/>
                <w:iCs/>
                <w:color w:val="000000"/>
                <w:lang w:eastAsia="en-AU"/>
              </w:rPr>
              <w:t xml:space="preserve">, B. </w:t>
            </w:r>
            <w:proofErr w:type="spellStart"/>
            <w:r w:rsidRPr="00302292">
              <w:rPr>
                <w:rFonts w:eastAsia="Times New Roman" w:cstheme="minorHAnsi"/>
                <w:i/>
                <w:iCs/>
                <w:color w:val="000000"/>
                <w:lang w:eastAsia="en-AU"/>
              </w:rPr>
              <w:t>bovis</w:t>
            </w:r>
            <w:proofErr w:type="spellEnd"/>
            <w:r w:rsidRPr="00302292">
              <w:rPr>
                <w:rFonts w:eastAsia="Times New Roman" w:cstheme="minorHAnsi"/>
                <w:i/>
                <w:iCs/>
                <w:color w:val="000000"/>
                <w:lang w:eastAsia="en-AU"/>
              </w:rPr>
              <w:t xml:space="preserve">, B. divergens </w:t>
            </w:r>
          </w:p>
          <w:p w14:paraId="71675116" w14:textId="43D3FEEC" w:rsidR="00303517"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(Bovine babesiosis)</w:t>
            </w:r>
          </w:p>
        </w:tc>
        <w:tc>
          <w:tcPr>
            <w:tcW w:w="3005" w:type="dxa"/>
          </w:tcPr>
          <w:p w14:paraId="239EBC32" w14:textId="6BCEAACB"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Besnoitia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besnoiti</w:t>
            </w:r>
            <w:proofErr w:type="spellEnd"/>
          </w:p>
          <w:p w14:paraId="1BA67FBE" w14:textId="03D24714"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 xml:space="preserve">(Bovine </w:t>
            </w:r>
            <w:proofErr w:type="spellStart"/>
            <w:r w:rsidRPr="00302292">
              <w:rPr>
                <w:rFonts w:cstheme="minorHAnsi"/>
              </w:rPr>
              <w:t>besnoitiosis</w:t>
            </w:r>
            <w:proofErr w:type="spellEnd"/>
            <w:r w:rsidRPr="00302292">
              <w:rPr>
                <w:rFonts w:cstheme="minorHAnsi"/>
              </w:rPr>
              <w:t>)</w:t>
            </w:r>
          </w:p>
          <w:p w14:paraId="5D7F4AA1" w14:textId="34FD7F17" w:rsidR="00303517" w:rsidRDefault="00303517" w:rsidP="0029522C">
            <w:pPr>
              <w:contextualSpacing/>
              <w:rPr>
                <w:rFonts w:eastAsia="Times New Roman" w:cstheme="minorHAnsi"/>
                <w:color w:val="000000"/>
                <w:lang w:eastAsia="en-AU"/>
              </w:rPr>
            </w:pPr>
          </w:p>
        </w:tc>
        <w:tc>
          <w:tcPr>
            <w:tcW w:w="3006" w:type="dxa"/>
          </w:tcPr>
          <w:p w14:paraId="775EDB93" w14:textId="5E66FF15"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Bocaparvovirus ungulate1</w:t>
            </w:r>
          </w:p>
          <w:p w14:paraId="0D1A957C" w14:textId="3EF16D54"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(bovine parvovirus infection)</w:t>
            </w:r>
          </w:p>
          <w:p w14:paraId="4FE56BEB" w14:textId="4EFC041C" w:rsidR="00303517" w:rsidRDefault="00303517" w:rsidP="0029522C">
            <w:pPr>
              <w:contextualSpacing/>
              <w:rPr>
                <w:rFonts w:eastAsia="Times New Roman" w:cstheme="minorHAnsi"/>
                <w:color w:val="000000"/>
                <w:lang w:eastAsia="en-AU"/>
              </w:rPr>
            </w:pPr>
          </w:p>
        </w:tc>
      </w:tr>
      <w:tr w:rsidR="00303517" w14:paraId="2B8A55C3" w14:textId="32C01CA4" w:rsidTr="0029522C">
        <w:tc>
          <w:tcPr>
            <w:tcW w:w="3005" w:type="dxa"/>
          </w:tcPr>
          <w:p w14:paraId="11A39197" w14:textId="3E7326CD"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Bovine </w:t>
            </w:r>
            <w:proofErr w:type="spellStart"/>
            <w:r w:rsidRPr="00302292">
              <w:rPr>
                <w:rFonts w:eastAsia="Times New Roman" w:cstheme="minorHAnsi"/>
                <w:i/>
                <w:iCs/>
                <w:color w:val="000000"/>
                <w:lang w:eastAsia="en-AU"/>
              </w:rPr>
              <w:t>atadenovirus</w:t>
            </w:r>
            <w:proofErr w:type="spellEnd"/>
            <w:r w:rsidRPr="00302292">
              <w:rPr>
                <w:rFonts w:eastAsia="Times New Roman" w:cstheme="minorHAnsi"/>
                <w:i/>
                <w:iCs/>
                <w:color w:val="000000"/>
                <w:lang w:eastAsia="en-AU"/>
              </w:rPr>
              <w:t xml:space="preserve"> D</w:t>
            </w:r>
            <w:r w:rsidRPr="00302292">
              <w:rPr>
                <w:rFonts w:eastAsia="Times New Roman" w:cstheme="minorHAnsi"/>
                <w:color w:val="000000"/>
                <w:lang w:eastAsia="en-AU"/>
              </w:rPr>
              <w:t xml:space="preserve"> / </w:t>
            </w:r>
            <w:r w:rsidRPr="00302292">
              <w:rPr>
                <w:rFonts w:eastAsia="Times New Roman" w:cstheme="minorHAnsi"/>
                <w:i/>
                <w:iCs/>
                <w:color w:val="000000"/>
                <w:lang w:eastAsia="en-AU"/>
              </w:rPr>
              <w:t xml:space="preserve">Bovine </w:t>
            </w:r>
            <w:proofErr w:type="spellStart"/>
            <w:r w:rsidRPr="00302292">
              <w:rPr>
                <w:rFonts w:eastAsia="Times New Roman" w:cstheme="minorHAnsi"/>
                <w:i/>
                <w:iCs/>
                <w:color w:val="000000"/>
                <w:lang w:eastAsia="en-AU"/>
              </w:rPr>
              <w:t>mastadenovirus</w:t>
            </w:r>
            <w:proofErr w:type="spellEnd"/>
            <w:r w:rsidRPr="00302292">
              <w:rPr>
                <w:rFonts w:eastAsia="Times New Roman" w:cstheme="minorHAnsi"/>
                <w:i/>
                <w:iCs/>
                <w:color w:val="000000"/>
                <w:lang w:eastAsia="en-AU"/>
              </w:rPr>
              <w:t xml:space="preserve"> A, B, C</w:t>
            </w:r>
          </w:p>
          <w:p w14:paraId="4B1501B5" w14:textId="5EAD98CE" w:rsidR="00303517" w:rsidRPr="00302292" w:rsidRDefault="00CC5F93" w:rsidP="0029522C">
            <w:pPr>
              <w:contextualSpacing/>
              <w:rPr>
                <w:rFonts w:eastAsia="Times New Roman" w:cstheme="minorHAnsi"/>
                <w:i/>
                <w:iCs/>
                <w:color w:val="000000"/>
                <w:lang w:eastAsia="en-AU"/>
              </w:rPr>
            </w:pPr>
            <w:r>
              <w:rPr>
                <w:rFonts w:eastAsia="Times New Roman" w:cstheme="minorHAnsi"/>
                <w:color w:val="000000"/>
                <w:lang w:eastAsia="en-AU"/>
              </w:rPr>
              <w:t>[</w:t>
            </w:r>
            <w:r w:rsidR="00303517" w:rsidRPr="00302292">
              <w:rPr>
                <w:rFonts w:eastAsia="Times New Roman" w:cstheme="minorHAnsi"/>
                <w:color w:val="000000"/>
                <w:lang w:eastAsia="en-AU"/>
              </w:rPr>
              <w:t>Bovine respiratory disease</w:t>
            </w:r>
          </w:p>
          <w:p w14:paraId="7FEF4AE7" w14:textId="61E22BBB"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w:t>
            </w:r>
            <w:proofErr w:type="gramStart"/>
            <w:r w:rsidRPr="00302292">
              <w:rPr>
                <w:rFonts w:eastAsia="Times New Roman" w:cstheme="minorHAnsi"/>
                <w:color w:val="000000"/>
                <w:lang w:eastAsia="en-AU"/>
              </w:rPr>
              <w:t>infectious</w:t>
            </w:r>
            <w:proofErr w:type="gramEnd"/>
            <w:r w:rsidRPr="00302292">
              <w:rPr>
                <w:rFonts w:eastAsia="Times New Roman" w:cstheme="minorHAnsi"/>
                <w:color w:val="000000"/>
                <w:lang w:eastAsia="en-AU"/>
              </w:rPr>
              <w:t xml:space="preserve"> bovine rhinotracheitis, infectious pustular vulvovaginitis, </w:t>
            </w:r>
          </w:p>
          <w:p w14:paraId="5C2D3B6C" w14:textId="73CBB531" w:rsidR="00303517" w:rsidRPr="00CC5F93" w:rsidRDefault="00303517" w:rsidP="0029522C">
            <w:pPr>
              <w:contextualSpacing/>
              <w:rPr>
                <w:rFonts w:cstheme="minorHAnsi"/>
                <w:i/>
                <w:iCs/>
              </w:rPr>
            </w:pPr>
            <w:r w:rsidRPr="00302292">
              <w:rPr>
                <w:rFonts w:eastAsia="Times New Roman" w:cstheme="minorHAnsi"/>
                <w:color w:val="000000"/>
                <w:lang w:eastAsia="en-AU"/>
              </w:rPr>
              <w:t>bovine reproductive disease)</w:t>
            </w:r>
            <w:r w:rsidR="00CC5F93">
              <w:rPr>
                <w:rFonts w:eastAsia="Times New Roman" w:cstheme="minorHAnsi"/>
                <w:color w:val="000000"/>
                <w:lang w:eastAsia="en-AU"/>
              </w:rPr>
              <w:t>]</w:t>
            </w:r>
          </w:p>
        </w:tc>
        <w:tc>
          <w:tcPr>
            <w:tcW w:w="3005" w:type="dxa"/>
          </w:tcPr>
          <w:p w14:paraId="4E4D8CAE" w14:textId="51F902C3" w:rsidR="00303517" w:rsidRPr="00302292" w:rsidRDefault="00303517" w:rsidP="0029522C">
            <w:pPr>
              <w:contextualSpacing/>
              <w:rPr>
                <w:rFonts w:cstheme="minorHAnsi"/>
                <w:i/>
                <w:iCs/>
              </w:rPr>
            </w:pPr>
            <w:r w:rsidRPr="00302292">
              <w:rPr>
                <w:rFonts w:eastAsia="Times New Roman" w:cstheme="minorHAnsi"/>
                <w:i/>
                <w:iCs/>
                <w:color w:val="000000"/>
                <w:lang w:eastAsia="en-AU"/>
              </w:rPr>
              <w:t>Bovine immunodeficiency virus</w:t>
            </w:r>
          </w:p>
          <w:p w14:paraId="101ABF03" w14:textId="58EBE2C8" w:rsidR="00303517" w:rsidRDefault="00303517" w:rsidP="0029522C">
            <w:pPr>
              <w:contextualSpacing/>
              <w:rPr>
                <w:rFonts w:eastAsia="Times New Roman" w:cstheme="minorHAnsi"/>
                <w:color w:val="000000"/>
                <w:lang w:eastAsia="en-AU"/>
              </w:rPr>
            </w:pPr>
          </w:p>
        </w:tc>
        <w:tc>
          <w:tcPr>
            <w:tcW w:w="3006" w:type="dxa"/>
          </w:tcPr>
          <w:p w14:paraId="6D1E9AB9" w14:textId="784898AE" w:rsidR="00303517" w:rsidRPr="00302292" w:rsidRDefault="00303517" w:rsidP="0029522C">
            <w:pPr>
              <w:contextualSpacing/>
              <w:rPr>
                <w:rFonts w:cstheme="minorHAnsi"/>
                <w:i/>
                <w:iCs/>
              </w:rPr>
            </w:pPr>
            <w:r w:rsidRPr="00302292">
              <w:rPr>
                <w:rFonts w:eastAsia="Times New Roman" w:cstheme="minorHAnsi"/>
                <w:i/>
                <w:iCs/>
                <w:color w:val="000000"/>
                <w:lang w:eastAsia="en-AU"/>
              </w:rPr>
              <w:t>Bovine leukemia virus</w:t>
            </w:r>
            <w:r w:rsidRPr="00302292">
              <w:rPr>
                <w:rFonts w:eastAsia="Times New Roman" w:cstheme="minorHAnsi"/>
                <w:color w:val="000000"/>
                <w:lang w:eastAsia="en-AU"/>
              </w:rPr>
              <w:t xml:space="preserve"> (enzootic bovine leukosis</w:t>
            </w:r>
            <w:r w:rsidRPr="00302292">
              <w:rPr>
                <w:rFonts w:cstheme="minorHAnsi"/>
              </w:rPr>
              <w:t>)</w:t>
            </w:r>
          </w:p>
          <w:p w14:paraId="4A2293BB" w14:textId="14163370" w:rsidR="00303517" w:rsidRDefault="00303517" w:rsidP="0029522C">
            <w:pPr>
              <w:contextualSpacing/>
              <w:rPr>
                <w:rFonts w:eastAsia="Times New Roman" w:cstheme="minorHAnsi"/>
                <w:color w:val="000000"/>
                <w:lang w:eastAsia="en-AU"/>
              </w:rPr>
            </w:pPr>
          </w:p>
        </w:tc>
      </w:tr>
      <w:tr w:rsidR="00303517" w14:paraId="06E2F53E" w14:textId="7D966F60" w:rsidTr="0029522C">
        <w:tc>
          <w:tcPr>
            <w:tcW w:w="3005" w:type="dxa"/>
          </w:tcPr>
          <w:p w14:paraId="7508D1BC" w14:textId="083AD373"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Campylobacter </w:t>
            </w:r>
            <w:proofErr w:type="spellStart"/>
            <w:r w:rsidRPr="00302292">
              <w:rPr>
                <w:rFonts w:eastAsia="Times New Roman" w:cstheme="minorHAnsi"/>
                <w:i/>
                <w:iCs/>
                <w:color w:val="000000"/>
                <w:lang w:eastAsia="en-AU"/>
              </w:rPr>
              <w:t>fetus</w:t>
            </w:r>
            <w:proofErr w:type="spellEnd"/>
            <w:r w:rsidRPr="00302292">
              <w:rPr>
                <w:rFonts w:eastAsia="Times New Roman" w:cstheme="minorHAnsi"/>
                <w:i/>
                <w:iCs/>
                <w:color w:val="000000"/>
                <w:lang w:eastAsia="en-AU"/>
              </w:rPr>
              <w:t xml:space="preserve"> </w:t>
            </w:r>
            <w:r w:rsidRPr="00302292">
              <w:rPr>
                <w:rFonts w:eastAsia="Times New Roman" w:cstheme="minorHAnsi"/>
                <w:color w:val="000000"/>
                <w:lang w:eastAsia="en-AU"/>
              </w:rPr>
              <w:t>subsp.</w:t>
            </w:r>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venerealis</w:t>
            </w:r>
            <w:proofErr w:type="spellEnd"/>
          </w:p>
          <w:p w14:paraId="67FBF618" w14:textId="447C0FB5" w:rsidR="00303517" w:rsidRPr="00CC5F93" w:rsidRDefault="00303517" w:rsidP="0029522C">
            <w:pPr>
              <w:contextualSpacing/>
              <w:rPr>
                <w:rFonts w:cstheme="minorHAnsi"/>
              </w:rPr>
            </w:pPr>
            <w:r w:rsidRPr="00302292">
              <w:rPr>
                <w:rFonts w:eastAsia="Times New Roman" w:cstheme="minorHAnsi"/>
                <w:color w:val="000000"/>
                <w:lang w:eastAsia="en-AU"/>
              </w:rPr>
              <w:t>(bovine genital campylobacteriosis)</w:t>
            </w:r>
            <w:r w:rsidRPr="00302292">
              <w:rPr>
                <w:rFonts w:cstheme="minorHAnsi"/>
              </w:rPr>
              <w:t xml:space="preserve"> </w:t>
            </w:r>
          </w:p>
        </w:tc>
        <w:tc>
          <w:tcPr>
            <w:tcW w:w="3005" w:type="dxa"/>
          </w:tcPr>
          <w:p w14:paraId="481CE217" w14:textId="73FA61D2"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Enterovirus E, Enterovirus F</w:t>
            </w:r>
          </w:p>
          <w:p w14:paraId="6C7BAA90" w14:textId="5ABDC65E" w:rsidR="00303517"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(bovine enterovirus infection)</w:t>
            </w:r>
          </w:p>
        </w:tc>
        <w:tc>
          <w:tcPr>
            <w:tcW w:w="3006" w:type="dxa"/>
          </w:tcPr>
          <w:p w14:paraId="5F4B55D7" w14:textId="2D36CF38" w:rsidR="00303517" w:rsidRPr="00302292" w:rsidRDefault="00303517" w:rsidP="0029522C">
            <w:pPr>
              <w:contextualSpacing/>
              <w:rPr>
                <w:rFonts w:cstheme="minorHAnsi"/>
                <w:i/>
                <w:iCs/>
              </w:rPr>
            </w:pPr>
            <w:proofErr w:type="spellStart"/>
            <w:r w:rsidRPr="00302292">
              <w:rPr>
                <w:rFonts w:eastAsia="Times New Roman" w:cstheme="minorHAnsi"/>
                <w:i/>
                <w:iCs/>
                <w:color w:val="000000"/>
                <w:lang w:eastAsia="en-AU"/>
              </w:rPr>
              <w:t>Ephemerovirus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febris</w:t>
            </w:r>
            <w:proofErr w:type="spellEnd"/>
            <w:r w:rsidRPr="00302292">
              <w:rPr>
                <w:rFonts w:eastAsia="Times New Roman" w:cstheme="minorHAnsi"/>
                <w:color w:val="000000"/>
                <w:lang w:eastAsia="en-AU"/>
              </w:rPr>
              <w:t xml:space="preserve"> </w:t>
            </w:r>
            <w:r w:rsidR="00CC5F93">
              <w:rPr>
                <w:rFonts w:eastAsia="Times New Roman" w:cstheme="minorHAnsi"/>
                <w:color w:val="000000"/>
                <w:lang w:eastAsia="en-AU"/>
              </w:rPr>
              <w:br/>
            </w:r>
            <w:r w:rsidRPr="00302292">
              <w:rPr>
                <w:rFonts w:eastAsia="Times New Roman" w:cstheme="minorHAnsi"/>
                <w:color w:val="000000"/>
                <w:lang w:eastAsia="en-AU"/>
              </w:rPr>
              <w:t>(bovine ephemeral fever)</w:t>
            </w:r>
          </w:p>
          <w:p w14:paraId="6828F8F0" w14:textId="2AB85B61" w:rsidR="00303517" w:rsidRDefault="00303517" w:rsidP="0029522C">
            <w:pPr>
              <w:contextualSpacing/>
              <w:rPr>
                <w:rFonts w:eastAsia="Times New Roman" w:cstheme="minorHAnsi"/>
                <w:color w:val="000000"/>
                <w:lang w:eastAsia="en-AU"/>
              </w:rPr>
            </w:pPr>
          </w:p>
        </w:tc>
      </w:tr>
      <w:tr w:rsidR="00303517" w14:paraId="1D93623E" w14:textId="4F929BD0" w:rsidTr="0029522C">
        <w:tc>
          <w:tcPr>
            <w:tcW w:w="3005" w:type="dxa"/>
          </w:tcPr>
          <w:p w14:paraId="4BE70E22" w14:textId="53038E6F" w:rsidR="00303517" w:rsidRPr="00302292" w:rsidRDefault="00303517" w:rsidP="0029522C">
            <w:pPr>
              <w:contextualSpacing/>
              <w:rPr>
                <w:rFonts w:cstheme="minorHAnsi"/>
                <w:b/>
                <w:bCs/>
              </w:rPr>
            </w:pPr>
            <w:proofErr w:type="spellStart"/>
            <w:r w:rsidRPr="00302292">
              <w:rPr>
                <w:rFonts w:cstheme="minorHAnsi"/>
                <w:i/>
                <w:iCs/>
              </w:rPr>
              <w:t>Epsilonpolyomavirus</w:t>
            </w:r>
            <w:proofErr w:type="spellEnd"/>
            <w:r w:rsidRPr="00302292">
              <w:rPr>
                <w:rFonts w:cstheme="minorHAnsi"/>
                <w:i/>
                <w:iCs/>
              </w:rPr>
              <w:t xml:space="preserve"> </w:t>
            </w:r>
            <w:proofErr w:type="spellStart"/>
            <w:r w:rsidRPr="00302292">
              <w:rPr>
                <w:rFonts w:cstheme="minorHAnsi"/>
                <w:i/>
                <w:iCs/>
              </w:rPr>
              <w:t>bovis</w:t>
            </w:r>
            <w:proofErr w:type="spellEnd"/>
            <w:r w:rsidRPr="00302292">
              <w:rPr>
                <w:rFonts w:cstheme="minorHAnsi"/>
                <w:b/>
                <w:bCs/>
              </w:rPr>
              <w:t xml:space="preserve"> </w:t>
            </w:r>
          </w:p>
          <w:p w14:paraId="7A161A8B" w14:textId="4A7C0787" w:rsidR="00303517" w:rsidRDefault="00303517" w:rsidP="0029522C">
            <w:pPr>
              <w:contextualSpacing/>
              <w:rPr>
                <w:rFonts w:eastAsia="Times New Roman" w:cstheme="minorHAnsi"/>
                <w:color w:val="000000"/>
                <w:lang w:eastAsia="en-AU"/>
              </w:rPr>
            </w:pPr>
          </w:p>
        </w:tc>
        <w:tc>
          <w:tcPr>
            <w:tcW w:w="3005" w:type="dxa"/>
          </w:tcPr>
          <w:p w14:paraId="101F7FA3" w14:textId="1384E610" w:rsidR="00303517" w:rsidRPr="00CC5F93"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Jembrana</w:t>
            </w:r>
            <w:proofErr w:type="spellEnd"/>
            <w:r w:rsidRPr="00302292">
              <w:rPr>
                <w:rFonts w:eastAsia="Times New Roman" w:cstheme="minorHAnsi"/>
                <w:i/>
                <w:iCs/>
                <w:color w:val="000000"/>
                <w:lang w:eastAsia="en-AU"/>
              </w:rPr>
              <w:t xml:space="preserve"> disease virus</w:t>
            </w:r>
            <w:r w:rsidRPr="00302292">
              <w:rPr>
                <w:rFonts w:eastAsia="Times New Roman" w:cstheme="minorHAnsi"/>
                <w:color w:val="000000"/>
                <w:lang w:eastAsia="en-AU"/>
              </w:rPr>
              <w:t xml:space="preserve"> (</w:t>
            </w:r>
            <w:proofErr w:type="spellStart"/>
            <w:r w:rsidRPr="00302292">
              <w:rPr>
                <w:rFonts w:eastAsia="Times New Roman" w:cstheme="minorHAnsi"/>
                <w:color w:val="000000"/>
                <w:lang w:eastAsia="en-AU"/>
              </w:rPr>
              <w:t>Jembrana</w:t>
            </w:r>
            <w:proofErr w:type="spellEnd"/>
            <w:r w:rsidRPr="00302292">
              <w:rPr>
                <w:rFonts w:eastAsia="Times New Roman" w:cstheme="minorHAnsi"/>
                <w:color w:val="000000"/>
                <w:lang w:eastAsia="en-AU"/>
              </w:rPr>
              <w:t xml:space="preserve"> disease)</w:t>
            </w:r>
          </w:p>
        </w:tc>
        <w:tc>
          <w:tcPr>
            <w:tcW w:w="3006" w:type="dxa"/>
          </w:tcPr>
          <w:p w14:paraId="23704E1C" w14:textId="3C44C775"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Lumpy skin disease virus</w:t>
            </w:r>
          </w:p>
          <w:p w14:paraId="613DDEA6" w14:textId="4A8AF2D4" w:rsidR="00303517" w:rsidRPr="00CC5F93"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(lumpy skin disease)</w:t>
            </w:r>
            <w:r w:rsidRPr="00302292">
              <w:rPr>
                <w:rFonts w:eastAsia="Times New Roman" w:cstheme="minorHAnsi"/>
                <w:i/>
                <w:iCs/>
                <w:color w:val="000000"/>
                <w:lang w:eastAsia="en-AU"/>
              </w:rPr>
              <w:t xml:space="preserve"> </w:t>
            </w:r>
          </w:p>
        </w:tc>
      </w:tr>
      <w:tr w:rsidR="00303517" w14:paraId="34F17522" w14:textId="2E3771EB" w:rsidTr="0029522C">
        <w:tc>
          <w:tcPr>
            <w:tcW w:w="3005" w:type="dxa"/>
          </w:tcPr>
          <w:p w14:paraId="3A2CB97E" w14:textId="5CE75629" w:rsidR="00303517" w:rsidRPr="00302292" w:rsidRDefault="00303517" w:rsidP="0029522C">
            <w:pPr>
              <w:contextualSpacing/>
              <w:rPr>
                <w:rFonts w:eastAsia="Times New Roman" w:cstheme="minorHAnsi"/>
                <w:color w:val="000000" w:themeColor="text1"/>
                <w:lang w:val="fr-FR" w:eastAsia="en-AU"/>
              </w:rPr>
            </w:pPr>
            <w:proofErr w:type="spellStart"/>
            <w:r w:rsidRPr="00302292">
              <w:rPr>
                <w:rFonts w:eastAsia="Times New Roman" w:cstheme="minorHAnsi"/>
                <w:i/>
                <w:iCs/>
                <w:color w:val="000000" w:themeColor="text1"/>
                <w:lang w:val="fr-FR" w:eastAsia="en-AU"/>
              </w:rPr>
              <w:t>Macavirus</w:t>
            </w:r>
            <w:proofErr w:type="spellEnd"/>
            <w:r w:rsidRPr="00302292">
              <w:rPr>
                <w:rFonts w:eastAsia="Times New Roman" w:cstheme="minorHAnsi"/>
                <w:i/>
                <w:iCs/>
                <w:color w:val="000000" w:themeColor="text1"/>
                <w:lang w:val="fr-FR" w:eastAsia="en-AU"/>
              </w:rPr>
              <w:t xml:space="preserve"> alcelaphinegamma1</w:t>
            </w:r>
          </w:p>
          <w:p w14:paraId="60D4EFDD" w14:textId="516F9B14" w:rsidR="00303517" w:rsidRPr="00302292" w:rsidRDefault="00303517" w:rsidP="0029522C">
            <w:pPr>
              <w:contextualSpacing/>
              <w:rPr>
                <w:rFonts w:cstheme="minorHAnsi"/>
                <w:lang w:val="fr-FR"/>
              </w:rPr>
            </w:pPr>
            <w:r w:rsidRPr="00302292">
              <w:rPr>
                <w:rFonts w:eastAsia="Times New Roman" w:cstheme="minorHAnsi"/>
                <w:color w:val="000000" w:themeColor="text1"/>
                <w:lang w:val="fr-FR" w:eastAsia="en-AU"/>
              </w:rPr>
              <w:t>(</w:t>
            </w:r>
            <w:proofErr w:type="spellStart"/>
            <w:r w:rsidRPr="00302292">
              <w:rPr>
                <w:rFonts w:cstheme="minorHAnsi"/>
                <w:lang w:val="fr-FR"/>
              </w:rPr>
              <w:t>Malignant</w:t>
            </w:r>
            <w:proofErr w:type="spellEnd"/>
            <w:r w:rsidRPr="00302292">
              <w:rPr>
                <w:rFonts w:cstheme="minorHAnsi"/>
                <w:lang w:val="fr-FR"/>
              </w:rPr>
              <w:t xml:space="preserve"> catarrhal </w:t>
            </w:r>
            <w:proofErr w:type="spellStart"/>
            <w:r w:rsidRPr="00302292">
              <w:rPr>
                <w:rFonts w:cstheme="minorHAnsi"/>
                <w:lang w:val="fr-FR"/>
              </w:rPr>
              <w:t>fever</w:t>
            </w:r>
            <w:proofErr w:type="spellEnd"/>
            <w:r w:rsidRPr="00302292">
              <w:rPr>
                <w:rFonts w:cstheme="minorHAnsi"/>
                <w:lang w:val="fr-FR"/>
              </w:rPr>
              <w:t>)</w:t>
            </w:r>
          </w:p>
          <w:p w14:paraId="6402CA00" w14:textId="419D3CB6" w:rsidR="00303517" w:rsidRDefault="00303517" w:rsidP="0029522C">
            <w:pPr>
              <w:contextualSpacing/>
              <w:rPr>
                <w:rFonts w:eastAsia="Times New Roman" w:cstheme="minorHAnsi"/>
                <w:color w:val="000000"/>
                <w:lang w:eastAsia="en-AU"/>
              </w:rPr>
            </w:pPr>
          </w:p>
        </w:tc>
        <w:tc>
          <w:tcPr>
            <w:tcW w:w="3005" w:type="dxa"/>
          </w:tcPr>
          <w:p w14:paraId="5A0C3E3C" w14:textId="42CF43E3" w:rsidR="00303517"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Morbillivirus </w:t>
            </w:r>
            <w:proofErr w:type="spellStart"/>
            <w:r w:rsidRPr="00302292">
              <w:rPr>
                <w:rFonts w:eastAsia="Times New Roman" w:cstheme="minorHAnsi"/>
                <w:i/>
                <w:iCs/>
                <w:color w:val="000000"/>
                <w:lang w:eastAsia="en-AU"/>
              </w:rPr>
              <w:t>pecoris</w:t>
            </w:r>
            <w:proofErr w:type="spellEnd"/>
            <w:r w:rsidRPr="00302292">
              <w:rPr>
                <w:rFonts w:eastAsia="Times New Roman" w:cstheme="minorHAnsi"/>
                <w:color w:val="000000"/>
                <w:lang w:eastAsia="en-AU"/>
              </w:rPr>
              <w:t xml:space="preserve"> </w:t>
            </w:r>
          </w:p>
          <w:p w14:paraId="22BC74A4" w14:textId="3D8B8E79" w:rsidR="00303517" w:rsidRPr="00302292" w:rsidRDefault="00303517" w:rsidP="0029522C">
            <w:pPr>
              <w:contextualSpacing/>
              <w:rPr>
                <w:rFonts w:eastAsia="Times New Roman" w:cstheme="minorHAnsi"/>
                <w:color w:val="000000"/>
                <w:lang w:eastAsia="en-AU"/>
              </w:rPr>
            </w:pPr>
            <w:r>
              <w:rPr>
                <w:rFonts w:eastAsia="Times New Roman" w:cstheme="minorHAnsi"/>
                <w:color w:val="000000"/>
                <w:lang w:eastAsia="en-AU"/>
              </w:rPr>
              <w:t>(</w:t>
            </w:r>
            <w:r w:rsidRPr="00302292">
              <w:rPr>
                <w:rFonts w:eastAsia="Times New Roman" w:cstheme="minorHAnsi"/>
                <w:color w:val="000000"/>
                <w:lang w:eastAsia="en-AU"/>
              </w:rPr>
              <w:t>Rinderpest</w:t>
            </w:r>
            <w:r>
              <w:rPr>
                <w:rFonts w:eastAsia="Times New Roman" w:cstheme="minorHAnsi"/>
                <w:color w:val="000000"/>
                <w:lang w:eastAsia="en-AU"/>
              </w:rPr>
              <w:t>)</w:t>
            </w:r>
          </w:p>
          <w:p w14:paraId="32D3802F" w14:textId="2DE59FCF" w:rsidR="00303517" w:rsidRDefault="00303517" w:rsidP="0029522C">
            <w:pPr>
              <w:contextualSpacing/>
              <w:rPr>
                <w:rFonts w:eastAsia="Times New Roman" w:cstheme="minorHAnsi"/>
                <w:color w:val="000000"/>
                <w:lang w:eastAsia="en-AU"/>
              </w:rPr>
            </w:pPr>
          </w:p>
        </w:tc>
        <w:tc>
          <w:tcPr>
            <w:tcW w:w="3006" w:type="dxa"/>
          </w:tcPr>
          <w:p w14:paraId="76E96549" w14:textId="39509E5F"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Mycoplasma mycoides</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mycoides</w:t>
            </w:r>
            <w:r w:rsidRPr="00302292">
              <w:rPr>
                <w:rFonts w:eastAsia="Times New Roman" w:cstheme="minorHAnsi"/>
                <w:color w:val="000000"/>
                <w:lang w:eastAsia="en-AU"/>
              </w:rPr>
              <w:t xml:space="preserve"> small colony (SC) type</w:t>
            </w:r>
          </w:p>
          <w:p w14:paraId="068B9C22" w14:textId="5C3667C2" w:rsidR="00303517"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(contagious bovine pleuropneumonia)</w:t>
            </w:r>
          </w:p>
        </w:tc>
      </w:tr>
      <w:tr w:rsidR="00303517" w14:paraId="5EA5B007" w14:textId="49D696EE" w:rsidTr="0029522C">
        <w:tc>
          <w:tcPr>
            <w:tcW w:w="3005" w:type="dxa"/>
          </w:tcPr>
          <w:p w14:paraId="2E275658" w14:textId="20D2BFA9"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Mycoplasmopsis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bovis</w:t>
            </w:r>
            <w:proofErr w:type="spellEnd"/>
          </w:p>
          <w:p w14:paraId="4182EB71" w14:textId="7B4ED6D1" w:rsidR="00303517"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 xml:space="preserve">(bovine </w:t>
            </w:r>
            <w:proofErr w:type="spellStart"/>
            <w:r w:rsidRPr="00302292">
              <w:rPr>
                <w:rFonts w:eastAsia="Times New Roman" w:cstheme="minorHAnsi"/>
                <w:color w:val="000000"/>
                <w:lang w:eastAsia="en-AU"/>
              </w:rPr>
              <w:t>mycoplasmosis</w:t>
            </w:r>
            <w:proofErr w:type="spellEnd"/>
            <w:r w:rsidRPr="00302292">
              <w:rPr>
                <w:rFonts w:eastAsia="Times New Roman" w:cstheme="minorHAnsi"/>
                <w:color w:val="000000"/>
                <w:lang w:eastAsia="en-AU"/>
              </w:rPr>
              <w:t>)</w:t>
            </w:r>
          </w:p>
        </w:tc>
        <w:tc>
          <w:tcPr>
            <w:tcW w:w="3005" w:type="dxa"/>
          </w:tcPr>
          <w:p w14:paraId="568F257E" w14:textId="3D07D610" w:rsidR="00303517" w:rsidRPr="00302292" w:rsidRDefault="00303517" w:rsidP="0029522C">
            <w:pPr>
              <w:contextualSpacing/>
              <w:rPr>
                <w:rFonts w:cstheme="minorHAnsi"/>
                <w:i/>
                <w:iCs/>
              </w:rPr>
            </w:pPr>
            <w:proofErr w:type="spellStart"/>
            <w:r w:rsidRPr="00302292">
              <w:rPr>
                <w:rFonts w:cstheme="minorHAnsi"/>
                <w:i/>
                <w:iCs/>
              </w:rPr>
              <w:t>Orthobunyavirus</w:t>
            </w:r>
            <w:proofErr w:type="spellEnd"/>
            <w:r w:rsidRPr="00302292">
              <w:rPr>
                <w:rFonts w:cstheme="minorHAnsi"/>
                <w:i/>
                <w:iCs/>
              </w:rPr>
              <w:t xml:space="preserve"> </w:t>
            </w:r>
            <w:proofErr w:type="spellStart"/>
            <w:r w:rsidRPr="00302292">
              <w:rPr>
                <w:rFonts w:cstheme="minorHAnsi"/>
                <w:i/>
                <w:iCs/>
              </w:rPr>
              <w:t>ainoense</w:t>
            </w:r>
            <w:proofErr w:type="spellEnd"/>
          </w:p>
          <w:p w14:paraId="6AFCF663" w14:textId="11C71A7D" w:rsidR="00303517" w:rsidRPr="00CC5F93" w:rsidRDefault="00303517" w:rsidP="0029522C">
            <w:pPr>
              <w:contextualSpacing/>
              <w:rPr>
                <w:rFonts w:cstheme="minorHAnsi"/>
              </w:rPr>
            </w:pPr>
            <w:r w:rsidRPr="00302292">
              <w:rPr>
                <w:rFonts w:cstheme="minorHAnsi"/>
              </w:rPr>
              <w:t>(Aino disease)</w:t>
            </w:r>
          </w:p>
        </w:tc>
        <w:tc>
          <w:tcPr>
            <w:tcW w:w="3006" w:type="dxa"/>
          </w:tcPr>
          <w:p w14:paraId="05851C92" w14:textId="4DBF957C" w:rsidR="00303517"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Orthopneumovirus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bovis</w:t>
            </w:r>
            <w:proofErr w:type="spellEnd"/>
            <w:r w:rsidRPr="00302292">
              <w:rPr>
                <w:rFonts w:eastAsia="Times New Roman" w:cstheme="minorHAnsi"/>
                <w:i/>
                <w:iCs/>
                <w:color w:val="000000"/>
                <w:lang w:eastAsia="en-AU"/>
              </w:rPr>
              <w:t xml:space="preserve"> </w:t>
            </w:r>
            <w:r w:rsidRPr="00302292">
              <w:rPr>
                <w:rFonts w:eastAsia="Times New Roman" w:cstheme="minorHAnsi"/>
                <w:color w:val="000000"/>
                <w:lang w:eastAsia="en-AU"/>
              </w:rPr>
              <w:t xml:space="preserve">(Bovine respiratory syncytial </w:t>
            </w:r>
            <w:r w:rsidRPr="00302292">
              <w:rPr>
                <w:rFonts w:eastAsia="Times New Roman" w:cstheme="minorHAnsi"/>
                <w:color w:val="000000"/>
                <w:lang w:eastAsia="en-AU"/>
              </w:rPr>
              <w:lastRenderedPageBreak/>
              <w:t>disease, bovine respiratory disease complex)</w:t>
            </w:r>
          </w:p>
        </w:tc>
      </w:tr>
      <w:tr w:rsidR="00303517" w14:paraId="48C6BBEB" w14:textId="5FF07620" w:rsidTr="0029522C">
        <w:tc>
          <w:tcPr>
            <w:tcW w:w="3005" w:type="dxa"/>
          </w:tcPr>
          <w:p w14:paraId="155EF614" w14:textId="7EBDFED3" w:rsidR="00303517" w:rsidRPr="00302292" w:rsidRDefault="00303517" w:rsidP="0029522C">
            <w:pPr>
              <w:contextualSpacing/>
              <w:rPr>
                <w:rFonts w:eastAsia="Times New Roman" w:cstheme="minorHAnsi"/>
                <w:color w:val="000000"/>
                <w:lang w:val="fr-FR" w:eastAsia="en-AU"/>
              </w:rPr>
            </w:pPr>
            <w:r w:rsidRPr="00302292">
              <w:rPr>
                <w:rFonts w:eastAsia="Times New Roman" w:cstheme="minorHAnsi"/>
                <w:i/>
                <w:color w:val="000000"/>
                <w:lang w:val="fr-FR" w:eastAsia="en-AU"/>
              </w:rPr>
              <w:lastRenderedPageBreak/>
              <w:t xml:space="preserve">Pestivirus </w:t>
            </w:r>
            <w:proofErr w:type="spellStart"/>
            <w:r w:rsidRPr="00302292">
              <w:rPr>
                <w:rFonts w:eastAsia="Times New Roman" w:cstheme="minorHAnsi"/>
                <w:i/>
                <w:color w:val="000000"/>
                <w:lang w:val="fr-FR" w:eastAsia="en-AU"/>
              </w:rPr>
              <w:t>bovis</w:t>
            </w:r>
            <w:proofErr w:type="spellEnd"/>
            <w:r w:rsidRPr="00302292">
              <w:rPr>
                <w:rFonts w:eastAsia="Times New Roman" w:cstheme="minorHAnsi"/>
                <w:i/>
                <w:color w:val="000000"/>
                <w:lang w:val="fr-FR" w:eastAsia="en-AU"/>
              </w:rPr>
              <w:t xml:space="preserve">, Pestivirus </w:t>
            </w:r>
            <w:proofErr w:type="spellStart"/>
            <w:r w:rsidRPr="00302292">
              <w:rPr>
                <w:rFonts w:eastAsia="Times New Roman" w:cstheme="minorHAnsi"/>
                <w:i/>
                <w:color w:val="000000"/>
                <w:lang w:val="fr-FR" w:eastAsia="en-AU"/>
              </w:rPr>
              <w:t>tauri</w:t>
            </w:r>
            <w:proofErr w:type="spellEnd"/>
            <w:r w:rsidRPr="00302292">
              <w:rPr>
                <w:rFonts w:eastAsia="Times New Roman" w:cstheme="minorHAnsi"/>
                <w:i/>
                <w:color w:val="000000"/>
                <w:lang w:val="fr-FR" w:eastAsia="en-AU"/>
              </w:rPr>
              <w:t xml:space="preserve">, Pestivirus </w:t>
            </w:r>
            <w:proofErr w:type="spellStart"/>
            <w:r w:rsidRPr="00302292">
              <w:rPr>
                <w:rFonts w:eastAsia="Times New Roman" w:cstheme="minorHAnsi"/>
                <w:i/>
                <w:color w:val="000000"/>
                <w:lang w:val="fr-FR" w:eastAsia="en-AU"/>
              </w:rPr>
              <w:t>brazilense</w:t>
            </w:r>
            <w:proofErr w:type="spellEnd"/>
          </w:p>
          <w:p w14:paraId="35083192" w14:textId="615330DB" w:rsidR="00303517" w:rsidRPr="00CC5F93"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(bovine viral diarrhoea)</w:t>
            </w:r>
          </w:p>
        </w:tc>
        <w:tc>
          <w:tcPr>
            <w:tcW w:w="3005" w:type="dxa"/>
          </w:tcPr>
          <w:p w14:paraId="1662814A" w14:textId="69C9E7B6"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Respirovirus</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bovis</w:t>
            </w:r>
            <w:proofErr w:type="spellEnd"/>
          </w:p>
          <w:p w14:paraId="5C069FCA" w14:textId="01CB2735" w:rsidR="00303517" w:rsidRDefault="00303517" w:rsidP="0029522C">
            <w:pPr>
              <w:contextualSpacing/>
              <w:rPr>
                <w:rFonts w:eastAsia="Times New Roman" w:cstheme="minorHAnsi"/>
                <w:color w:val="000000"/>
                <w:lang w:eastAsia="en-AU"/>
              </w:rPr>
            </w:pPr>
          </w:p>
        </w:tc>
        <w:tc>
          <w:tcPr>
            <w:tcW w:w="3006" w:type="dxa"/>
          </w:tcPr>
          <w:p w14:paraId="052CF329" w14:textId="00D3F906" w:rsidR="00303517" w:rsidRPr="00302292" w:rsidRDefault="00303517" w:rsidP="0029522C">
            <w:pPr>
              <w:contextualSpacing/>
              <w:rPr>
                <w:rFonts w:cstheme="minorHAnsi"/>
                <w:i/>
                <w:iCs/>
              </w:rPr>
            </w:pPr>
            <w:proofErr w:type="spellStart"/>
            <w:r w:rsidRPr="00302292">
              <w:rPr>
                <w:rFonts w:cstheme="minorHAnsi"/>
                <w:i/>
                <w:iCs/>
              </w:rPr>
              <w:t>Rhadinovirus</w:t>
            </w:r>
            <w:proofErr w:type="spellEnd"/>
            <w:r w:rsidRPr="00302292">
              <w:rPr>
                <w:rFonts w:cstheme="minorHAnsi"/>
                <w:i/>
                <w:iCs/>
              </w:rPr>
              <w:t xml:space="preserve"> bovinegamma4</w:t>
            </w:r>
          </w:p>
          <w:p w14:paraId="28791927" w14:textId="5F050DD4" w:rsidR="00303517" w:rsidRDefault="00303517" w:rsidP="0029522C">
            <w:pPr>
              <w:contextualSpacing/>
              <w:rPr>
                <w:rFonts w:eastAsia="Times New Roman" w:cstheme="minorHAnsi"/>
                <w:color w:val="000000"/>
                <w:lang w:eastAsia="en-AU"/>
              </w:rPr>
            </w:pPr>
          </w:p>
        </w:tc>
      </w:tr>
      <w:tr w:rsidR="00303517" w14:paraId="42DA7A4B" w14:textId="17CBECE4" w:rsidTr="0029522C">
        <w:tc>
          <w:tcPr>
            <w:tcW w:w="3005" w:type="dxa"/>
          </w:tcPr>
          <w:p w14:paraId="0B23FC8B" w14:textId="4486E611"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Theileria</w:t>
            </w:r>
            <w:proofErr w:type="spellEnd"/>
            <w:r w:rsidRPr="00302292">
              <w:rPr>
                <w:rFonts w:eastAsia="Times New Roman" w:cstheme="minorHAnsi"/>
                <w:i/>
                <w:iCs/>
                <w:color w:val="000000"/>
                <w:lang w:eastAsia="en-AU"/>
              </w:rPr>
              <w:t xml:space="preserve"> </w:t>
            </w:r>
            <w:r w:rsidRPr="00302292">
              <w:rPr>
                <w:rFonts w:eastAsia="Times New Roman" w:cstheme="minorHAnsi"/>
                <w:color w:val="000000"/>
                <w:lang w:eastAsia="en-AU"/>
              </w:rPr>
              <w:t xml:space="preserve">spp. </w:t>
            </w:r>
          </w:p>
          <w:p w14:paraId="441050A1" w14:textId="38C14C48" w:rsidR="00303517"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(East Coast fever, oriental theileriosis, tropical theileriosis)</w:t>
            </w:r>
          </w:p>
        </w:tc>
        <w:tc>
          <w:tcPr>
            <w:tcW w:w="3005" w:type="dxa"/>
          </w:tcPr>
          <w:p w14:paraId="40F212B8" w14:textId="6BB40423"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Tritrichomonas</w:t>
            </w:r>
            <w:proofErr w:type="spellEnd"/>
            <w:r w:rsidRPr="00302292">
              <w:rPr>
                <w:rFonts w:eastAsia="Times New Roman" w:cstheme="minorHAnsi"/>
                <w:i/>
                <w:iCs/>
                <w:color w:val="000000"/>
                <w:lang w:eastAsia="en-AU"/>
              </w:rPr>
              <w:t xml:space="preserve"> foetus</w:t>
            </w:r>
          </w:p>
          <w:p w14:paraId="21C4FBB5" w14:textId="17168CBA"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(trichomoniasis)</w:t>
            </w:r>
          </w:p>
          <w:p w14:paraId="1CF90095" w14:textId="57217FFB" w:rsidR="00303517" w:rsidRDefault="00303517" w:rsidP="0029522C">
            <w:pPr>
              <w:contextualSpacing/>
              <w:rPr>
                <w:rFonts w:eastAsia="Times New Roman" w:cstheme="minorHAnsi"/>
                <w:color w:val="000000"/>
                <w:lang w:eastAsia="en-AU"/>
              </w:rPr>
            </w:pPr>
          </w:p>
        </w:tc>
        <w:tc>
          <w:tcPr>
            <w:tcW w:w="3006" w:type="dxa"/>
          </w:tcPr>
          <w:p w14:paraId="179825F4" w14:textId="5E2E1496"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bovinealpha1 </w:t>
            </w:r>
          </w:p>
          <w:p w14:paraId="42F4C29B" w14:textId="28D894A9" w:rsidR="00303517" w:rsidRDefault="00303517" w:rsidP="0029522C">
            <w:pPr>
              <w:contextualSpacing/>
              <w:rPr>
                <w:rFonts w:eastAsia="Times New Roman" w:cstheme="minorHAnsi"/>
                <w:color w:val="000000"/>
                <w:lang w:eastAsia="en-AU"/>
              </w:rPr>
            </w:pPr>
          </w:p>
        </w:tc>
      </w:tr>
    </w:tbl>
    <w:p w14:paraId="52925BBF" w14:textId="054BA3F9" w:rsidR="00303517" w:rsidRPr="00A22A61" w:rsidRDefault="00303517" w:rsidP="00303517">
      <w:pPr>
        <w:spacing w:after="0" w:line="240" w:lineRule="auto"/>
        <w:contextualSpacing/>
        <w:rPr>
          <w:rFonts w:eastAsia="Times New Roman" w:cstheme="minorHAnsi"/>
          <w:color w:val="000000"/>
          <w:lang w:eastAsia="en-AU"/>
        </w:rPr>
      </w:pPr>
    </w:p>
    <w:p w14:paraId="53D699AF" w14:textId="41DE4353" w:rsidR="00303517" w:rsidRPr="00302292" w:rsidRDefault="00303517" w:rsidP="00303517">
      <w:pPr>
        <w:contextualSpacing/>
        <w:rPr>
          <w:rFonts w:eastAsia="Times New Roman" w:cstheme="minorHAnsi"/>
          <w:color w:val="000000"/>
          <w:lang w:eastAsia="en-AU"/>
        </w:rPr>
      </w:pPr>
    </w:p>
    <w:p w14:paraId="2F34B4F0" w14:textId="60C0DF47" w:rsidR="00303517" w:rsidRPr="00302292" w:rsidRDefault="00477C8B" w:rsidP="00303517">
      <w:pPr>
        <w:contextualSpacing/>
        <w:rPr>
          <w:rFonts w:cstheme="minorHAnsi"/>
          <w:b/>
          <w:bCs/>
        </w:rPr>
      </w:pPr>
      <w:r w:rsidRPr="00611875">
        <w:rPr>
          <w:rFonts w:eastAsiaTheme="majorEastAsia" w:cstheme="majorBidi"/>
          <w:b/>
          <w:bCs/>
          <w:color w:val="595959" w:themeColor="text1" w:themeTint="A6"/>
          <w:sz w:val="24"/>
          <w:szCs w:val="24"/>
        </w:rPr>
        <w:t xml:space="preserve">Table </w:t>
      </w:r>
      <w:r>
        <w:rPr>
          <w:rFonts w:eastAsiaTheme="majorEastAsia" w:cstheme="majorBidi"/>
          <w:b/>
          <w:bCs/>
          <w:color w:val="595959" w:themeColor="text1" w:themeTint="A6"/>
          <w:sz w:val="24"/>
          <w:szCs w:val="24"/>
        </w:rPr>
        <w:t>4</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sidR="00C02BA9">
        <w:rPr>
          <w:rFonts w:eastAsiaTheme="majorEastAsia" w:cstheme="majorBidi"/>
          <w:b/>
          <w:bCs/>
          <w:color w:val="595959" w:themeColor="text1" w:themeTint="A6"/>
          <w:sz w:val="24"/>
          <w:szCs w:val="24"/>
        </w:rPr>
        <w:t>Equine</w:t>
      </w:r>
      <w:r>
        <w:rPr>
          <w:rFonts w:eastAsiaTheme="majorEastAsia" w:cstheme="majorBidi"/>
          <w:b/>
          <w:bCs/>
          <w:color w:val="595959" w:themeColor="text1" w:themeTint="A6"/>
          <w:sz w:val="24"/>
          <w:szCs w:val="24"/>
        </w:rPr>
        <w:t xml:space="preserve"> </w:t>
      </w:r>
      <w:r w:rsidRPr="009B24A6">
        <w:rPr>
          <w:rFonts w:eastAsiaTheme="majorEastAsia" w:cstheme="majorBidi"/>
          <w:b/>
          <w:bCs/>
          <w:color w:val="595959" w:themeColor="text1" w:themeTint="A6"/>
          <w:sz w:val="24"/>
          <w:szCs w:val="24"/>
        </w:rPr>
        <w:t>species</w:t>
      </w:r>
    </w:p>
    <w:tbl>
      <w:tblPr>
        <w:tblStyle w:val="TableGrid"/>
        <w:tblW w:w="0" w:type="auto"/>
        <w:tblLook w:val="04A0" w:firstRow="1" w:lastRow="0" w:firstColumn="1" w:lastColumn="0" w:noHBand="0" w:noVBand="1"/>
      </w:tblPr>
      <w:tblGrid>
        <w:gridCol w:w="3005"/>
        <w:gridCol w:w="3005"/>
        <w:gridCol w:w="3006"/>
      </w:tblGrid>
      <w:tr w:rsidR="00303517" w14:paraId="74328328" w14:textId="28057A6D" w:rsidTr="0029522C">
        <w:tc>
          <w:tcPr>
            <w:tcW w:w="3005" w:type="dxa"/>
          </w:tcPr>
          <w:p w14:paraId="140E3421" w14:textId="48FF2AA5" w:rsidR="00303517" w:rsidRPr="00302292" w:rsidRDefault="00303517" w:rsidP="0029522C">
            <w:pPr>
              <w:contextualSpacing/>
              <w:rPr>
                <w:rFonts w:eastAsia="Times New Roman" w:cstheme="minorHAnsi"/>
                <w:iCs/>
                <w:lang w:eastAsia="en-AU"/>
              </w:rPr>
            </w:pPr>
            <w:r w:rsidRPr="00302292">
              <w:rPr>
                <w:rFonts w:eastAsia="Times New Roman" w:cstheme="minorHAnsi"/>
                <w:i/>
                <w:lang w:eastAsia="en-AU"/>
              </w:rPr>
              <w:t xml:space="preserve">Actinobacillus </w:t>
            </w:r>
            <w:proofErr w:type="spellStart"/>
            <w:r w:rsidRPr="00302292">
              <w:rPr>
                <w:rFonts w:eastAsia="Times New Roman" w:cstheme="minorHAnsi"/>
                <w:iCs/>
                <w:lang w:eastAsia="en-AU"/>
              </w:rPr>
              <w:t>equuli</w:t>
            </w:r>
            <w:proofErr w:type="spellEnd"/>
          </w:p>
          <w:p w14:paraId="1A0E63AF" w14:textId="5CECB0AB" w:rsidR="00303517" w:rsidRPr="00C02BA9" w:rsidRDefault="00303517" w:rsidP="0029522C">
            <w:pPr>
              <w:contextualSpacing/>
              <w:rPr>
                <w:rFonts w:cstheme="minorHAnsi"/>
                <w:b/>
                <w:bCs/>
              </w:rPr>
            </w:pPr>
            <w:r w:rsidRPr="00302292">
              <w:rPr>
                <w:rFonts w:eastAsia="Times New Roman" w:cstheme="minorHAnsi"/>
                <w:iCs/>
                <w:lang w:eastAsia="en-AU"/>
              </w:rPr>
              <w:t>(sleepy</w:t>
            </w:r>
            <w:r w:rsidRPr="00302292">
              <w:rPr>
                <w:rFonts w:eastAsia="Times New Roman" w:cstheme="minorHAnsi"/>
                <w:lang w:eastAsia="en-AU"/>
              </w:rPr>
              <w:t xml:space="preserve"> foal disease)</w:t>
            </w:r>
          </w:p>
        </w:tc>
        <w:tc>
          <w:tcPr>
            <w:tcW w:w="3005" w:type="dxa"/>
          </w:tcPr>
          <w:p w14:paraId="3512FA61" w14:textId="33F97431"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African horse sickness virus</w:t>
            </w:r>
          </w:p>
          <w:p w14:paraId="38B17780" w14:textId="77217C29" w:rsidR="00303517" w:rsidRPr="00C02BA9" w:rsidRDefault="00303517" w:rsidP="0029522C">
            <w:pPr>
              <w:contextualSpacing/>
              <w:rPr>
                <w:rFonts w:cstheme="minorHAnsi"/>
                <w:b/>
                <w:bCs/>
              </w:rPr>
            </w:pPr>
            <w:r w:rsidRPr="00302292">
              <w:rPr>
                <w:rFonts w:eastAsia="Times New Roman" w:cstheme="minorHAnsi"/>
                <w:color w:val="000000"/>
                <w:lang w:eastAsia="en-AU"/>
              </w:rPr>
              <w:t>(African horse sickness)</w:t>
            </w:r>
          </w:p>
        </w:tc>
        <w:tc>
          <w:tcPr>
            <w:tcW w:w="3006" w:type="dxa"/>
          </w:tcPr>
          <w:p w14:paraId="05DC6C47" w14:textId="6E6EB43D" w:rsidR="00303517" w:rsidRPr="00C02BA9"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Alphaarterivirus</w:t>
            </w:r>
            <w:proofErr w:type="spellEnd"/>
            <w:r w:rsidRPr="00302292">
              <w:rPr>
                <w:rFonts w:eastAsia="Times New Roman" w:cstheme="minorHAnsi"/>
                <w:i/>
                <w:iCs/>
                <w:color w:val="000000"/>
                <w:lang w:eastAsia="en-AU"/>
              </w:rPr>
              <w:t xml:space="preserve"> equid</w:t>
            </w:r>
            <w:r w:rsidRPr="00302292">
              <w:rPr>
                <w:rFonts w:eastAsia="Times New Roman" w:cstheme="minorHAnsi"/>
                <w:color w:val="000000"/>
                <w:lang w:eastAsia="en-AU"/>
              </w:rPr>
              <w:t xml:space="preserve"> (equine viral arteritis)</w:t>
            </w:r>
          </w:p>
        </w:tc>
      </w:tr>
      <w:tr w:rsidR="00303517" w14:paraId="4474ACA5" w14:textId="221DA151" w:rsidTr="00CE2908">
        <w:trPr>
          <w:trHeight w:val="624"/>
        </w:trPr>
        <w:tc>
          <w:tcPr>
            <w:tcW w:w="3005" w:type="dxa"/>
          </w:tcPr>
          <w:p w14:paraId="50DE8B8B" w14:textId="4716371A"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Babesia </w:t>
            </w:r>
            <w:proofErr w:type="spellStart"/>
            <w:r w:rsidRPr="00302292">
              <w:rPr>
                <w:rFonts w:eastAsia="Times New Roman" w:cstheme="minorHAnsi"/>
                <w:i/>
                <w:iCs/>
                <w:color w:val="000000"/>
                <w:lang w:eastAsia="en-AU"/>
              </w:rPr>
              <w:t>caballi</w:t>
            </w:r>
            <w:proofErr w:type="spellEnd"/>
          </w:p>
          <w:p w14:paraId="77028838" w14:textId="2B45E332" w:rsidR="00303517" w:rsidRPr="00C02BA9" w:rsidRDefault="00303517" w:rsidP="0029522C">
            <w:pPr>
              <w:contextualSpacing/>
              <w:rPr>
                <w:rFonts w:cstheme="minorHAnsi"/>
                <w:b/>
                <w:bCs/>
              </w:rPr>
            </w:pPr>
            <w:r w:rsidRPr="00302292">
              <w:rPr>
                <w:rFonts w:eastAsia="Times New Roman" w:cstheme="minorHAnsi"/>
                <w:color w:val="000000"/>
                <w:lang w:eastAsia="en-AU"/>
              </w:rPr>
              <w:t>(equine babesiosis)</w:t>
            </w:r>
          </w:p>
        </w:tc>
        <w:tc>
          <w:tcPr>
            <w:tcW w:w="3005" w:type="dxa"/>
          </w:tcPr>
          <w:p w14:paraId="67A51746" w14:textId="62CC8F81" w:rsidR="00303517" w:rsidRPr="00CE2908"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Betacoronavirus</w:t>
            </w:r>
            <w:proofErr w:type="spellEnd"/>
            <w:r w:rsidRPr="00302292">
              <w:rPr>
                <w:rFonts w:eastAsia="Times New Roman" w:cstheme="minorHAnsi"/>
                <w:i/>
                <w:iCs/>
                <w:color w:val="000000"/>
                <w:lang w:eastAsia="en-AU"/>
              </w:rPr>
              <w:t xml:space="preserve"> 1</w:t>
            </w:r>
          </w:p>
        </w:tc>
        <w:tc>
          <w:tcPr>
            <w:tcW w:w="3006" w:type="dxa"/>
          </w:tcPr>
          <w:p w14:paraId="598AFF65" w14:textId="63327775" w:rsidR="00303517" w:rsidRPr="00C02BA9"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Burkholderia</w:t>
            </w:r>
            <w:proofErr w:type="spellEnd"/>
            <w:r w:rsidRPr="00302292">
              <w:rPr>
                <w:rFonts w:eastAsia="Times New Roman" w:cstheme="minorHAnsi"/>
                <w:i/>
                <w:iCs/>
                <w:color w:val="000000"/>
                <w:lang w:eastAsia="en-AU"/>
              </w:rPr>
              <w:t xml:space="preserve"> mallei</w:t>
            </w:r>
            <w:r w:rsidRPr="00302292">
              <w:rPr>
                <w:rFonts w:eastAsia="Times New Roman" w:cstheme="minorHAnsi"/>
                <w:color w:val="000000"/>
                <w:lang w:eastAsia="en-AU"/>
              </w:rPr>
              <w:t xml:space="preserve"> (glanders)</w:t>
            </w:r>
          </w:p>
        </w:tc>
      </w:tr>
      <w:tr w:rsidR="00303517" w14:paraId="292E287D" w14:textId="2FEC01AD" w:rsidTr="0029522C">
        <w:tc>
          <w:tcPr>
            <w:tcW w:w="3005" w:type="dxa"/>
          </w:tcPr>
          <w:p w14:paraId="67596CBD" w14:textId="5B1CC22C" w:rsidR="00303517" w:rsidRPr="00CE2908" w:rsidRDefault="00303517" w:rsidP="00CE2908">
            <w:pPr>
              <w:rPr>
                <w:rFonts w:eastAsia="Times New Roman" w:cstheme="minorHAnsi"/>
                <w:i/>
                <w:iCs/>
                <w:color w:val="000000"/>
                <w:lang w:eastAsia="en-AU"/>
              </w:rPr>
            </w:pPr>
            <w:proofErr w:type="spellStart"/>
            <w:r w:rsidRPr="00302292">
              <w:rPr>
                <w:rFonts w:eastAsia="Times New Roman" w:cstheme="minorHAnsi"/>
                <w:i/>
                <w:iCs/>
                <w:color w:val="000000"/>
                <w:lang w:eastAsia="en-AU"/>
              </w:rPr>
              <w:t>Ehrlichia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risticii</w:t>
            </w:r>
            <w:proofErr w:type="spellEnd"/>
            <w:r w:rsidR="00CE2908">
              <w:rPr>
                <w:rFonts w:eastAsia="Times New Roman" w:cstheme="minorHAnsi"/>
                <w:i/>
                <w:iCs/>
                <w:color w:val="000000"/>
                <w:lang w:eastAsia="en-AU"/>
              </w:rPr>
              <w:br/>
            </w:r>
            <w:r w:rsidRPr="00302292">
              <w:rPr>
                <w:rFonts w:eastAsia="Times New Roman" w:cstheme="minorHAnsi"/>
                <w:color w:val="000000"/>
                <w:lang w:eastAsia="en-AU"/>
              </w:rPr>
              <w:t>(Potomac horse fever)</w:t>
            </w:r>
          </w:p>
        </w:tc>
        <w:tc>
          <w:tcPr>
            <w:tcW w:w="3005" w:type="dxa"/>
          </w:tcPr>
          <w:p w14:paraId="56D34289" w14:textId="1B775AD4" w:rsidR="00303517" w:rsidRPr="00CE2908"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 xml:space="preserve">Equine </w:t>
            </w:r>
            <w:proofErr w:type="spellStart"/>
            <w:r w:rsidRPr="00302292">
              <w:rPr>
                <w:rFonts w:eastAsia="Times New Roman" w:cstheme="minorHAnsi"/>
                <w:i/>
                <w:iCs/>
                <w:color w:val="000000"/>
                <w:lang w:eastAsia="en-AU"/>
              </w:rPr>
              <w:t>encephalosis</w:t>
            </w:r>
            <w:proofErr w:type="spellEnd"/>
            <w:r w:rsidRPr="00302292">
              <w:rPr>
                <w:rFonts w:eastAsia="Times New Roman" w:cstheme="minorHAnsi"/>
                <w:i/>
                <w:iCs/>
                <w:color w:val="000000"/>
                <w:lang w:eastAsia="en-AU"/>
              </w:rPr>
              <w:t xml:space="preserve"> virus</w:t>
            </w:r>
            <w:r w:rsidRPr="00302292">
              <w:rPr>
                <w:rFonts w:eastAsia="Times New Roman" w:cstheme="minorHAnsi"/>
                <w:color w:val="000000"/>
                <w:lang w:eastAsia="en-AU"/>
              </w:rPr>
              <w:t xml:space="preserve"> (equine </w:t>
            </w:r>
            <w:proofErr w:type="spellStart"/>
            <w:r w:rsidRPr="00302292">
              <w:rPr>
                <w:rFonts w:eastAsia="Times New Roman" w:cstheme="minorHAnsi"/>
                <w:color w:val="000000"/>
                <w:lang w:eastAsia="en-AU"/>
              </w:rPr>
              <w:t>encephalosis</w:t>
            </w:r>
            <w:proofErr w:type="spellEnd"/>
            <w:r w:rsidRPr="00302292">
              <w:rPr>
                <w:rFonts w:eastAsia="Times New Roman" w:cstheme="minorHAnsi"/>
                <w:color w:val="000000"/>
                <w:lang w:eastAsia="en-AU"/>
              </w:rPr>
              <w:t>)</w:t>
            </w:r>
          </w:p>
        </w:tc>
        <w:tc>
          <w:tcPr>
            <w:tcW w:w="3006" w:type="dxa"/>
          </w:tcPr>
          <w:p w14:paraId="01AC77A3" w14:textId="495A332D"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Equine infectious an</w:t>
            </w:r>
            <w:r w:rsidR="00CE2908">
              <w:rPr>
                <w:rFonts w:eastAsia="Times New Roman" w:cstheme="minorHAnsi"/>
                <w:i/>
                <w:iCs/>
                <w:color w:val="000000"/>
                <w:lang w:eastAsia="en-AU"/>
              </w:rPr>
              <w:t>a</w:t>
            </w:r>
            <w:r w:rsidRPr="00302292">
              <w:rPr>
                <w:rFonts w:eastAsia="Times New Roman" w:cstheme="minorHAnsi"/>
                <w:i/>
                <w:iCs/>
                <w:color w:val="000000"/>
                <w:lang w:eastAsia="en-AU"/>
              </w:rPr>
              <w:t>emia virus</w:t>
            </w:r>
          </w:p>
          <w:p w14:paraId="660D5977" w14:textId="17A855B0" w:rsidR="00303517" w:rsidRPr="00CE290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(equine infectious anaemia)</w:t>
            </w:r>
          </w:p>
        </w:tc>
      </w:tr>
      <w:tr w:rsidR="00303517" w14:paraId="36AB2946" w14:textId="3D043732" w:rsidTr="0029522C">
        <w:tc>
          <w:tcPr>
            <w:tcW w:w="3005" w:type="dxa"/>
          </w:tcPr>
          <w:p w14:paraId="6AD3F95B" w14:textId="554EECBF" w:rsidR="00303517" w:rsidRDefault="00303517" w:rsidP="0029522C">
            <w:pPr>
              <w:contextualSpacing/>
              <w:rPr>
                <w:rFonts w:eastAsia="Times New Roman" w:cstheme="minorHAnsi"/>
                <w:iCs/>
                <w:lang w:eastAsia="en-AU"/>
              </w:rPr>
            </w:pPr>
            <w:r w:rsidRPr="00302292">
              <w:rPr>
                <w:rFonts w:eastAsia="Times New Roman" w:cstheme="minorHAnsi"/>
                <w:i/>
                <w:iCs/>
                <w:color w:val="000000"/>
                <w:lang w:eastAsia="en-AU"/>
              </w:rPr>
              <w:t xml:space="preserve">Equine </w:t>
            </w:r>
            <w:proofErr w:type="spellStart"/>
            <w:r w:rsidRPr="00302292">
              <w:rPr>
                <w:rFonts w:eastAsia="Times New Roman" w:cstheme="minorHAnsi"/>
                <w:i/>
                <w:iCs/>
                <w:color w:val="000000"/>
                <w:lang w:eastAsia="en-AU"/>
              </w:rPr>
              <w:t>mastadenovirus</w:t>
            </w:r>
            <w:proofErr w:type="spellEnd"/>
            <w:r w:rsidRPr="00302292">
              <w:rPr>
                <w:rFonts w:eastAsia="Times New Roman" w:cstheme="minorHAnsi"/>
                <w:i/>
                <w:iCs/>
                <w:color w:val="000000"/>
                <w:lang w:eastAsia="en-AU"/>
              </w:rPr>
              <w:t xml:space="preserve"> A</w:t>
            </w:r>
          </w:p>
        </w:tc>
        <w:tc>
          <w:tcPr>
            <w:tcW w:w="3005" w:type="dxa"/>
          </w:tcPr>
          <w:p w14:paraId="0CF7A293" w14:textId="1B0B5594" w:rsidR="00303517" w:rsidRPr="00CE2908"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Equine </w:t>
            </w:r>
            <w:proofErr w:type="spellStart"/>
            <w:r w:rsidRPr="00302292">
              <w:rPr>
                <w:rFonts w:eastAsia="Times New Roman" w:cstheme="minorHAnsi"/>
                <w:i/>
                <w:iCs/>
                <w:color w:val="000000"/>
                <w:lang w:eastAsia="en-AU"/>
              </w:rPr>
              <w:t>mastadenovirus</w:t>
            </w:r>
            <w:proofErr w:type="spellEnd"/>
            <w:r w:rsidRPr="00302292">
              <w:rPr>
                <w:rFonts w:eastAsia="Times New Roman" w:cstheme="minorHAnsi"/>
                <w:i/>
                <w:iCs/>
                <w:color w:val="000000"/>
                <w:lang w:eastAsia="en-AU"/>
              </w:rPr>
              <w:t xml:space="preserve"> B</w:t>
            </w:r>
          </w:p>
        </w:tc>
        <w:tc>
          <w:tcPr>
            <w:tcW w:w="3006" w:type="dxa"/>
          </w:tcPr>
          <w:p w14:paraId="7E986016" w14:textId="2D915F5D" w:rsidR="00303517" w:rsidRPr="00CE2908" w:rsidRDefault="00303517" w:rsidP="0029522C">
            <w:pPr>
              <w:rPr>
                <w:rFonts w:eastAsia="Times New Roman" w:cstheme="minorHAnsi"/>
                <w:i/>
                <w:iCs/>
                <w:color w:val="000000"/>
                <w:lang w:eastAsia="en-AU"/>
              </w:rPr>
            </w:pPr>
            <w:r w:rsidRPr="00302292">
              <w:rPr>
                <w:rFonts w:eastAsia="Times New Roman" w:cstheme="minorHAnsi"/>
                <w:i/>
                <w:iCs/>
                <w:color w:val="000000"/>
                <w:lang w:eastAsia="en-AU"/>
              </w:rPr>
              <w:t>Equine rhinitis A virus</w:t>
            </w:r>
          </w:p>
        </w:tc>
      </w:tr>
      <w:tr w:rsidR="00303517" w14:paraId="607D27A5" w14:textId="2C500E25" w:rsidTr="0029522C">
        <w:tc>
          <w:tcPr>
            <w:tcW w:w="3005" w:type="dxa"/>
          </w:tcPr>
          <w:p w14:paraId="5F5B30E1" w14:textId="037C89C6"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Equine </w:t>
            </w:r>
            <w:proofErr w:type="spellStart"/>
            <w:r w:rsidRPr="00302292">
              <w:rPr>
                <w:rFonts w:eastAsia="Times New Roman" w:cstheme="minorHAnsi"/>
                <w:i/>
                <w:iCs/>
                <w:color w:val="000000"/>
                <w:lang w:eastAsia="en-AU"/>
              </w:rPr>
              <w:t>torovirus</w:t>
            </w:r>
            <w:proofErr w:type="spellEnd"/>
            <w:r w:rsidRPr="00302292">
              <w:rPr>
                <w:rFonts w:eastAsia="Times New Roman" w:cstheme="minorHAnsi"/>
                <w:i/>
                <w:iCs/>
                <w:color w:val="000000"/>
                <w:lang w:eastAsia="en-AU"/>
              </w:rPr>
              <w:t xml:space="preserve"> </w:t>
            </w:r>
          </w:p>
          <w:p w14:paraId="486F0865" w14:textId="5BBE20BC" w:rsidR="00303517" w:rsidRDefault="00303517" w:rsidP="0029522C">
            <w:pPr>
              <w:contextualSpacing/>
              <w:rPr>
                <w:rFonts w:eastAsia="Times New Roman" w:cstheme="minorHAnsi"/>
                <w:iCs/>
                <w:lang w:eastAsia="en-AU"/>
              </w:rPr>
            </w:pPr>
          </w:p>
        </w:tc>
        <w:tc>
          <w:tcPr>
            <w:tcW w:w="3005" w:type="dxa"/>
          </w:tcPr>
          <w:p w14:paraId="66A1F0AB" w14:textId="551DA5E3"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Erbovirus</w:t>
            </w:r>
            <w:proofErr w:type="spellEnd"/>
            <w:r w:rsidRPr="00302292">
              <w:rPr>
                <w:rFonts w:eastAsia="Times New Roman" w:cstheme="minorHAnsi"/>
                <w:i/>
                <w:iCs/>
                <w:color w:val="000000"/>
                <w:lang w:eastAsia="en-AU"/>
              </w:rPr>
              <w:t xml:space="preserve"> A</w:t>
            </w:r>
          </w:p>
          <w:p w14:paraId="6D9AB220" w14:textId="6D71D7B2" w:rsidR="00303517" w:rsidRDefault="00303517" w:rsidP="0029522C">
            <w:pPr>
              <w:contextualSpacing/>
              <w:rPr>
                <w:rFonts w:eastAsia="Times New Roman" w:cstheme="minorHAnsi"/>
                <w:iCs/>
                <w:lang w:eastAsia="en-AU"/>
              </w:rPr>
            </w:pPr>
          </w:p>
        </w:tc>
        <w:tc>
          <w:tcPr>
            <w:tcW w:w="3006" w:type="dxa"/>
          </w:tcPr>
          <w:p w14:paraId="62B065F1" w14:textId="3A3D3B05"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Histoplasma capsulatum</w:t>
            </w:r>
          </w:p>
          <w:p w14:paraId="543DC360" w14:textId="6851FC7C" w:rsidR="00303517" w:rsidRPr="00CE290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(histoplasmosis, epizootic lymphangitis)</w:t>
            </w:r>
          </w:p>
        </w:tc>
      </w:tr>
      <w:tr w:rsidR="00303517" w14:paraId="3265137E" w14:textId="28FC4564" w:rsidTr="0029522C">
        <w:tc>
          <w:tcPr>
            <w:tcW w:w="3005" w:type="dxa"/>
          </w:tcPr>
          <w:p w14:paraId="3C66C2C1" w14:textId="7FE76E00" w:rsidR="00303517" w:rsidRPr="00C04648" w:rsidRDefault="00303517" w:rsidP="0029522C">
            <w:pPr>
              <w:contextualSpacing/>
              <w:rPr>
                <w:rFonts w:eastAsia="Times New Roman" w:cstheme="minorHAnsi"/>
                <w:color w:val="000000"/>
                <w:lang w:eastAsia="en-AU"/>
              </w:rPr>
            </w:pPr>
            <w:r w:rsidRPr="00C04648">
              <w:rPr>
                <w:rFonts w:eastAsia="Times New Roman" w:cstheme="minorHAnsi"/>
                <w:color w:val="000000"/>
                <w:lang w:eastAsia="en-AU"/>
              </w:rPr>
              <w:t>Horsepox virus</w:t>
            </w:r>
          </w:p>
          <w:p w14:paraId="3125EC1D" w14:textId="38E9ACEE" w:rsidR="00303517" w:rsidRPr="00033271"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(horsepox)</w:t>
            </w:r>
          </w:p>
        </w:tc>
        <w:tc>
          <w:tcPr>
            <w:tcW w:w="3005" w:type="dxa"/>
          </w:tcPr>
          <w:p w14:paraId="23451E8A" w14:textId="19D2FDF9" w:rsidR="00303517" w:rsidRPr="00CE2908"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w:t>
            </w:r>
            <w:proofErr w:type="spellStart"/>
            <w:r w:rsidRPr="00302292">
              <w:rPr>
                <w:rFonts w:eastAsia="Times New Roman" w:cstheme="minorHAnsi"/>
                <w:color w:val="000000"/>
                <w:lang w:eastAsia="en-AU"/>
              </w:rPr>
              <w:t>Abortusequi</w:t>
            </w:r>
            <w:proofErr w:type="spellEnd"/>
          </w:p>
        </w:tc>
        <w:tc>
          <w:tcPr>
            <w:tcW w:w="3006" w:type="dxa"/>
          </w:tcPr>
          <w:p w14:paraId="2DB14E34" w14:textId="76DE1312"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Taylorella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equigenitalis</w:t>
            </w:r>
            <w:proofErr w:type="spellEnd"/>
          </w:p>
          <w:p w14:paraId="797C58BC" w14:textId="35B62D80" w:rsidR="00303517" w:rsidRPr="00CE2908"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(contagious equine metritis)</w:t>
            </w:r>
          </w:p>
        </w:tc>
      </w:tr>
      <w:tr w:rsidR="00303517" w14:paraId="733CD6F1" w14:textId="6CA69B36" w:rsidTr="0029522C">
        <w:tc>
          <w:tcPr>
            <w:tcW w:w="3005" w:type="dxa"/>
          </w:tcPr>
          <w:p w14:paraId="6AA99187" w14:textId="7E2AEBF6"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Theileria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equi</w:t>
            </w:r>
            <w:proofErr w:type="spellEnd"/>
          </w:p>
          <w:p w14:paraId="7F7FD412" w14:textId="778FFB29" w:rsidR="00303517" w:rsidRPr="003B0786"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(equine piroplasmosis)</w:t>
            </w:r>
          </w:p>
        </w:tc>
        <w:tc>
          <w:tcPr>
            <w:tcW w:w="3005" w:type="dxa"/>
          </w:tcPr>
          <w:p w14:paraId="65F7A26F" w14:textId="3ACCAA2C"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Trypanosoma </w:t>
            </w:r>
            <w:proofErr w:type="spellStart"/>
            <w:r w:rsidRPr="00302292">
              <w:rPr>
                <w:rFonts w:eastAsia="Times New Roman" w:cstheme="minorHAnsi"/>
                <w:i/>
                <w:iCs/>
                <w:color w:val="000000"/>
                <w:lang w:eastAsia="en-AU"/>
              </w:rPr>
              <w:t>equiperdum</w:t>
            </w:r>
            <w:proofErr w:type="spellEnd"/>
          </w:p>
          <w:p w14:paraId="187535B0" w14:textId="6AF73CB2" w:rsidR="00303517" w:rsidRPr="003B0786"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(dourine)</w:t>
            </w:r>
          </w:p>
        </w:tc>
        <w:tc>
          <w:tcPr>
            <w:tcW w:w="3006" w:type="dxa"/>
          </w:tcPr>
          <w:p w14:paraId="7CC6D741" w14:textId="45085B62" w:rsidR="00303517" w:rsidRPr="003B0786"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equidalpha1</w:t>
            </w:r>
            <w:r w:rsidR="003B0786">
              <w:rPr>
                <w:rFonts w:eastAsia="Times New Roman" w:cstheme="minorHAnsi"/>
                <w:i/>
                <w:iCs/>
                <w:color w:val="000000"/>
                <w:lang w:eastAsia="en-AU"/>
              </w:rPr>
              <w:br/>
            </w:r>
            <w:r w:rsidRPr="00302292">
              <w:rPr>
                <w:rFonts w:eastAsia="Times New Roman" w:cstheme="minorHAnsi"/>
                <w:color w:val="000000"/>
                <w:lang w:eastAsia="en-AU"/>
              </w:rPr>
              <w:t xml:space="preserve">(equine rhinopneumonitis, equine herpes </w:t>
            </w:r>
            <w:proofErr w:type="spellStart"/>
            <w:r w:rsidRPr="00302292">
              <w:rPr>
                <w:rFonts w:eastAsia="Times New Roman" w:cstheme="minorHAnsi"/>
                <w:color w:val="000000"/>
                <w:lang w:eastAsia="en-AU"/>
              </w:rPr>
              <w:t>myeloencephalopathy</w:t>
            </w:r>
            <w:proofErr w:type="spellEnd"/>
            <w:r w:rsidRPr="00302292">
              <w:rPr>
                <w:rFonts w:eastAsia="Times New Roman" w:cstheme="minorHAnsi"/>
                <w:color w:val="000000"/>
                <w:lang w:eastAsia="en-AU"/>
              </w:rPr>
              <w:t>)</w:t>
            </w:r>
          </w:p>
        </w:tc>
      </w:tr>
      <w:tr w:rsidR="00303517" w14:paraId="54633E14" w14:textId="3BCC12E7" w:rsidTr="0029522C">
        <w:tc>
          <w:tcPr>
            <w:tcW w:w="3005" w:type="dxa"/>
          </w:tcPr>
          <w:p w14:paraId="000EBEFC" w14:textId="04A9F8A1"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equidalpha3</w:t>
            </w:r>
          </w:p>
          <w:p w14:paraId="2A1F9E45" w14:textId="1DD1C47F" w:rsidR="00303517" w:rsidRPr="003B0786" w:rsidRDefault="00303517" w:rsidP="0029522C">
            <w:pPr>
              <w:rPr>
                <w:rFonts w:cstheme="minorHAnsi"/>
              </w:rPr>
            </w:pPr>
            <w:r w:rsidRPr="00302292">
              <w:rPr>
                <w:rFonts w:cstheme="minorHAnsi"/>
              </w:rPr>
              <w:t>(equine coital exanthema)</w:t>
            </w:r>
          </w:p>
        </w:tc>
        <w:tc>
          <w:tcPr>
            <w:tcW w:w="3005" w:type="dxa"/>
          </w:tcPr>
          <w:p w14:paraId="1A07780A" w14:textId="3349585E"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equidalpha4</w:t>
            </w:r>
          </w:p>
          <w:p w14:paraId="05F8E615" w14:textId="023AF22B" w:rsidR="00303517" w:rsidRPr="003B0786"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(equine rhinopneumonitis)</w:t>
            </w:r>
          </w:p>
        </w:tc>
        <w:tc>
          <w:tcPr>
            <w:tcW w:w="3006" w:type="dxa"/>
          </w:tcPr>
          <w:p w14:paraId="389F5A98" w14:textId="1C8BD737" w:rsidR="00303517" w:rsidRDefault="00303517" w:rsidP="0029522C">
            <w:pPr>
              <w:contextualSpacing/>
              <w:rPr>
                <w:rFonts w:eastAsia="Times New Roman" w:cstheme="minorHAnsi"/>
                <w:iCs/>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equidalpha8</w:t>
            </w:r>
          </w:p>
        </w:tc>
      </w:tr>
      <w:tr w:rsidR="00303517" w14:paraId="2F0DB9D2" w14:textId="13BB414C" w:rsidTr="0029522C">
        <w:tc>
          <w:tcPr>
            <w:tcW w:w="3005" w:type="dxa"/>
          </w:tcPr>
          <w:p w14:paraId="7E515C54" w14:textId="0E2F4856" w:rsidR="00303517" w:rsidRPr="00302292" w:rsidRDefault="00303517" w:rsidP="0029522C">
            <w:pPr>
              <w:rPr>
                <w:rFonts w:eastAsia="Times New Roman" w:cstheme="minorHAnsi"/>
                <w:i/>
                <w:iCs/>
                <w:color w:val="000000"/>
                <w:lang w:eastAsia="en-AU"/>
              </w:rPr>
            </w:pPr>
            <w:proofErr w:type="spellStart"/>
            <w:r w:rsidRPr="00302292">
              <w:rPr>
                <w:rFonts w:eastAsia="Times New Roman" w:cstheme="minorHAnsi"/>
                <w:i/>
                <w:iCs/>
                <w:color w:val="000000"/>
                <w:lang w:eastAsia="en-AU"/>
              </w:rPr>
              <w:t>Varicellovirus</w:t>
            </w:r>
            <w:proofErr w:type="spellEnd"/>
            <w:r w:rsidRPr="00302292">
              <w:rPr>
                <w:rFonts w:eastAsia="Times New Roman" w:cstheme="minorHAnsi"/>
                <w:i/>
                <w:iCs/>
                <w:color w:val="000000"/>
                <w:lang w:eastAsia="en-AU"/>
              </w:rPr>
              <w:t xml:space="preserve"> equidalpha9</w:t>
            </w:r>
          </w:p>
          <w:p w14:paraId="12500545" w14:textId="46F6D353" w:rsidR="00303517" w:rsidRDefault="00303517" w:rsidP="0029522C">
            <w:pPr>
              <w:contextualSpacing/>
              <w:rPr>
                <w:rFonts w:eastAsia="Times New Roman" w:cstheme="minorHAnsi"/>
                <w:iCs/>
                <w:lang w:eastAsia="en-AU"/>
              </w:rPr>
            </w:pPr>
          </w:p>
        </w:tc>
        <w:tc>
          <w:tcPr>
            <w:tcW w:w="3005" w:type="dxa"/>
          </w:tcPr>
          <w:p w14:paraId="22E6DA32" w14:textId="1149E347"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color w:val="000000"/>
                <w:lang w:eastAsia="en-AU"/>
              </w:rPr>
              <w:t>Venezuelan equine encephalitis virus</w:t>
            </w:r>
          </w:p>
          <w:p w14:paraId="6FEE19FA" w14:textId="62C3849E" w:rsidR="00303517" w:rsidRPr="003B0786" w:rsidRDefault="00303517" w:rsidP="0029522C">
            <w:pPr>
              <w:contextualSpacing/>
              <w:rPr>
                <w:rFonts w:cstheme="minorHAnsi"/>
              </w:rPr>
            </w:pPr>
            <w:r w:rsidRPr="00302292">
              <w:rPr>
                <w:rFonts w:eastAsia="Times New Roman" w:cstheme="minorHAnsi"/>
                <w:color w:val="000000"/>
                <w:lang w:eastAsia="en-AU"/>
              </w:rPr>
              <w:t>(Venezuelan equine encephalitis</w:t>
            </w:r>
            <w:r w:rsidRPr="00302292">
              <w:rPr>
                <w:rFonts w:cstheme="minorHAnsi"/>
              </w:rPr>
              <w:t>)</w:t>
            </w:r>
          </w:p>
        </w:tc>
        <w:tc>
          <w:tcPr>
            <w:tcW w:w="3006" w:type="dxa"/>
          </w:tcPr>
          <w:p w14:paraId="1C6779AB" w14:textId="46DF5C5A"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Western equine encephalitis virus</w:t>
            </w:r>
          </w:p>
          <w:p w14:paraId="229E541E" w14:textId="0EDB7244" w:rsidR="00303517" w:rsidRPr="003B0786" w:rsidRDefault="00303517" w:rsidP="0029522C">
            <w:pPr>
              <w:contextualSpacing/>
              <w:rPr>
                <w:rFonts w:cstheme="minorHAnsi"/>
              </w:rPr>
            </w:pPr>
            <w:r w:rsidRPr="00302292">
              <w:rPr>
                <w:rFonts w:eastAsia="Times New Roman" w:cstheme="minorHAnsi"/>
                <w:color w:val="000000"/>
                <w:lang w:eastAsia="en-AU"/>
              </w:rPr>
              <w:t>(western equine encephalitis)</w:t>
            </w:r>
          </w:p>
        </w:tc>
      </w:tr>
    </w:tbl>
    <w:p w14:paraId="3C9E8C99" w14:textId="11C4B9A2" w:rsidR="00303517" w:rsidRDefault="00303517" w:rsidP="00303517">
      <w:pPr>
        <w:contextualSpacing/>
        <w:rPr>
          <w:rFonts w:cstheme="minorHAnsi"/>
          <w:b/>
          <w:bCs/>
        </w:rPr>
      </w:pPr>
    </w:p>
    <w:p w14:paraId="44740778" w14:textId="43123818" w:rsidR="00864E69" w:rsidRPr="00302292" w:rsidRDefault="00864E69" w:rsidP="00303517">
      <w:pPr>
        <w:contextualSpacing/>
        <w:rPr>
          <w:rFonts w:cstheme="minorHAnsi"/>
          <w:b/>
          <w:bCs/>
        </w:rPr>
      </w:pPr>
    </w:p>
    <w:p w14:paraId="23F730E3" w14:textId="45E71F09" w:rsidR="00324B77" w:rsidRDefault="00324B77">
      <w:pPr>
        <w:spacing w:after="0" w:line="240" w:lineRule="auto"/>
        <w:rPr>
          <w:rFonts w:eastAsiaTheme="majorEastAsia" w:cstheme="majorBidi"/>
          <w:b/>
          <w:bCs/>
          <w:color w:val="595959" w:themeColor="text1" w:themeTint="A6"/>
          <w:sz w:val="24"/>
          <w:szCs w:val="24"/>
        </w:rPr>
      </w:pPr>
      <w:r>
        <w:rPr>
          <w:rFonts w:eastAsiaTheme="majorEastAsia" w:cstheme="majorBidi"/>
          <w:b/>
          <w:bCs/>
          <w:color w:val="595959" w:themeColor="text1" w:themeTint="A6"/>
          <w:sz w:val="24"/>
          <w:szCs w:val="24"/>
        </w:rPr>
        <w:br w:type="page"/>
      </w:r>
    </w:p>
    <w:p w14:paraId="2984A539" w14:textId="3955109D" w:rsidR="00303517" w:rsidRPr="00302292" w:rsidRDefault="00BC6BEB" w:rsidP="00303517">
      <w:pPr>
        <w:contextualSpacing/>
        <w:rPr>
          <w:rFonts w:cstheme="minorHAnsi"/>
          <w:b/>
          <w:bCs/>
        </w:rPr>
      </w:pPr>
      <w:r w:rsidRPr="00611875">
        <w:rPr>
          <w:rFonts w:eastAsiaTheme="majorEastAsia" w:cstheme="majorBidi"/>
          <w:b/>
          <w:bCs/>
          <w:color w:val="595959" w:themeColor="text1" w:themeTint="A6"/>
          <w:sz w:val="24"/>
          <w:szCs w:val="24"/>
        </w:rPr>
        <w:lastRenderedPageBreak/>
        <w:t xml:space="preserve">Table </w:t>
      </w:r>
      <w:r w:rsidR="00864E69">
        <w:rPr>
          <w:rFonts w:eastAsiaTheme="majorEastAsia" w:cstheme="majorBidi"/>
          <w:b/>
          <w:bCs/>
          <w:color w:val="595959" w:themeColor="text1" w:themeTint="A6"/>
          <w:sz w:val="24"/>
          <w:szCs w:val="24"/>
        </w:rPr>
        <w:t>5</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Ovine</w:t>
      </w:r>
      <w:r w:rsidR="00BA6BC0">
        <w:rPr>
          <w:rFonts w:eastAsiaTheme="majorEastAsia" w:cstheme="majorBidi"/>
          <w:b/>
          <w:bCs/>
          <w:color w:val="595959" w:themeColor="text1" w:themeTint="A6"/>
          <w:sz w:val="24"/>
          <w:szCs w:val="24"/>
        </w:rPr>
        <w:t>/caprine</w:t>
      </w:r>
      <w:r>
        <w:rPr>
          <w:rFonts w:eastAsiaTheme="majorEastAsia" w:cstheme="majorBidi"/>
          <w:b/>
          <w:bCs/>
          <w:color w:val="595959" w:themeColor="text1" w:themeTint="A6"/>
          <w:sz w:val="24"/>
          <w:szCs w:val="24"/>
        </w:rPr>
        <w:t xml:space="preserve"> </w:t>
      </w:r>
      <w:r w:rsidRPr="009B24A6">
        <w:rPr>
          <w:rFonts w:eastAsiaTheme="majorEastAsia" w:cstheme="majorBidi"/>
          <w:b/>
          <w:bCs/>
          <w:color w:val="595959" w:themeColor="text1" w:themeTint="A6"/>
          <w:sz w:val="24"/>
          <w:szCs w:val="24"/>
        </w:rPr>
        <w:t>species</w:t>
      </w:r>
    </w:p>
    <w:tbl>
      <w:tblPr>
        <w:tblStyle w:val="TableGrid"/>
        <w:tblW w:w="0" w:type="auto"/>
        <w:tblLook w:val="04A0" w:firstRow="1" w:lastRow="0" w:firstColumn="1" w:lastColumn="0" w:noHBand="0" w:noVBand="1"/>
      </w:tblPr>
      <w:tblGrid>
        <w:gridCol w:w="3005"/>
        <w:gridCol w:w="3005"/>
        <w:gridCol w:w="3006"/>
      </w:tblGrid>
      <w:tr w:rsidR="00303517" w14:paraId="25ACE860" w14:textId="7415E5EC" w:rsidTr="0029522C">
        <w:tc>
          <w:tcPr>
            <w:tcW w:w="3005" w:type="dxa"/>
          </w:tcPr>
          <w:p w14:paraId="60C334CD" w14:textId="1BEBCDD2" w:rsidR="00303517" w:rsidRPr="00302292" w:rsidRDefault="00303517" w:rsidP="0029522C">
            <w:pPr>
              <w:contextualSpacing/>
              <w:rPr>
                <w:rFonts w:eastAsia="Times New Roman" w:cstheme="minorHAnsi"/>
                <w:color w:val="000000"/>
                <w:lang w:val="fr-FR" w:eastAsia="en-AU"/>
              </w:rPr>
            </w:pPr>
            <w:r w:rsidRPr="00302292">
              <w:rPr>
                <w:rFonts w:eastAsia="Times New Roman" w:cstheme="minorHAnsi"/>
                <w:i/>
                <w:color w:val="000000"/>
                <w:lang w:val="fr-FR" w:eastAsia="en-AU"/>
              </w:rPr>
              <w:t xml:space="preserve">Caprine </w:t>
            </w:r>
            <w:proofErr w:type="spellStart"/>
            <w:r w:rsidRPr="00302292">
              <w:rPr>
                <w:rFonts w:eastAsia="Times New Roman" w:cstheme="minorHAnsi"/>
                <w:i/>
                <w:color w:val="000000"/>
                <w:lang w:val="fr-FR" w:eastAsia="en-AU"/>
              </w:rPr>
              <w:t>arthritis</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encephalitis</w:t>
            </w:r>
            <w:proofErr w:type="spellEnd"/>
            <w:r w:rsidRPr="00302292">
              <w:rPr>
                <w:rFonts w:eastAsia="Times New Roman" w:cstheme="minorHAnsi"/>
                <w:i/>
                <w:color w:val="000000"/>
                <w:lang w:val="fr-FR" w:eastAsia="en-AU"/>
              </w:rPr>
              <w:t xml:space="preserve"> virus</w:t>
            </w:r>
          </w:p>
          <w:p w14:paraId="569C5193" w14:textId="07733032" w:rsidR="00303517" w:rsidRPr="00864E69" w:rsidRDefault="00303517" w:rsidP="0029522C">
            <w:pPr>
              <w:contextualSpacing/>
              <w:rPr>
                <w:rFonts w:cstheme="minorHAnsi"/>
                <w:b/>
                <w:lang w:val="fr-FR"/>
              </w:rPr>
            </w:pPr>
            <w:r w:rsidRPr="00302292">
              <w:rPr>
                <w:rFonts w:eastAsia="Times New Roman" w:cstheme="minorHAnsi"/>
                <w:color w:val="000000"/>
                <w:lang w:val="fr-FR" w:eastAsia="en-AU"/>
              </w:rPr>
              <w:t>(</w:t>
            </w:r>
            <w:proofErr w:type="gramStart"/>
            <w:r w:rsidRPr="00302292">
              <w:rPr>
                <w:rFonts w:eastAsia="Times New Roman" w:cstheme="minorHAnsi"/>
                <w:color w:val="000000"/>
                <w:lang w:val="fr-FR" w:eastAsia="en-AU"/>
              </w:rPr>
              <w:t>caprine</w:t>
            </w:r>
            <w:proofErr w:type="gramEnd"/>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arthritis</w:t>
            </w:r>
            <w:proofErr w:type="spellEnd"/>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encephalitis</w:t>
            </w:r>
            <w:proofErr w:type="spellEnd"/>
            <w:r w:rsidRPr="00302292">
              <w:rPr>
                <w:rFonts w:eastAsia="Times New Roman" w:cstheme="minorHAnsi"/>
                <w:color w:val="000000"/>
                <w:lang w:val="fr-FR" w:eastAsia="en-AU"/>
              </w:rPr>
              <w:t>)</w:t>
            </w:r>
            <w:r w:rsidRPr="00302292">
              <w:rPr>
                <w:rFonts w:cstheme="minorHAnsi"/>
                <w:b/>
                <w:lang w:val="fr-FR"/>
              </w:rPr>
              <w:t xml:space="preserve"> </w:t>
            </w:r>
          </w:p>
        </w:tc>
        <w:tc>
          <w:tcPr>
            <w:tcW w:w="3005" w:type="dxa"/>
          </w:tcPr>
          <w:p w14:paraId="45F25EBA" w14:textId="23996E26" w:rsidR="00303517" w:rsidRPr="00302292"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color w:val="000000"/>
                <w:lang w:val="fr-FR" w:eastAsia="en-AU"/>
              </w:rPr>
              <w:t>Dichelobacter</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nodosus</w:t>
            </w:r>
            <w:proofErr w:type="spellEnd"/>
          </w:p>
          <w:p w14:paraId="7E28D5BD" w14:textId="7D5FDBA3" w:rsidR="00303517" w:rsidRPr="00302292" w:rsidRDefault="00303517" w:rsidP="0029522C">
            <w:pPr>
              <w:contextualSpacing/>
              <w:rPr>
                <w:rFonts w:cstheme="minorHAnsi"/>
              </w:rPr>
            </w:pPr>
            <w:r w:rsidRPr="00302292">
              <w:rPr>
                <w:rFonts w:eastAsia="Times New Roman" w:cstheme="minorHAnsi"/>
                <w:color w:val="000000"/>
                <w:lang w:eastAsia="en-AU"/>
              </w:rPr>
              <w:t>(ovine footrot</w:t>
            </w:r>
            <w:r w:rsidRPr="00302292">
              <w:rPr>
                <w:rFonts w:cstheme="minorHAnsi"/>
              </w:rPr>
              <w:t>)</w:t>
            </w:r>
          </w:p>
          <w:p w14:paraId="7F9CC17F" w14:textId="6179FE83" w:rsidR="00303517" w:rsidRDefault="00303517" w:rsidP="0029522C">
            <w:pPr>
              <w:contextualSpacing/>
              <w:rPr>
                <w:rFonts w:cstheme="minorHAnsi"/>
                <w:b/>
                <w:bCs/>
              </w:rPr>
            </w:pPr>
          </w:p>
        </w:tc>
        <w:tc>
          <w:tcPr>
            <w:tcW w:w="3006" w:type="dxa"/>
          </w:tcPr>
          <w:p w14:paraId="3BB81F7F" w14:textId="688230B1"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Goatpox</w:t>
            </w:r>
            <w:proofErr w:type="spellEnd"/>
            <w:r w:rsidRPr="00302292">
              <w:rPr>
                <w:rFonts w:eastAsia="Times New Roman" w:cstheme="minorHAnsi"/>
                <w:i/>
                <w:iCs/>
                <w:color w:val="000000"/>
                <w:lang w:eastAsia="en-AU"/>
              </w:rPr>
              <w:t xml:space="preserve"> virus</w:t>
            </w:r>
          </w:p>
          <w:p w14:paraId="219D1671" w14:textId="513E4D96"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(sheep and goat pox)</w:t>
            </w:r>
          </w:p>
          <w:p w14:paraId="2272B595" w14:textId="5E3360D0" w:rsidR="00303517" w:rsidRDefault="00303517" w:rsidP="0029522C">
            <w:pPr>
              <w:contextualSpacing/>
              <w:rPr>
                <w:rFonts w:cstheme="minorHAnsi"/>
                <w:b/>
                <w:bCs/>
              </w:rPr>
            </w:pPr>
          </w:p>
        </w:tc>
      </w:tr>
      <w:tr w:rsidR="00303517" w14:paraId="1FA0BA17" w14:textId="550F3B1D" w:rsidTr="0029522C">
        <w:tc>
          <w:tcPr>
            <w:tcW w:w="3005" w:type="dxa"/>
          </w:tcPr>
          <w:p w14:paraId="216C14AD" w14:textId="7B331DE8" w:rsidR="00303517" w:rsidRPr="00864E69"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Jaagsiekte</w:t>
            </w:r>
            <w:proofErr w:type="spellEnd"/>
            <w:r w:rsidRPr="00302292">
              <w:rPr>
                <w:rFonts w:eastAsia="Times New Roman" w:cstheme="minorHAnsi"/>
                <w:i/>
                <w:iCs/>
                <w:color w:val="000000"/>
                <w:lang w:eastAsia="en-AU"/>
              </w:rPr>
              <w:t xml:space="preserve"> sheep retrovirus</w:t>
            </w:r>
            <w:r w:rsidR="00864E69">
              <w:rPr>
                <w:rFonts w:eastAsia="Times New Roman" w:cstheme="minorHAnsi"/>
                <w:i/>
                <w:iCs/>
                <w:color w:val="000000"/>
                <w:lang w:eastAsia="en-AU"/>
              </w:rPr>
              <w:br/>
            </w:r>
            <w:r w:rsidRPr="00302292">
              <w:rPr>
                <w:rFonts w:eastAsia="Times New Roman" w:cstheme="minorHAnsi"/>
                <w:color w:val="000000"/>
                <w:lang w:eastAsia="en-AU"/>
              </w:rPr>
              <w:t>(ovine pulmonary adenocarcinoma)</w:t>
            </w:r>
          </w:p>
        </w:tc>
        <w:tc>
          <w:tcPr>
            <w:tcW w:w="3005" w:type="dxa"/>
          </w:tcPr>
          <w:p w14:paraId="56E22113" w14:textId="34DE3605" w:rsidR="00303517" w:rsidRPr="00864E69" w:rsidRDefault="00303517" w:rsidP="0029522C">
            <w:pPr>
              <w:rPr>
                <w:rFonts w:eastAsia="Times New Roman" w:cstheme="minorHAnsi"/>
                <w:i/>
                <w:iCs/>
                <w:color w:val="000000"/>
                <w:lang w:val="fr-FR" w:eastAsia="en-AU"/>
              </w:rPr>
            </w:pPr>
            <w:proofErr w:type="spellStart"/>
            <w:r w:rsidRPr="00302292">
              <w:rPr>
                <w:rStyle w:val="cf01"/>
                <w:rFonts w:asciiTheme="minorHAnsi" w:hAnsiTheme="minorHAnsi" w:cstheme="minorHAnsi"/>
                <w:i/>
                <w:iCs/>
                <w:sz w:val="22"/>
                <w:szCs w:val="22"/>
                <w:lang w:val="fr-FR"/>
              </w:rPr>
              <w:t>Morbillivirus</w:t>
            </w:r>
            <w:proofErr w:type="spellEnd"/>
            <w:r w:rsidRPr="00302292">
              <w:rPr>
                <w:rStyle w:val="cf01"/>
                <w:rFonts w:asciiTheme="minorHAnsi" w:hAnsiTheme="minorHAnsi" w:cstheme="minorHAnsi"/>
                <w:i/>
                <w:iCs/>
                <w:sz w:val="22"/>
                <w:szCs w:val="22"/>
                <w:lang w:val="fr-FR"/>
              </w:rPr>
              <w:t xml:space="preserve"> </w:t>
            </w:r>
            <w:proofErr w:type="spellStart"/>
            <w:r w:rsidRPr="00302292">
              <w:rPr>
                <w:rStyle w:val="cf01"/>
                <w:rFonts w:asciiTheme="minorHAnsi" w:hAnsiTheme="minorHAnsi" w:cstheme="minorHAnsi"/>
                <w:i/>
                <w:iCs/>
                <w:sz w:val="22"/>
                <w:szCs w:val="22"/>
                <w:lang w:val="fr-FR"/>
              </w:rPr>
              <w:t>caprinae</w:t>
            </w:r>
            <w:proofErr w:type="spellEnd"/>
            <w:r w:rsidR="00864E69">
              <w:rPr>
                <w:rStyle w:val="cf01"/>
                <w:rFonts w:asciiTheme="minorHAnsi" w:hAnsiTheme="minorHAnsi" w:cstheme="minorHAnsi"/>
                <w:i/>
                <w:iCs/>
                <w:sz w:val="22"/>
                <w:szCs w:val="22"/>
                <w:lang w:val="fr-FR"/>
              </w:rPr>
              <w:br/>
            </w:r>
            <w:r w:rsidRPr="00302292">
              <w:rPr>
                <w:rFonts w:eastAsia="Times New Roman" w:cstheme="minorHAnsi"/>
                <w:color w:val="000000"/>
                <w:lang w:val="fr-FR" w:eastAsia="en-AU"/>
              </w:rPr>
              <w:t>(peste-des-petits ruminants)</w:t>
            </w:r>
            <w:r w:rsidRPr="00302292">
              <w:rPr>
                <w:rFonts w:eastAsia="Times New Roman" w:cstheme="minorHAnsi"/>
                <w:i/>
                <w:iCs/>
                <w:color w:val="000000"/>
                <w:lang w:val="fr-FR" w:eastAsia="en-AU"/>
              </w:rPr>
              <w:t xml:space="preserve"> </w:t>
            </w:r>
          </w:p>
        </w:tc>
        <w:tc>
          <w:tcPr>
            <w:tcW w:w="3006" w:type="dxa"/>
          </w:tcPr>
          <w:p w14:paraId="0E1D9318" w14:textId="58D3EBF0" w:rsidR="00303517" w:rsidRPr="00864E69" w:rsidRDefault="00303517" w:rsidP="0029522C">
            <w:pPr>
              <w:rPr>
                <w:rFonts w:eastAsia="Times New Roman" w:cstheme="minorHAnsi"/>
                <w:i/>
                <w:iCs/>
                <w:color w:val="000000"/>
                <w:lang w:eastAsia="en-AU"/>
              </w:rPr>
            </w:pPr>
            <w:proofErr w:type="spellStart"/>
            <w:r w:rsidRPr="00302292">
              <w:rPr>
                <w:rFonts w:eastAsia="Times New Roman" w:cstheme="minorHAnsi"/>
                <w:i/>
                <w:iCs/>
                <w:color w:val="000000"/>
                <w:lang w:eastAsia="en-AU"/>
              </w:rPr>
              <w:t>Mycoplasmopsis</w:t>
            </w:r>
            <w:proofErr w:type="spellEnd"/>
            <w:r w:rsidRPr="00302292">
              <w:rPr>
                <w:rFonts w:eastAsia="Times New Roman" w:cstheme="minorHAnsi"/>
                <w:i/>
                <w:iCs/>
                <w:color w:val="000000"/>
                <w:lang w:eastAsia="en-AU"/>
              </w:rPr>
              <w:t xml:space="preserve"> agalactiae</w:t>
            </w:r>
            <w:r w:rsidRPr="00302292">
              <w:rPr>
                <w:rFonts w:eastAsia="Times New Roman" w:cstheme="minorHAnsi"/>
                <w:color w:val="000000"/>
                <w:lang w:eastAsia="en-AU"/>
              </w:rPr>
              <w:t xml:space="preserve"> (contagious agalactia)</w:t>
            </w:r>
          </w:p>
        </w:tc>
      </w:tr>
      <w:tr w:rsidR="00303517" w14:paraId="22B3BFFC" w14:textId="61AE0162" w:rsidTr="0029522C">
        <w:tc>
          <w:tcPr>
            <w:tcW w:w="3005" w:type="dxa"/>
          </w:tcPr>
          <w:p w14:paraId="39F29E4F" w14:textId="2F69D806" w:rsidR="00303517" w:rsidRPr="00864E69" w:rsidRDefault="00303517" w:rsidP="0029522C">
            <w:pPr>
              <w:rPr>
                <w:rFonts w:eastAsia="Times New Roman" w:cstheme="minorHAnsi"/>
                <w:i/>
                <w:iCs/>
                <w:color w:val="000000"/>
                <w:lang w:eastAsia="en-AU"/>
              </w:rPr>
            </w:pPr>
            <w:r w:rsidRPr="00302292">
              <w:rPr>
                <w:rFonts w:eastAsia="Times New Roman" w:cstheme="minorHAnsi"/>
                <w:i/>
                <w:iCs/>
                <w:color w:val="000000"/>
                <w:lang w:eastAsia="en-AU"/>
              </w:rPr>
              <w:t>Orf virus</w:t>
            </w:r>
            <w:r w:rsidR="00864E69">
              <w:rPr>
                <w:rFonts w:eastAsia="Times New Roman" w:cstheme="minorHAnsi"/>
                <w:i/>
                <w:iCs/>
                <w:color w:val="000000"/>
                <w:lang w:eastAsia="en-AU"/>
              </w:rPr>
              <w:br/>
            </w:r>
            <w:r w:rsidRPr="00302292">
              <w:rPr>
                <w:rFonts w:eastAsia="Times New Roman" w:cstheme="minorHAnsi"/>
                <w:color w:val="000000"/>
                <w:lang w:eastAsia="en-AU"/>
              </w:rPr>
              <w:t>(</w:t>
            </w:r>
            <w:proofErr w:type="spellStart"/>
            <w:r w:rsidRPr="00302292">
              <w:rPr>
                <w:rFonts w:eastAsia="Times New Roman" w:cstheme="minorHAnsi"/>
                <w:color w:val="000000"/>
                <w:lang w:eastAsia="en-AU"/>
              </w:rPr>
              <w:t>orf</w:t>
            </w:r>
            <w:proofErr w:type="spellEnd"/>
            <w:r w:rsidRPr="00302292">
              <w:rPr>
                <w:rFonts w:eastAsia="Times New Roman" w:cstheme="minorHAnsi"/>
                <w:color w:val="000000"/>
                <w:lang w:eastAsia="en-AU"/>
              </w:rPr>
              <w:t xml:space="preserve"> disease, scabby mouth)</w:t>
            </w:r>
          </w:p>
        </w:tc>
        <w:tc>
          <w:tcPr>
            <w:tcW w:w="3005" w:type="dxa"/>
          </w:tcPr>
          <w:p w14:paraId="03D8868C" w14:textId="1AAC31F5" w:rsidR="00303517" w:rsidRPr="00864E69" w:rsidRDefault="00303517" w:rsidP="0029522C">
            <w:pPr>
              <w:rPr>
                <w:rFonts w:eastAsia="Times New Roman" w:cstheme="minorHAnsi"/>
                <w:i/>
                <w:iCs/>
                <w:color w:val="000000"/>
                <w:lang w:eastAsia="en-AU"/>
              </w:rPr>
            </w:pPr>
            <w:r w:rsidRPr="00302292">
              <w:rPr>
                <w:rStyle w:val="cf01"/>
                <w:rFonts w:asciiTheme="minorHAnsi" w:hAnsiTheme="minorHAnsi" w:cstheme="minorHAnsi"/>
                <w:i/>
                <w:sz w:val="22"/>
                <w:szCs w:val="22"/>
              </w:rPr>
              <w:t xml:space="preserve">Orthonairovirus </w:t>
            </w:r>
            <w:proofErr w:type="spellStart"/>
            <w:r w:rsidRPr="00302292">
              <w:rPr>
                <w:rStyle w:val="cf01"/>
                <w:rFonts w:asciiTheme="minorHAnsi" w:hAnsiTheme="minorHAnsi" w:cstheme="minorHAnsi"/>
                <w:i/>
                <w:sz w:val="22"/>
                <w:szCs w:val="22"/>
              </w:rPr>
              <w:t>nairobiense</w:t>
            </w:r>
            <w:proofErr w:type="spellEnd"/>
            <w:r w:rsidR="00864E69">
              <w:rPr>
                <w:rStyle w:val="cf01"/>
                <w:rFonts w:asciiTheme="minorHAnsi" w:hAnsiTheme="minorHAnsi" w:cstheme="minorHAnsi"/>
                <w:i/>
                <w:sz w:val="22"/>
                <w:szCs w:val="22"/>
              </w:rPr>
              <w:br/>
            </w:r>
            <w:r w:rsidRPr="00302292">
              <w:rPr>
                <w:rFonts w:cstheme="minorHAnsi"/>
              </w:rPr>
              <w:t>(Nairobi sheep disease</w:t>
            </w:r>
            <w:r w:rsidRPr="00302292">
              <w:rPr>
                <w:rFonts w:eastAsia="Times New Roman" w:cstheme="minorHAnsi"/>
                <w:color w:val="000000"/>
                <w:lang w:eastAsia="en-AU"/>
              </w:rPr>
              <w:t>)</w:t>
            </w:r>
          </w:p>
        </w:tc>
        <w:tc>
          <w:tcPr>
            <w:tcW w:w="3006" w:type="dxa"/>
          </w:tcPr>
          <w:p w14:paraId="4D787F2D" w14:textId="00AC00F9" w:rsidR="00303517" w:rsidRPr="00864E69" w:rsidRDefault="00303517" w:rsidP="0029522C">
            <w:pPr>
              <w:rPr>
                <w:rFonts w:eastAsia="Times New Roman" w:cstheme="minorHAnsi"/>
                <w:color w:val="000000"/>
                <w:lang w:eastAsia="en-AU"/>
              </w:rPr>
            </w:pPr>
            <w:r w:rsidRPr="00302292">
              <w:rPr>
                <w:rFonts w:eastAsia="Times New Roman" w:cstheme="minorHAnsi"/>
                <w:i/>
                <w:iCs/>
                <w:color w:val="000000"/>
                <w:lang w:eastAsia="en-AU"/>
              </w:rPr>
              <w:t>Salmonella enterica</w:t>
            </w:r>
            <w:r w:rsidRPr="00302292">
              <w:rPr>
                <w:rFonts w:eastAsia="Times New Roman" w:cstheme="minorHAnsi"/>
                <w:color w:val="000000"/>
                <w:lang w:eastAsia="en-AU"/>
              </w:rPr>
              <w:t xml:space="preserve"> subsp. </w:t>
            </w:r>
            <w:r w:rsidRPr="00302292">
              <w:rPr>
                <w:rFonts w:eastAsia="Times New Roman" w:cstheme="minorHAnsi"/>
                <w:i/>
                <w:iCs/>
                <w:color w:val="000000"/>
                <w:lang w:eastAsia="en-AU"/>
              </w:rPr>
              <w:t>enterica</w:t>
            </w:r>
            <w:r w:rsidRPr="00302292">
              <w:rPr>
                <w:rFonts w:eastAsia="Times New Roman" w:cstheme="minorHAnsi"/>
                <w:color w:val="000000"/>
                <w:lang w:eastAsia="en-AU"/>
              </w:rPr>
              <w:t xml:space="preserve"> serovar </w:t>
            </w:r>
            <w:proofErr w:type="spellStart"/>
            <w:r w:rsidRPr="00302292">
              <w:rPr>
                <w:rFonts w:eastAsia="Times New Roman" w:cstheme="minorHAnsi"/>
                <w:color w:val="000000"/>
                <w:lang w:eastAsia="en-AU"/>
              </w:rPr>
              <w:t>Abortusovis</w:t>
            </w:r>
            <w:proofErr w:type="spellEnd"/>
          </w:p>
        </w:tc>
      </w:tr>
      <w:tr w:rsidR="00303517" w14:paraId="3E7D2453" w14:textId="1F6F09E1" w:rsidTr="0029522C">
        <w:tc>
          <w:tcPr>
            <w:tcW w:w="3005" w:type="dxa"/>
          </w:tcPr>
          <w:p w14:paraId="49917084" w14:textId="47135C9F" w:rsidR="00303517" w:rsidRPr="00864E69" w:rsidRDefault="00303517" w:rsidP="0029522C">
            <w:pPr>
              <w:rPr>
                <w:rFonts w:eastAsia="Times New Roman" w:cstheme="minorHAnsi"/>
                <w:color w:val="000000"/>
                <w:lang w:eastAsia="en-AU"/>
              </w:rPr>
            </w:pPr>
            <w:proofErr w:type="spellStart"/>
            <w:r w:rsidRPr="00302292">
              <w:rPr>
                <w:rFonts w:eastAsia="Times New Roman" w:cstheme="minorHAnsi"/>
                <w:i/>
                <w:iCs/>
                <w:color w:val="000000"/>
                <w:lang w:eastAsia="en-AU"/>
              </w:rPr>
              <w:t>Sheeppox</w:t>
            </w:r>
            <w:proofErr w:type="spellEnd"/>
            <w:r w:rsidRPr="00302292">
              <w:rPr>
                <w:rFonts w:eastAsia="Times New Roman" w:cstheme="minorHAnsi"/>
                <w:i/>
                <w:iCs/>
                <w:color w:val="000000"/>
                <w:lang w:eastAsia="en-AU"/>
              </w:rPr>
              <w:t xml:space="preserve"> virus</w:t>
            </w:r>
            <w:r w:rsidR="00864E69">
              <w:rPr>
                <w:rFonts w:eastAsia="Times New Roman" w:cstheme="minorHAnsi"/>
                <w:i/>
                <w:iCs/>
                <w:color w:val="000000"/>
                <w:lang w:eastAsia="en-AU"/>
              </w:rPr>
              <w:br/>
            </w:r>
            <w:r w:rsidRPr="00302292">
              <w:rPr>
                <w:rFonts w:eastAsia="Times New Roman" w:cstheme="minorHAnsi"/>
                <w:color w:val="000000"/>
                <w:lang w:eastAsia="en-AU"/>
              </w:rPr>
              <w:t>(sheep and goat pox)</w:t>
            </w:r>
          </w:p>
        </w:tc>
        <w:tc>
          <w:tcPr>
            <w:tcW w:w="3005" w:type="dxa"/>
          </w:tcPr>
          <w:p w14:paraId="5C9759F7" w14:textId="58950F9B" w:rsidR="00303517" w:rsidRPr="00864E69" w:rsidRDefault="00303517" w:rsidP="0029522C">
            <w:pPr>
              <w:rPr>
                <w:rFonts w:eastAsia="Times New Roman" w:cstheme="minorHAnsi"/>
                <w:color w:val="000000"/>
                <w:lang w:val="fr-FR" w:eastAsia="en-AU"/>
              </w:rPr>
            </w:pPr>
            <w:proofErr w:type="spellStart"/>
            <w:r w:rsidRPr="00302292">
              <w:rPr>
                <w:rFonts w:eastAsia="Times New Roman" w:cstheme="minorHAnsi"/>
                <w:i/>
                <w:iCs/>
                <w:color w:val="000000"/>
                <w:lang w:val="fr-FR" w:eastAsia="en-AU"/>
              </w:rPr>
              <w:t>Visna-maedi</w:t>
            </w:r>
            <w:proofErr w:type="spellEnd"/>
            <w:r w:rsidRPr="00302292">
              <w:rPr>
                <w:rFonts w:eastAsia="Times New Roman" w:cstheme="minorHAnsi"/>
                <w:i/>
                <w:iCs/>
                <w:color w:val="000000"/>
                <w:lang w:val="fr-FR" w:eastAsia="en-AU"/>
              </w:rPr>
              <w:t xml:space="preserve"> virus</w:t>
            </w:r>
            <w:r w:rsidR="00864E69">
              <w:rPr>
                <w:rFonts w:eastAsia="Times New Roman" w:cstheme="minorHAnsi"/>
                <w:i/>
                <w:iCs/>
                <w:color w:val="000000"/>
                <w:lang w:val="fr-FR" w:eastAsia="en-AU"/>
              </w:rPr>
              <w:br/>
            </w:r>
            <w:r w:rsidRPr="00302292">
              <w:rPr>
                <w:rFonts w:eastAsia="Times New Roman" w:cstheme="minorHAnsi"/>
                <w:color w:val="000000"/>
                <w:lang w:val="fr-FR" w:eastAsia="en-AU"/>
              </w:rPr>
              <w:t>(</w:t>
            </w:r>
            <w:proofErr w:type="spellStart"/>
            <w:r w:rsidRPr="00302292">
              <w:rPr>
                <w:rFonts w:eastAsia="Times New Roman" w:cstheme="minorHAnsi"/>
                <w:color w:val="000000"/>
                <w:lang w:val="fr-FR" w:eastAsia="en-AU"/>
              </w:rPr>
              <w:t>Maedi-visna</w:t>
            </w:r>
            <w:proofErr w:type="spellEnd"/>
            <w:r w:rsidRPr="00302292">
              <w:rPr>
                <w:rFonts w:eastAsia="Times New Roman" w:cstheme="minorHAnsi"/>
                <w:color w:val="000000"/>
                <w:lang w:val="fr-FR" w:eastAsia="en-AU"/>
              </w:rPr>
              <w:t>)</w:t>
            </w:r>
          </w:p>
        </w:tc>
        <w:tc>
          <w:tcPr>
            <w:tcW w:w="3006" w:type="dxa"/>
          </w:tcPr>
          <w:p w14:paraId="3563533D" w14:textId="69849C5A" w:rsidR="00303517" w:rsidRDefault="00303517" w:rsidP="0029522C">
            <w:pPr>
              <w:contextualSpacing/>
              <w:rPr>
                <w:rFonts w:cstheme="minorHAnsi"/>
                <w:b/>
                <w:bCs/>
              </w:rPr>
            </w:pPr>
          </w:p>
        </w:tc>
      </w:tr>
    </w:tbl>
    <w:p w14:paraId="61E763D6" w14:textId="01DAC6C6" w:rsidR="00303517" w:rsidRPr="00302292" w:rsidRDefault="00303517" w:rsidP="00303517">
      <w:pPr>
        <w:spacing w:after="0" w:line="240" w:lineRule="auto"/>
        <w:rPr>
          <w:rFonts w:eastAsia="Times New Roman" w:cstheme="minorHAnsi"/>
          <w:color w:val="000000"/>
          <w:lang w:eastAsia="en-AU"/>
        </w:rPr>
      </w:pPr>
    </w:p>
    <w:p w14:paraId="34D822C7" w14:textId="410838BA" w:rsidR="00303517" w:rsidRPr="003E12CD" w:rsidRDefault="00303517" w:rsidP="00303517">
      <w:pPr>
        <w:contextualSpacing/>
        <w:rPr>
          <w:rFonts w:cstheme="minorHAnsi"/>
          <w:lang w:val="fr-FR"/>
        </w:rPr>
      </w:pPr>
    </w:p>
    <w:p w14:paraId="62BAF160" w14:textId="276520E3" w:rsidR="00303517" w:rsidRPr="00302292" w:rsidRDefault="002D54E4" w:rsidP="00303517">
      <w:pPr>
        <w:contextualSpacing/>
        <w:rPr>
          <w:rFonts w:cstheme="minorHAnsi"/>
          <w:b/>
          <w:lang w:val="fr-FR"/>
        </w:rPr>
      </w:pPr>
      <w:bookmarkStart w:id="49" w:name="_Hlk160195718"/>
      <w:r w:rsidRPr="00611875">
        <w:rPr>
          <w:rFonts w:eastAsiaTheme="majorEastAsia" w:cstheme="majorBidi"/>
          <w:b/>
          <w:bCs/>
          <w:color w:val="595959" w:themeColor="text1" w:themeTint="A6"/>
          <w:sz w:val="24"/>
          <w:szCs w:val="24"/>
        </w:rPr>
        <w:t xml:space="preserve">Table </w:t>
      </w:r>
      <w:r w:rsidR="00E5388F">
        <w:rPr>
          <w:rFonts w:eastAsiaTheme="majorEastAsia" w:cstheme="majorBidi"/>
          <w:b/>
          <w:bCs/>
          <w:color w:val="595959" w:themeColor="text1" w:themeTint="A6"/>
          <w:sz w:val="24"/>
          <w:szCs w:val="24"/>
        </w:rPr>
        <w:t>6</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 xml:space="preserve">Porcine </w:t>
      </w:r>
      <w:r w:rsidRPr="009B24A6">
        <w:rPr>
          <w:rFonts w:eastAsiaTheme="majorEastAsia" w:cstheme="majorBidi"/>
          <w:b/>
          <w:bCs/>
          <w:color w:val="595959" w:themeColor="text1" w:themeTint="A6"/>
          <w:sz w:val="24"/>
          <w:szCs w:val="24"/>
        </w:rPr>
        <w:t>species</w:t>
      </w:r>
      <w:bookmarkEnd w:id="49"/>
    </w:p>
    <w:tbl>
      <w:tblPr>
        <w:tblStyle w:val="TableGrid"/>
        <w:tblW w:w="0" w:type="auto"/>
        <w:tblLook w:val="04A0" w:firstRow="1" w:lastRow="0" w:firstColumn="1" w:lastColumn="0" w:noHBand="0" w:noVBand="1"/>
      </w:tblPr>
      <w:tblGrid>
        <w:gridCol w:w="3005"/>
        <w:gridCol w:w="3005"/>
        <w:gridCol w:w="3006"/>
      </w:tblGrid>
      <w:tr w:rsidR="00303517" w14:paraId="3CBC4A37" w14:textId="1A00F875" w:rsidTr="0029522C">
        <w:tc>
          <w:tcPr>
            <w:tcW w:w="3005" w:type="dxa"/>
          </w:tcPr>
          <w:p w14:paraId="38CADBD9" w14:textId="655BBC0D" w:rsidR="00303517" w:rsidRPr="00302292" w:rsidRDefault="00303517" w:rsidP="0029522C">
            <w:pPr>
              <w:contextualSpacing/>
              <w:rPr>
                <w:rFonts w:eastAsia="Times New Roman" w:cstheme="minorHAnsi"/>
                <w:i/>
                <w:color w:val="000000"/>
                <w:lang w:val="fr-FR" w:eastAsia="en-AU"/>
              </w:rPr>
            </w:pPr>
            <w:proofErr w:type="spellStart"/>
            <w:r w:rsidRPr="00302292">
              <w:rPr>
                <w:rFonts w:eastAsia="Times New Roman" w:cstheme="minorHAnsi"/>
                <w:i/>
                <w:color w:val="000000"/>
                <w:lang w:val="fr-FR" w:eastAsia="en-AU"/>
              </w:rPr>
              <w:t>Actinobacillus</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pleuropneumoniae</w:t>
            </w:r>
            <w:proofErr w:type="spellEnd"/>
          </w:p>
          <w:p w14:paraId="75122218" w14:textId="54CBD213" w:rsidR="00303517" w:rsidRPr="002D54E4" w:rsidRDefault="00303517" w:rsidP="0029522C">
            <w:pPr>
              <w:contextualSpacing/>
              <w:rPr>
                <w:rFonts w:cstheme="minorHAnsi"/>
                <w:lang w:val="fr-FR"/>
              </w:rPr>
            </w:pPr>
            <w:r w:rsidRPr="00302292">
              <w:rPr>
                <w:rFonts w:eastAsia="Times New Roman" w:cstheme="minorHAnsi"/>
                <w:color w:val="000000"/>
                <w:lang w:val="fr-FR" w:eastAsia="en-AU"/>
              </w:rPr>
              <w:t>(</w:t>
            </w:r>
            <w:r w:rsidRPr="00302292">
              <w:rPr>
                <w:rFonts w:cstheme="minorHAnsi"/>
                <w:lang w:val="fr-FR"/>
              </w:rPr>
              <w:t xml:space="preserve">Porcine </w:t>
            </w:r>
            <w:proofErr w:type="spellStart"/>
            <w:r w:rsidRPr="00302292">
              <w:rPr>
                <w:rFonts w:cstheme="minorHAnsi"/>
                <w:lang w:val="fr-FR"/>
              </w:rPr>
              <w:t>pleuropneumonia</w:t>
            </w:r>
            <w:proofErr w:type="spellEnd"/>
            <w:r w:rsidRPr="00302292">
              <w:rPr>
                <w:rFonts w:cstheme="minorHAnsi"/>
                <w:lang w:val="fr-FR"/>
              </w:rPr>
              <w:t>)</w:t>
            </w:r>
          </w:p>
        </w:tc>
        <w:tc>
          <w:tcPr>
            <w:tcW w:w="3005" w:type="dxa"/>
          </w:tcPr>
          <w:p w14:paraId="1377358D" w14:textId="3FE42BA1" w:rsidR="00303517" w:rsidRPr="002D54E4"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color w:val="000000"/>
                <w:lang w:val="fr-FR" w:eastAsia="en-AU"/>
              </w:rPr>
              <w:t>Actinobacillus</w:t>
            </w:r>
            <w:proofErr w:type="spellEnd"/>
            <w:r w:rsidRPr="00302292">
              <w:rPr>
                <w:rFonts w:eastAsia="Times New Roman" w:cstheme="minorHAnsi"/>
                <w:i/>
                <w:color w:val="000000"/>
                <w:lang w:val="fr-FR" w:eastAsia="en-AU"/>
              </w:rPr>
              <w:t xml:space="preserve"> suis </w:t>
            </w:r>
            <w:r w:rsidRPr="00302292">
              <w:rPr>
                <w:rFonts w:eastAsia="Times New Roman" w:cstheme="minorHAnsi"/>
                <w:color w:val="000000"/>
                <w:lang w:val="fr-FR" w:eastAsia="en-AU"/>
              </w:rPr>
              <w:t>(</w:t>
            </w:r>
            <w:proofErr w:type="spellStart"/>
            <w:r w:rsidRPr="00302292">
              <w:rPr>
                <w:rFonts w:eastAsia="Times New Roman" w:cstheme="minorHAnsi"/>
                <w:color w:val="000000"/>
                <w:lang w:val="fr-FR" w:eastAsia="en-AU"/>
              </w:rPr>
              <w:t>Actinobacillosis</w:t>
            </w:r>
            <w:proofErr w:type="spellEnd"/>
            <w:r w:rsidRPr="00302292">
              <w:rPr>
                <w:rFonts w:eastAsia="Times New Roman" w:cstheme="minorHAnsi"/>
                <w:color w:val="000000"/>
                <w:lang w:val="fr-FR" w:eastAsia="en-AU"/>
              </w:rPr>
              <w:t>)</w:t>
            </w:r>
          </w:p>
        </w:tc>
        <w:tc>
          <w:tcPr>
            <w:tcW w:w="3006" w:type="dxa"/>
          </w:tcPr>
          <w:p w14:paraId="51C2E447" w14:textId="28B3EFBD" w:rsidR="00303517" w:rsidRPr="002D54E4" w:rsidRDefault="00303517" w:rsidP="0029522C">
            <w:pPr>
              <w:contextualSpacing/>
              <w:rPr>
                <w:rFonts w:cstheme="minorHAnsi"/>
                <w:b/>
                <w:lang w:val="fr-FR"/>
              </w:rPr>
            </w:pPr>
            <w:proofErr w:type="spellStart"/>
            <w:r w:rsidRPr="00302292">
              <w:rPr>
                <w:rFonts w:eastAsia="Times New Roman" w:cstheme="minorHAnsi"/>
                <w:i/>
                <w:color w:val="000000"/>
                <w:lang w:val="fr-FR" w:eastAsia="en-AU"/>
              </w:rPr>
              <w:t>Actinobaculum</w:t>
            </w:r>
            <w:proofErr w:type="spellEnd"/>
            <w:r w:rsidRPr="00302292">
              <w:rPr>
                <w:rFonts w:eastAsia="Times New Roman" w:cstheme="minorHAnsi"/>
                <w:i/>
                <w:color w:val="000000"/>
                <w:lang w:val="fr-FR" w:eastAsia="en-AU"/>
              </w:rPr>
              <w:t xml:space="preserve"> suis</w:t>
            </w:r>
          </w:p>
        </w:tc>
      </w:tr>
      <w:tr w:rsidR="00303517" w14:paraId="31D04E84" w14:textId="2456A92F" w:rsidTr="0029522C">
        <w:tc>
          <w:tcPr>
            <w:tcW w:w="3005" w:type="dxa"/>
          </w:tcPr>
          <w:p w14:paraId="1E77F254" w14:textId="0048C60B" w:rsidR="00303517" w:rsidRPr="00302292"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color w:val="000000"/>
                <w:lang w:val="fr-FR" w:eastAsia="en-AU"/>
              </w:rPr>
              <w:t>African</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swine</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fever</w:t>
            </w:r>
            <w:proofErr w:type="spellEnd"/>
            <w:r w:rsidRPr="00302292">
              <w:rPr>
                <w:rFonts w:eastAsia="Times New Roman" w:cstheme="minorHAnsi"/>
                <w:i/>
                <w:color w:val="000000"/>
                <w:lang w:val="fr-FR" w:eastAsia="en-AU"/>
              </w:rPr>
              <w:t xml:space="preserve"> virus </w:t>
            </w:r>
            <w:r w:rsidRPr="00302292">
              <w:rPr>
                <w:rFonts w:eastAsia="Times New Roman" w:cstheme="minorHAnsi"/>
                <w:color w:val="000000"/>
                <w:lang w:val="fr-FR" w:eastAsia="en-AU"/>
              </w:rPr>
              <w:t>(</w:t>
            </w:r>
            <w:proofErr w:type="spellStart"/>
            <w:r w:rsidRPr="00302292">
              <w:rPr>
                <w:rFonts w:eastAsia="Times New Roman" w:cstheme="minorHAnsi"/>
                <w:color w:val="000000"/>
                <w:lang w:val="fr-FR" w:eastAsia="en-AU"/>
              </w:rPr>
              <w:t>African</w:t>
            </w:r>
            <w:proofErr w:type="spellEnd"/>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swine</w:t>
            </w:r>
            <w:proofErr w:type="spellEnd"/>
            <w:r w:rsidRPr="00302292">
              <w:rPr>
                <w:rFonts w:eastAsia="Times New Roman" w:cstheme="minorHAnsi"/>
                <w:color w:val="000000"/>
                <w:lang w:val="fr-FR" w:eastAsia="en-AU"/>
              </w:rPr>
              <w:t xml:space="preserve"> </w:t>
            </w:r>
            <w:proofErr w:type="spellStart"/>
            <w:r w:rsidRPr="00302292">
              <w:rPr>
                <w:rFonts w:eastAsia="Times New Roman" w:cstheme="minorHAnsi"/>
                <w:color w:val="000000"/>
                <w:lang w:val="fr-FR" w:eastAsia="en-AU"/>
              </w:rPr>
              <w:t>fever</w:t>
            </w:r>
            <w:proofErr w:type="spellEnd"/>
            <w:r w:rsidRPr="00302292">
              <w:rPr>
                <w:rFonts w:eastAsia="Times New Roman" w:cstheme="minorHAnsi"/>
                <w:color w:val="000000"/>
                <w:lang w:val="fr-FR" w:eastAsia="en-AU"/>
              </w:rPr>
              <w:t>)</w:t>
            </w:r>
          </w:p>
          <w:p w14:paraId="7A984BE4" w14:textId="02E25184" w:rsidR="00303517" w:rsidRDefault="00303517" w:rsidP="0029522C">
            <w:pPr>
              <w:contextualSpacing/>
              <w:rPr>
                <w:rFonts w:eastAsia="Times New Roman" w:cstheme="minorHAnsi"/>
                <w:iCs/>
                <w:color w:val="000000"/>
                <w:lang w:val="fr-FR" w:eastAsia="en-AU"/>
              </w:rPr>
            </w:pPr>
          </w:p>
        </w:tc>
        <w:tc>
          <w:tcPr>
            <w:tcW w:w="3005" w:type="dxa"/>
          </w:tcPr>
          <w:p w14:paraId="1FF7D881" w14:textId="25362474" w:rsidR="00303517" w:rsidRPr="002D54E4" w:rsidRDefault="00303517" w:rsidP="0029522C">
            <w:pPr>
              <w:contextualSpacing/>
              <w:rPr>
                <w:rFonts w:eastAsia="Times New Roman" w:cstheme="minorHAnsi"/>
                <w:i/>
                <w:color w:val="000000"/>
                <w:lang w:val="fr-FR" w:eastAsia="en-AU"/>
              </w:rPr>
            </w:pPr>
            <w:proofErr w:type="spellStart"/>
            <w:r w:rsidRPr="00302292">
              <w:rPr>
                <w:rFonts w:eastAsia="Times New Roman" w:cstheme="minorHAnsi"/>
                <w:i/>
                <w:color w:val="000000"/>
                <w:lang w:val="fr-FR" w:eastAsia="en-AU"/>
              </w:rPr>
              <w:t>Alphacoronavirus</w:t>
            </w:r>
            <w:proofErr w:type="spellEnd"/>
            <w:r w:rsidRPr="00302292">
              <w:rPr>
                <w:rFonts w:eastAsia="Times New Roman" w:cstheme="minorHAnsi"/>
                <w:i/>
                <w:color w:val="000000"/>
                <w:lang w:val="fr-FR" w:eastAsia="en-AU"/>
              </w:rPr>
              <w:t xml:space="preserve"> 1 </w:t>
            </w:r>
            <w:r w:rsidRPr="00302292">
              <w:rPr>
                <w:rFonts w:eastAsia="Times New Roman" w:cstheme="minorHAnsi"/>
                <w:color w:val="000000"/>
                <w:lang w:val="fr-FR" w:eastAsia="en-AU"/>
              </w:rPr>
              <w:t xml:space="preserve">(transmissible </w:t>
            </w:r>
            <w:proofErr w:type="spellStart"/>
            <w:r w:rsidRPr="00302292">
              <w:rPr>
                <w:rFonts w:eastAsia="Times New Roman" w:cstheme="minorHAnsi"/>
                <w:color w:val="000000"/>
                <w:lang w:val="fr-FR" w:eastAsia="en-AU"/>
              </w:rPr>
              <w:t>gastroenteritis</w:t>
            </w:r>
            <w:proofErr w:type="spellEnd"/>
            <w:r w:rsidRPr="00302292">
              <w:rPr>
                <w:rFonts w:eastAsia="Times New Roman" w:cstheme="minorHAnsi"/>
                <w:i/>
                <w:color w:val="000000"/>
                <w:lang w:val="fr-FR" w:eastAsia="en-AU"/>
              </w:rPr>
              <w:t>)</w:t>
            </w:r>
          </w:p>
        </w:tc>
        <w:tc>
          <w:tcPr>
            <w:tcW w:w="3006" w:type="dxa"/>
          </w:tcPr>
          <w:p w14:paraId="72F4BBAA" w14:textId="3D168770" w:rsidR="00303517" w:rsidRPr="002D54E4" w:rsidRDefault="00303517" w:rsidP="0029522C">
            <w:pPr>
              <w:contextualSpacing/>
              <w:rPr>
                <w:rFonts w:eastAsia="Times New Roman" w:cstheme="minorHAnsi"/>
                <w:color w:val="000000"/>
                <w:lang w:val="fr-FR" w:eastAsia="en-AU"/>
              </w:rPr>
            </w:pPr>
            <w:proofErr w:type="spellStart"/>
            <w:r w:rsidRPr="00302292">
              <w:rPr>
                <w:rFonts w:eastAsia="Times New Roman" w:cstheme="minorHAnsi"/>
                <w:i/>
                <w:color w:val="000000"/>
                <w:lang w:val="fr-FR" w:eastAsia="en-AU"/>
              </w:rPr>
              <w:t>Betaarterivirus</w:t>
            </w:r>
            <w:proofErr w:type="spellEnd"/>
            <w:r w:rsidRPr="00302292">
              <w:rPr>
                <w:rFonts w:eastAsia="Times New Roman" w:cstheme="minorHAnsi"/>
                <w:i/>
                <w:color w:val="000000"/>
                <w:lang w:val="fr-FR" w:eastAsia="en-AU"/>
              </w:rPr>
              <w:t xml:space="preserve"> </w:t>
            </w:r>
            <w:proofErr w:type="spellStart"/>
            <w:r w:rsidRPr="00302292">
              <w:rPr>
                <w:rFonts w:eastAsia="Times New Roman" w:cstheme="minorHAnsi"/>
                <w:i/>
                <w:color w:val="000000"/>
                <w:lang w:val="fr-FR" w:eastAsia="en-AU"/>
              </w:rPr>
              <w:t>suid</w:t>
            </w:r>
            <w:proofErr w:type="spellEnd"/>
            <w:r w:rsidRPr="00302292">
              <w:rPr>
                <w:rFonts w:eastAsia="Times New Roman" w:cstheme="minorHAnsi"/>
                <w:i/>
                <w:color w:val="000000"/>
                <w:lang w:val="fr-FR" w:eastAsia="en-AU"/>
              </w:rPr>
              <w:t xml:space="preserve"> 1 &amp; 2</w:t>
            </w:r>
            <w:r w:rsidRPr="00302292">
              <w:rPr>
                <w:rFonts w:eastAsia="Times New Roman" w:cstheme="minorHAnsi"/>
                <w:color w:val="000000"/>
                <w:lang w:val="fr-FR" w:eastAsia="en-AU"/>
              </w:rPr>
              <w:t xml:space="preserve"> (porcine reproductive and </w:t>
            </w:r>
            <w:proofErr w:type="spellStart"/>
            <w:r w:rsidRPr="00302292">
              <w:rPr>
                <w:rFonts w:eastAsia="Times New Roman" w:cstheme="minorHAnsi"/>
                <w:color w:val="000000"/>
                <w:lang w:val="fr-FR" w:eastAsia="en-AU"/>
              </w:rPr>
              <w:t>respiratory</w:t>
            </w:r>
            <w:proofErr w:type="spellEnd"/>
            <w:r w:rsidRPr="00302292">
              <w:rPr>
                <w:rFonts w:eastAsia="Times New Roman" w:cstheme="minorHAnsi"/>
                <w:color w:val="000000"/>
                <w:lang w:val="fr-FR" w:eastAsia="en-AU"/>
              </w:rPr>
              <w:t xml:space="preserve"> syndrome)</w:t>
            </w:r>
          </w:p>
        </w:tc>
      </w:tr>
      <w:tr w:rsidR="00303517" w14:paraId="617420FE" w14:textId="06731F2B" w:rsidTr="0029522C">
        <w:tc>
          <w:tcPr>
            <w:tcW w:w="3005" w:type="dxa"/>
          </w:tcPr>
          <w:p w14:paraId="1F60DBC5" w14:textId="7AC47935" w:rsidR="00303517"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Betacoronavirus</w:t>
            </w:r>
            <w:proofErr w:type="spellEnd"/>
            <w:r w:rsidRPr="00302292">
              <w:rPr>
                <w:rFonts w:eastAsia="Times New Roman" w:cstheme="minorHAnsi"/>
                <w:i/>
                <w:iCs/>
                <w:color w:val="000000"/>
                <w:lang w:eastAsia="en-AU"/>
              </w:rPr>
              <w:t xml:space="preserve"> 1</w:t>
            </w:r>
          </w:p>
          <w:p w14:paraId="4C7E4727" w14:textId="7AA65626" w:rsidR="00303517" w:rsidRPr="002D54E4"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(porcine hemagglutinating encephalomyelitis)</w:t>
            </w:r>
          </w:p>
        </w:tc>
        <w:tc>
          <w:tcPr>
            <w:tcW w:w="3005" w:type="dxa"/>
          </w:tcPr>
          <w:p w14:paraId="237C7EBB" w14:textId="7C24856B"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Brachyspira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hyodysenteriae</w:t>
            </w:r>
            <w:proofErr w:type="spellEnd"/>
          </w:p>
          <w:p w14:paraId="7A16A46C" w14:textId="6BCCD3B9"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(swine dysentery)</w:t>
            </w:r>
          </w:p>
          <w:p w14:paraId="51AEB0EE" w14:textId="2BE3425D" w:rsidR="00303517" w:rsidRDefault="00303517" w:rsidP="0029522C">
            <w:pPr>
              <w:contextualSpacing/>
              <w:rPr>
                <w:rFonts w:eastAsia="Times New Roman" w:cstheme="minorHAnsi"/>
                <w:iCs/>
                <w:color w:val="000000"/>
                <w:lang w:val="fr-FR" w:eastAsia="en-AU"/>
              </w:rPr>
            </w:pPr>
          </w:p>
        </w:tc>
        <w:tc>
          <w:tcPr>
            <w:tcW w:w="3006" w:type="dxa"/>
          </w:tcPr>
          <w:p w14:paraId="35C6714E" w14:textId="6899A5E6"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Cardiovirus A</w:t>
            </w:r>
          </w:p>
          <w:p w14:paraId="18F584D2" w14:textId="4F1A3377"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(encephalomyocarditis)</w:t>
            </w:r>
            <w:r w:rsidRPr="00302292">
              <w:rPr>
                <w:rFonts w:eastAsia="Times New Roman" w:cstheme="minorHAnsi"/>
                <w:i/>
                <w:iCs/>
                <w:color w:val="000000"/>
                <w:lang w:eastAsia="en-AU"/>
              </w:rPr>
              <w:t xml:space="preserve"> </w:t>
            </w:r>
          </w:p>
          <w:p w14:paraId="1DF52AB5" w14:textId="3B354A60" w:rsidR="00303517" w:rsidRDefault="00303517" w:rsidP="0029522C">
            <w:pPr>
              <w:contextualSpacing/>
              <w:rPr>
                <w:rFonts w:eastAsia="Times New Roman" w:cstheme="minorHAnsi"/>
                <w:iCs/>
                <w:color w:val="000000"/>
                <w:lang w:val="fr-FR" w:eastAsia="en-AU"/>
              </w:rPr>
            </w:pPr>
          </w:p>
        </w:tc>
      </w:tr>
      <w:tr w:rsidR="00303517" w14:paraId="26FD2120" w14:textId="714AF296" w:rsidTr="0029522C">
        <w:tc>
          <w:tcPr>
            <w:tcW w:w="3005" w:type="dxa"/>
          </w:tcPr>
          <w:p w14:paraId="3F2295CD" w14:textId="771440E6"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Enterovirus B</w:t>
            </w:r>
          </w:p>
          <w:p w14:paraId="3775ED96" w14:textId="6A4B199A"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(swine vesicular disease)</w:t>
            </w:r>
            <w:r w:rsidRPr="00302292">
              <w:rPr>
                <w:rFonts w:eastAsia="Times New Roman" w:cstheme="minorHAnsi"/>
                <w:i/>
                <w:iCs/>
                <w:color w:val="000000"/>
                <w:lang w:eastAsia="en-AU"/>
              </w:rPr>
              <w:t xml:space="preserve"> </w:t>
            </w:r>
          </w:p>
        </w:tc>
        <w:tc>
          <w:tcPr>
            <w:tcW w:w="3005" w:type="dxa"/>
          </w:tcPr>
          <w:p w14:paraId="422875CC" w14:textId="5B52D95C"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Glaesserella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parasuis</w:t>
            </w:r>
            <w:proofErr w:type="spellEnd"/>
          </w:p>
          <w:p w14:paraId="08C9E343" w14:textId="37082F3E"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w:t>
            </w:r>
            <w:proofErr w:type="spellStart"/>
            <w:r w:rsidRPr="00302292">
              <w:rPr>
                <w:rFonts w:eastAsia="Times New Roman" w:cstheme="minorHAnsi"/>
                <w:color w:val="000000"/>
                <w:lang w:eastAsia="en-AU"/>
              </w:rPr>
              <w:t>Glässer</w:t>
            </w:r>
            <w:proofErr w:type="spellEnd"/>
            <w:r w:rsidRPr="00302292">
              <w:rPr>
                <w:rFonts w:eastAsia="Times New Roman" w:cstheme="minorHAnsi"/>
                <w:color w:val="000000"/>
                <w:lang w:eastAsia="en-AU"/>
              </w:rPr>
              <w:t xml:space="preserve"> disease)</w:t>
            </w:r>
            <w:r w:rsidRPr="00302292">
              <w:rPr>
                <w:rFonts w:eastAsia="Times New Roman" w:cstheme="minorHAnsi"/>
                <w:i/>
                <w:iCs/>
                <w:color w:val="000000"/>
                <w:lang w:eastAsia="en-AU"/>
              </w:rPr>
              <w:t xml:space="preserve"> </w:t>
            </w:r>
          </w:p>
        </w:tc>
        <w:tc>
          <w:tcPr>
            <w:tcW w:w="3006" w:type="dxa"/>
          </w:tcPr>
          <w:p w14:paraId="2171D4CB" w14:textId="0AB23293" w:rsidR="00303517" w:rsidRPr="002D54E4" w:rsidRDefault="00303517" w:rsidP="002D54E4">
            <w:pPr>
              <w:tabs>
                <w:tab w:val="right" w:pos="3068"/>
              </w:tabs>
              <w:rPr>
                <w:rFonts w:eastAsia="Times New Roman" w:cstheme="minorHAnsi"/>
                <w:color w:val="000000"/>
                <w:lang w:eastAsia="en-AU"/>
              </w:rPr>
            </w:pPr>
            <w:proofErr w:type="spellStart"/>
            <w:r w:rsidRPr="00302292">
              <w:rPr>
                <w:rStyle w:val="cf01"/>
                <w:rFonts w:asciiTheme="minorHAnsi" w:hAnsiTheme="minorHAnsi" w:cstheme="minorHAnsi"/>
                <w:i/>
                <w:sz w:val="22"/>
                <w:szCs w:val="22"/>
              </w:rPr>
              <w:t>Henipavirus</w:t>
            </w:r>
            <w:proofErr w:type="spellEnd"/>
            <w:r w:rsidRPr="00302292">
              <w:rPr>
                <w:rStyle w:val="cf01"/>
                <w:rFonts w:asciiTheme="minorHAnsi" w:hAnsiTheme="minorHAnsi" w:cstheme="minorHAnsi"/>
                <w:i/>
                <w:sz w:val="22"/>
                <w:szCs w:val="22"/>
              </w:rPr>
              <w:t xml:space="preserve"> </w:t>
            </w:r>
            <w:proofErr w:type="spellStart"/>
            <w:r w:rsidRPr="00302292">
              <w:rPr>
                <w:rStyle w:val="cf01"/>
                <w:rFonts w:asciiTheme="minorHAnsi" w:hAnsiTheme="minorHAnsi" w:cstheme="minorHAnsi"/>
                <w:i/>
                <w:sz w:val="22"/>
                <w:szCs w:val="22"/>
              </w:rPr>
              <w:t>nipahense</w:t>
            </w:r>
            <w:proofErr w:type="spellEnd"/>
          </w:p>
        </w:tc>
      </w:tr>
      <w:tr w:rsidR="00303517" w14:paraId="0F61CAC9" w14:textId="07EBDB5B" w:rsidTr="0029522C">
        <w:tc>
          <w:tcPr>
            <w:tcW w:w="3005" w:type="dxa"/>
          </w:tcPr>
          <w:p w14:paraId="57EC9700" w14:textId="1C76B0F9"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color w:val="000000"/>
                <w:lang w:eastAsia="en-AU"/>
              </w:rPr>
              <w:t>Lawsonia</w:t>
            </w:r>
            <w:proofErr w:type="spellEnd"/>
            <w:r w:rsidRPr="00302292">
              <w:rPr>
                <w:rFonts w:eastAsia="Times New Roman" w:cstheme="minorHAnsi"/>
                <w:i/>
                <w:color w:val="000000"/>
                <w:lang w:eastAsia="en-AU"/>
              </w:rPr>
              <w:t xml:space="preserve"> </w:t>
            </w:r>
            <w:proofErr w:type="spellStart"/>
            <w:r w:rsidRPr="00302292">
              <w:rPr>
                <w:rFonts w:eastAsia="Times New Roman" w:cstheme="minorHAnsi"/>
                <w:i/>
                <w:color w:val="000000"/>
                <w:lang w:eastAsia="en-AU"/>
              </w:rPr>
              <w:t>intracellularis</w:t>
            </w:r>
            <w:proofErr w:type="spellEnd"/>
          </w:p>
          <w:p w14:paraId="3445AE09" w14:textId="361B3963" w:rsidR="00303517" w:rsidRPr="002D54E4" w:rsidRDefault="00303517" w:rsidP="0029522C">
            <w:pPr>
              <w:contextualSpacing/>
              <w:rPr>
                <w:rFonts w:eastAsia="Times New Roman" w:cstheme="minorHAnsi"/>
                <w:i/>
                <w:color w:val="000000"/>
                <w:lang w:eastAsia="en-AU"/>
              </w:rPr>
            </w:pPr>
            <w:r w:rsidRPr="00302292">
              <w:rPr>
                <w:rFonts w:eastAsia="Times New Roman" w:cstheme="minorHAnsi"/>
                <w:color w:val="000000"/>
                <w:lang w:eastAsia="en-AU"/>
              </w:rPr>
              <w:t>(porcine proliferative enteropathy)</w:t>
            </w:r>
          </w:p>
        </w:tc>
        <w:tc>
          <w:tcPr>
            <w:tcW w:w="3005" w:type="dxa"/>
          </w:tcPr>
          <w:p w14:paraId="703270E6" w14:textId="2BD142B3"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Mesomycoplasma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hyopneumoniae</w:t>
            </w:r>
            <w:proofErr w:type="spellEnd"/>
          </w:p>
          <w:p w14:paraId="6981C4A3" w14:textId="7C2F8675"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(porcine enzootic pneumonia)</w:t>
            </w:r>
          </w:p>
        </w:tc>
        <w:tc>
          <w:tcPr>
            <w:tcW w:w="3006" w:type="dxa"/>
          </w:tcPr>
          <w:p w14:paraId="32617DFA" w14:textId="10AD387C"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Mesomycoplasma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hyorhinis</w:t>
            </w:r>
            <w:proofErr w:type="spellEnd"/>
          </w:p>
          <w:p w14:paraId="3E63A29A" w14:textId="5CCEE31E" w:rsidR="00303517" w:rsidRPr="002D54E4"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(fibrinous polyarthritis and polyserositis)</w:t>
            </w:r>
          </w:p>
        </w:tc>
      </w:tr>
      <w:tr w:rsidR="00303517" w14:paraId="6ABFEF85" w14:textId="17B18D8A" w:rsidTr="0029522C">
        <w:tc>
          <w:tcPr>
            <w:tcW w:w="3005" w:type="dxa"/>
          </w:tcPr>
          <w:p w14:paraId="35AD3685" w14:textId="19FE4E53"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Metamycoplasma</w:t>
            </w:r>
            <w:proofErr w:type="spellEnd"/>
            <w:r w:rsidRPr="00302292">
              <w:rPr>
                <w:rFonts w:eastAsia="Times New Roman" w:cstheme="minorHAnsi"/>
                <w:i/>
                <w:iCs/>
                <w:color w:val="000000"/>
                <w:lang w:eastAsia="en-AU"/>
              </w:rPr>
              <w:t xml:space="preserve"> </w:t>
            </w:r>
            <w:proofErr w:type="spellStart"/>
            <w:r w:rsidRPr="00302292">
              <w:rPr>
                <w:rFonts w:eastAsia="Times New Roman" w:cstheme="minorHAnsi"/>
                <w:i/>
                <w:iCs/>
                <w:color w:val="000000"/>
                <w:lang w:eastAsia="en-AU"/>
              </w:rPr>
              <w:t>hyosynoviae</w:t>
            </w:r>
            <w:proofErr w:type="spellEnd"/>
          </w:p>
          <w:p w14:paraId="21C2B2A4" w14:textId="09F05932"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(fibrinous polyarthritis)</w:t>
            </w:r>
          </w:p>
        </w:tc>
        <w:tc>
          <w:tcPr>
            <w:tcW w:w="3005" w:type="dxa"/>
          </w:tcPr>
          <w:p w14:paraId="454BEF8E" w14:textId="196539A5"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Mycoplasma suis</w:t>
            </w:r>
          </w:p>
          <w:p w14:paraId="515DE10D" w14:textId="3C9404F4"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 xml:space="preserve">(infectious anaemia of pigs, porcine </w:t>
            </w:r>
            <w:proofErr w:type="spellStart"/>
            <w:r w:rsidRPr="00302292">
              <w:rPr>
                <w:rFonts w:eastAsia="Times New Roman" w:cstheme="minorHAnsi"/>
                <w:color w:val="000000"/>
                <w:lang w:eastAsia="en-AU"/>
              </w:rPr>
              <w:t>eperythrozoonosis</w:t>
            </w:r>
            <w:proofErr w:type="spellEnd"/>
            <w:r w:rsidRPr="00302292">
              <w:rPr>
                <w:rFonts w:eastAsia="Times New Roman" w:cstheme="minorHAnsi"/>
                <w:color w:val="000000"/>
                <w:lang w:eastAsia="en-AU"/>
              </w:rPr>
              <w:t>)</w:t>
            </w:r>
          </w:p>
        </w:tc>
        <w:tc>
          <w:tcPr>
            <w:tcW w:w="3006" w:type="dxa"/>
          </w:tcPr>
          <w:p w14:paraId="198F9CD2" w14:textId="21DACA4F" w:rsidR="00303517" w:rsidRPr="00302292" w:rsidRDefault="00303517" w:rsidP="0029522C">
            <w:pPr>
              <w:contextualSpacing/>
              <w:rPr>
                <w:rFonts w:eastAsia="Times New Roman" w:cstheme="minorHAnsi"/>
                <w:i/>
                <w:color w:val="000000"/>
                <w:lang w:eastAsia="en-AU"/>
              </w:rPr>
            </w:pPr>
            <w:proofErr w:type="spellStart"/>
            <w:r w:rsidRPr="00302292">
              <w:rPr>
                <w:rFonts w:eastAsia="Times New Roman" w:cstheme="minorHAnsi"/>
                <w:i/>
                <w:color w:val="000000"/>
                <w:lang w:eastAsia="en-AU"/>
              </w:rPr>
              <w:t>Orthorubulavirus</w:t>
            </w:r>
            <w:proofErr w:type="spellEnd"/>
            <w:r w:rsidRPr="00302292">
              <w:rPr>
                <w:rFonts w:eastAsia="Times New Roman" w:cstheme="minorHAnsi"/>
                <w:i/>
                <w:color w:val="000000"/>
                <w:lang w:eastAsia="en-AU"/>
              </w:rPr>
              <w:t xml:space="preserve"> suis</w:t>
            </w:r>
          </w:p>
          <w:p w14:paraId="07372CD7" w14:textId="6E4993A2"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(blue eye disease)</w:t>
            </w:r>
          </w:p>
        </w:tc>
      </w:tr>
      <w:tr w:rsidR="00303517" w14:paraId="206547B4" w14:textId="039A4518" w:rsidTr="0029522C">
        <w:tc>
          <w:tcPr>
            <w:tcW w:w="3005" w:type="dxa"/>
          </w:tcPr>
          <w:p w14:paraId="6054C317" w14:textId="4CEBE730"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iCs/>
                <w:color w:val="000000"/>
                <w:lang w:eastAsia="en-AU"/>
              </w:rPr>
              <w:t>Pestivirus</w:t>
            </w:r>
            <w:proofErr w:type="spellEnd"/>
            <w:r w:rsidRPr="00302292">
              <w:rPr>
                <w:rFonts w:eastAsia="Times New Roman" w:cstheme="minorHAnsi"/>
                <w:i/>
                <w:iCs/>
                <w:color w:val="000000"/>
                <w:lang w:eastAsia="en-AU"/>
              </w:rPr>
              <w:t xml:space="preserve"> suis</w:t>
            </w:r>
          </w:p>
          <w:p w14:paraId="12415F02" w14:textId="6D73C9F0" w:rsidR="00303517" w:rsidRPr="002D54E4"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t>(classical swine fever)</w:t>
            </w:r>
            <w:r w:rsidRPr="00302292">
              <w:rPr>
                <w:rFonts w:eastAsia="Times New Roman" w:cstheme="minorHAnsi"/>
                <w:i/>
                <w:iCs/>
                <w:color w:val="000000"/>
                <w:lang w:eastAsia="en-AU"/>
              </w:rPr>
              <w:t xml:space="preserve"> </w:t>
            </w:r>
          </w:p>
        </w:tc>
        <w:tc>
          <w:tcPr>
            <w:tcW w:w="3005" w:type="dxa"/>
          </w:tcPr>
          <w:p w14:paraId="70E67F74" w14:textId="300EE0FC"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Circovirus porcine</w:t>
            </w:r>
            <w:r w:rsidR="00501FEF">
              <w:rPr>
                <w:rFonts w:eastAsia="Times New Roman" w:cstheme="minorHAnsi"/>
                <w:i/>
                <w:iCs/>
                <w:color w:val="000000"/>
                <w:lang w:eastAsia="en-AU"/>
              </w:rPr>
              <w:t xml:space="preserve"> </w:t>
            </w:r>
            <w:r w:rsidRPr="00302292">
              <w:rPr>
                <w:rFonts w:eastAsia="Times New Roman" w:cstheme="minorHAnsi"/>
                <w:i/>
                <w:iCs/>
                <w:color w:val="000000"/>
                <w:lang w:eastAsia="en-AU"/>
              </w:rPr>
              <w:t>2</w:t>
            </w:r>
          </w:p>
          <w:p w14:paraId="55B47A07" w14:textId="45D9E077" w:rsidR="00303517" w:rsidRDefault="00303517" w:rsidP="0029522C">
            <w:pPr>
              <w:contextualSpacing/>
              <w:rPr>
                <w:rFonts w:eastAsia="Times New Roman" w:cstheme="minorHAnsi"/>
                <w:iCs/>
                <w:color w:val="000000"/>
                <w:lang w:val="fr-FR" w:eastAsia="en-AU"/>
              </w:rPr>
            </w:pPr>
          </w:p>
        </w:tc>
        <w:tc>
          <w:tcPr>
            <w:tcW w:w="3006" w:type="dxa"/>
          </w:tcPr>
          <w:p w14:paraId="07BA462C" w14:textId="53BFECCF"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Porcine cytomegalovirus</w:t>
            </w:r>
          </w:p>
          <w:p w14:paraId="1022C17B" w14:textId="04EC9845" w:rsidR="00303517" w:rsidRDefault="00303517" w:rsidP="0029522C">
            <w:pPr>
              <w:contextualSpacing/>
              <w:rPr>
                <w:rFonts w:eastAsia="Times New Roman" w:cstheme="minorHAnsi"/>
                <w:iCs/>
                <w:color w:val="000000"/>
                <w:lang w:val="fr-FR" w:eastAsia="en-AU"/>
              </w:rPr>
            </w:pPr>
          </w:p>
        </w:tc>
      </w:tr>
      <w:tr w:rsidR="00303517" w14:paraId="00A16A2B" w14:textId="33601B40" w:rsidTr="0029522C">
        <w:tc>
          <w:tcPr>
            <w:tcW w:w="3005" w:type="dxa"/>
          </w:tcPr>
          <w:p w14:paraId="687C8AD2" w14:textId="0F227B4C"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iCs/>
                <w:color w:val="000000"/>
                <w:lang w:eastAsia="en-AU"/>
              </w:rPr>
              <w:t>Porcine epidemic diarrhea virus</w:t>
            </w:r>
          </w:p>
          <w:p w14:paraId="0CE6909B" w14:textId="224729BA" w:rsidR="00303517" w:rsidRPr="00302292"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(porcine epidemic diarrhoea)</w:t>
            </w:r>
          </w:p>
          <w:p w14:paraId="04463685" w14:textId="1F188682" w:rsidR="00303517" w:rsidRDefault="00303517" w:rsidP="0029522C">
            <w:pPr>
              <w:contextualSpacing/>
              <w:rPr>
                <w:rFonts w:eastAsia="Times New Roman" w:cstheme="minorHAnsi"/>
                <w:iCs/>
                <w:color w:val="000000"/>
                <w:lang w:val="fr-FR" w:eastAsia="en-AU"/>
              </w:rPr>
            </w:pPr>
          </w:p>
        </w:tc>
        <w:tc>
          <w:tcPr>
            <w:tcW w:w="3005" w:type="dxa"/>
          </w:tcPr>
          <w:p w14:paraId="14A6463D" w14:textId="40B57F32"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 xml:space="preserve">Porcine </w:t>
            </w:r>
            <w:proofErr w:type="spellStart"/>
            <w:r w:rsidRPr="00302292">
              <w:rPr>
                <w:rFonts w:eastAsia="Times New Roman" w:cstheme="minorHAnsi"/>
                <w:i/>
                <w:iCs/>
                <w:color w:val="000000"/>
                <w:lang w:eastAsia="en-AU"/>
              </w:rPr>
              <w:t>mastadenovirus</w:t>
            </w:r>
            <w:proofErr w:type="spellEnd"/>
            <w:r w:rsidRPr="00302292">
              <w:rPr>
                <w:rFonts w:eastAsia="Times New Roman" w:cstheme="minorHAnsi"/>
                <w:i/>
                <w:iCs/>
                <w:color w:val="000000"/>
                <w:lang w:eastAsia="en-AU"/>
              </w:rPr>
              <w:t xml:space="preserve"> A, B, C </w:t>
            </w:r>
          </w:p>
          <w:p w14:paraId="49E1554C" w14:textId="0DDD6AF9" w:rsidR="00303517" w:rsidRDefault="00303517" w:rsidP="0029522C">
            <w:pPr>
              <w:contextualSpacing/>
              <w:rPr>
                <w:rFonts w:eastAsia="Times New Roman" w:cstheme="minorHAnsi"/>
                <w:iCs/>
                <w:color w:val="000000"/>
                <w:lang w:val="fr-FR" w:eastAsia="en-AU"/>
              </w:rPr>
            </w:pPr>
          </w:p>
        </w:tc>
        <w:tc>
          <w:tcPr>
            <w:tcW w:w="3006" w:type="dxa"/>
          </w:tcPr>
          <w:p w14:paraId="649214DB" w14:textId="586C590E" w:rsidR="00303517" w:rsidRPr="00302292" w:rsidRDefault="00303517" w:rsidP="0029522C">
            <w:pPr>
              <w:contextualSpacing/>
              <w:rPr>
                <w:rFonts w:eastAsia="Times New Roman" w:cstheme="minorHAnsi"/>
                <w:i/>
                <w:iCs/>
                <w:color w:val="000000"/>
                <w:lang w:eastAsia="en-AU"/>
              </w:rPr>
            </w:pPr>
            <w:proofErr w:type="spellStart"/>
            <w:r w:rsidRPr="00302292">
              <w:rPr>
                <w:rFonts w:eastAsia="Times New Roman" w:cstheme="minorHAnsi"/>
                <w:i/>
                <w:iCs/>
                <w:color w:val="000000"/>
                <w:lang w:eastAsia="en-AU"/>
              </w:rPr>
              <w:t>Protoparvovirus</w:t>
            </w:r>
            <w:proofErr w:type="spellEnd"/>
            <w:r w:rsidRPr="00302292">
              <w:rPr>
                <w:rFonts w:eastAsia="Times New Roman" w:cstheme="minorHAnsi"/>
                <w:i/>
                <w:iCs/>
                <w:color w:val="000000"/>
                <w:lang w:eastAsia="en-AU"/>
              </w:rPr>
              <w:t xml:space="preserve"> ungulate1</w:t>
            </w:r>
          </w:p>
          <w:p w14:paraId="53370401" w14:textId="7CCF2F8C" w:rsidR="00303517" w:rsidRDefault="00303517" w:rsidP="0029522C">
            <w:pPr>
              <w:contextualSpacing/>
              <w:rPr>
                <w:rFonts w:eastAsia="Times New Roman" w:cstheme="minorHAnsi"/>
                <w:iCs/>
                <w:color w:val="000000"/>
                <w:lang w:val="fr-FR" w:eastAsia="en-AU"/>
              </w:rPr>
            </w:pPr>
            <w:r w:rsidRPr="00302292">
              <w:rPr>
                <w:rFonts w:eastAsia="Times New Roman" w:cstheme="minorHAnsi"/>
                <w:color w:val="000000"/>
                <w:lang w:eastAsia="en-AU"/>
              </w:rPr>
              <w:t>(stillbirth, mummification, embryonic death, and infertility (SMEDI) syndrome)</w:t>
            </w:r>
          </w:p>
        </w:tc>
      </w:tr>
      <w:tr w:rsidR="00303517" w14:paraId="4ACB0D4F" w14:textId="332E4C82" w:rsidTr="0029522C">
        <w:tc>
          <w:tcPr>
            <w:tcW w:w="3005" w:type="dxa"/>
          </w:tcPr>
          <w:p w14:paraId="4B7291E4" w14:textId="34FD1411"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i/>
                <w:iCs/>
                <w:color w:val="000000"/>
                <w:lang w:eastAsia="en-AU"/>
              </w:rPr>
              <w:t>Rotavirus A, B, C, E</w:t>
            </w:r>
          </w:p>
          <w:p w14:paraId="0553C05C" w14:textId="6BF78F7D" w:rsidR="00303517" w:rsidRPr="00302292" w:rsidRDefault="00303517" w:rsidP="0029522C">
            <w:pPr>
              <w:contextualSpacing/>
              <w:rPr>
                <w:rFonts w:eastAsia="Times New Roman" w:cstheme="minorHAnsi"/>
                <w:i/>
                <w:iCs/>
                <w:color w:val="000000"/>
                <w:lang w:eastAsia="en-AU"/>
              </w:rPr>
            </w:pPr>
          </w:p>
        </w:tc>
        <w:tc>
          <w:tcPr>
            <w:tcW w:w="3005" w:type="dxa"/>
          </w:tcPr>
          <w:p w14:paraId="790730E8" w14:textId="636B90B8" w:rsidR="00303517" w:rsidRPr="00302292" w:rsidRDefault="00303517" w:rsidP="0029522C">
            <w:pPr>
              <w:contextualSpacing/>
              <w:rPr>
                <w:rFonts w:eastAsia="Times New Roman" w:cstheme="minorHAnsi"/>
                <w:i/>
                <w:color w:val="000000"/>
                <w:lang w:eastAsia="en-AU"/>
              </w:rPr>
            </w:pPr>
            <w:proofErr w:type="spellStart"/>
            <w:r w:rsidRPr="00302292">
              <w:rPr>
                <w:rFonts w:eastAsia="Times New Roman" w:cstheme="minorHAnsi"/>
                <w:i/>
                <w:color w:val="000000"/>
                <w:lang w:eastAsia="en-AU"/>
              </w:rPr>
              <w:t>Schaalia</w:t>
            </w:r>
            <w:proofErr w:type="spellEnd"/>
            <w:r w:rsidRPr="00302292">
              <w:rPr>
                <w:rFonts w:eastAsia="Times New Roman" w:cstheme="minorHAnsi"/>
                <w:i/>
                <w:color w:val="000000"/>
                <w:lang w:eastAsia="en-AU"/>
              </w:rPr>
              <w:t xml:space="preserve"> </w:t>
            </w:r>
            <w:proofErr w:type="spellStart"/>
            <w:r w:rsidRPr="00302292">
              <w:rPr>
                <w:rFonts w:eastAsia="Times New Roman" w:cstheme="minorHAnsi"/>
                <w:i/>
                <w:color w:val="000000"/>
                <w:lang w:eastAsia="en-AU"/>
              </w:rPr>
              <w:t>hyovaginalis</w:t>
            </w:r>
            <w:proofErr w:type="spellEnd"/>
          </w:p>
          <w:p w14:paraId="3610FD1B" w14:textId="6303E756" w:rsidR="00303517" w:rsidRPr="002D54E4"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(porcine actinomycosis)</w:t>
            </w:r>
          </w:p>
        </w:tc>
        <w:tc>
          <w:tcPr>
            <w:tcW w:w="3006" w:type="dxa"/>
          </w:tcPr>
          <w:p w14:paraId="44CABB64" w14:textId="42882BF5" w:rsidR="00303517" w:rsidRPr="00302292" w:rsidRDefault="00303517" w:rsidP="0029522C">
            <w:pPr>
              <w:contextualSpacing/>
              <w:rPr>
                <w:rFonts w:eastAsia="Times New Roman" w:cstheme="minorHAnsi"/>
                <w:i/>
                <w:color w:val="000000"/>
                <w:lang w:eastAsia="en-AU"/>
              </w:rPr>
            </w:pPr>
            <w:r w:rsidRPr="00302292">
              <w:rPr>
                <w:rFonts w:eastAsia="Times New Roman" w:cstheme="minorHAnsi"/>
                <w:i/>
                <w:color w:val="000000"/>
                <w:lang w:eastAsia="en-AU"/>
              </w:rPr>
              <w:t>Streptococcus suis</w:t>
            </w:r>
          </w:p>
          <w:p w14:paraId="3083C937" w14:textId="7D0B3CF4" w:rsidR="00303517" w:rsidRPr="00302292" w:rsidRDefault="00303517" w:rsidP="0029522C">
            <w:pPr>
              <w:contextualSpacing/>
              <w:rPr>
                <w:rFonts w:eastAsia="Times New Roman" w:cstheme="minorHAnsi"/>
                <w:i/>
                <w:iCs/>
                <w:color w:val="000000"/>
                <w:lang w:eastAsia="en-AU"/>
              </w:rPr>
            </w:pPr>
          </w:p>
        </w:tc>
      </w:tr>
      <w:tr w:rsidR="00303517" w14:paraId="41452314" w14:textId="7D873457" w:rsidTr="0029522C">
        <w:tc>
          <w:tcPr>
            <w:tcW w:w="3005" w:type="dxa"/>
          </w:tcPr>
          <w:p w14:paraId="6ACA70BB" w14:textId="53EFE981" w:rsidR="00303517" w:rsidRPr="00302292" w:rsidRDefault="00303517" w:rsidP="0029522C">
            <w:pPr>
              <w:contextualSpacing/>
              <w:rPr>
                <w:rFonts w:cstheme="minorHAnsi"/>
                <w:b/>
              </w:rPr>
            </w:pPr>
            <w:r w:rsidRPr="00302292">
              <w:rPr>
                <w:rFonts w:eastAsia="Times New Roman" w:cstheme="minorHAnsi"/>
                <w:i/>
                <w:color w:val="000000"/>
                <w:lang w:eastAsia="en-AU"/>
              </w:rPr>
              <w:t>Swinepox virus</w:t>
            </w:r>
            <w:r w:rsidRPr="00302292">
              <w:rPr>
                <w:rFonts w:eastAsia="Times New Roman" w:cstheme="minorHAnsi"/>
                <w:color w:val="000000"/>
                <w:lang w:eastAsia="en-AU"/>
              </w:rPr>
              <w:t xml:space="preserve"> / swine pox</w:t>
            </w:r>
          </w:p>
          <w:p w14:paraId="73539863" w14:textId="35DDECCE" w:rsidR="00303517" w:rsidRPr="00302292" w:rsidRDefault="00303517" w:rsidP="0029522C">
            <w:pPr>
              <w:contextualSpacing/>
              <w:rPr>
                <w:rFonts w:eastAsia="Times New Roman" w:cstheme="minorHAnsi"/>
                <w:i/>
                <w:iCs/>
                <w:color w:val="000000"/>
                <w:lang w:eastAsia="en-AU"/>
              </w:rPr>
            </w:pPr>
          </w:p>
        </w:tc>
        <w:tc>
          <w:tcPr>
            <w:tcW w:w="3005" w:type="dxa"/>
          </w:tcPr>
          <w:p w14:paraId="690A01E0" w14:textId="2BBC3A93" w:rsidR="00303517" w:rsidRPr="00302292" w:rsidRDefault="00303517" w:rsidP="0029522C">
            <w:pPr>
              <w:contextualSpacing/>
              <w:rPr>
                <w:rFonts w:eastAsia="Times New Roman" w:cstheme="minorHAnsi"/>
                <w:color w:val="000000"/>
                <w:lang w:eastAsia="en-AU"/>
              </w:rPr>
            </w:pPr>
            <w:proofErr w:type="spellStart"/>
            <w:r w:rsidRPr="00302292">
              <w:rPr>
                <w:rFonts w:eastAsia="Times New Roman" w:cstheme="minorHAnsi"/>
                <w:i/>
                <w:color w:val="000000"/>
                <w:lang w:eastAsia="en-AU"/>
              </w:rPr>
              <w:lastRenderedPageBreak/>
              <w:t>Teschovirus</w:t>
            </w:r>
            <w:proofErr w:type="spellEnd"/>
            <w:r w:rsidRPr="00302292">
              <w:rPr>
                <w:rFonts w:eastAsia="Times New Roman" w:cstheme="minorHAnsi"/>
                <w:i/>
                <w:color w:val="000000"/>
                <w:lang w:eastAsia="en-AU"/>
              </w:rPr>
              <w:t xml:space="preserve"> A</w:t>
            </w:r>
          </w:p>
          <w:p w14:paraId="3FF6EE94" w14:textId="795AB073" w:rsidR="00303517" w:rsidRPr="00302292" w:rsidRDefault="00303517" w:rsidP="0029522C">
            <w:pPr>
              <w:contextualSpacing/>
              <w:rPr>
                <w:rFonts w:eastAsia="Times New Roman" w:cstheme="minorHAnsi"/>
                <w:i/>
                <w:iCs/>
                <w:color w:val="000000"/>
                <w:lang w:eastAsia="en-AU"/>
              </w:rPr>
            </w:pPr>
            <w:r w:rsidRPr="00302292">
              <w:rPr>
                <w:rFonts w:eastAsia="Times New Roman" w:cstheme="minorHAnsi"/>
                <w:color w:val="000000"/>
                <w:lang w:eastAsia="en-AU"/>
              </w:rPr>
              <w:lastRenderedPageBreak/>
              <w:t>(</w:t>
            </w:r>
            <w:proofErr w:type="spellStart"/>
            <w:r w:rsidRPr="00302292">
              <w:rPr>
                <w:rFonts w:eastAsia="Times New Roman" w:cstheme="minorHAnsi"/>
                <w:color w:val="000000"/>
                <w:lang w:eastAsia="en-AU"/>
              </w:rPr>
              <w:t>Teschovirus</w:t>
            </w:r>
            <w:proofErr w:type="spellEnd"/>
            <w:r w:rsidRPr="00302292">
              <w:rPr>
                <w:rFonts w:eastAsia="Times New Roman" w:cstheme="minorHAnsi"/>
                <w:color w:val="000000"/>
                <w:lang w:eastAsia="en-AU"/>
              </w:rPr>
              <w:t xml:space="preserve"> encephalomyelitis</w:t>
            </w:r>
            <w:r w:rsidRPr="00302292">
              <w:rPr>
                <w:rFonts w:cstheme="minorHAnsi"/>
              </w:rPr>
              <w:t>)</w:t>
            </w:r>
          </w:p>
        </w:tc>
        <w:tc>
          <w:tcPr>
            <w:tcW w:w="3006" w:type="dxa"/>
          </w:tcPr>
          <w:p w14:paraId="7F2B756F" w14:textId="2730284F" w:rsidR="00303517" w:rsidRPr="00302292" w:rsidRDefault="00303517" w:rsidP="0029522C">
            <w:pPr>
              <w:contextualSpacing/>
              <w:rPr>
                <w:rFonts w:eastAsia="Times New Roman" w:cstheme="minorHAnsi"/>
                <w:i/>
                <w:iCs/>
                <w:color w:val="000000"/>
                <w:lang w:eastAsia="en-AU"/>
              </w:rPr>
            </w:pPr>
          </w:p>
        </w:tc>
      </w:tr>
    </w:tbl>
    <w:p w14:paraId="145F8492" w14:textId="46EFDF0C" w:rsidR="00303517" w:rsidRDefault="00303517" w:rsidP="00303517">
      <w:pPr>
        <w:contextualSpacing/>
        <w:rPr>
          <w:rFonts w:cstheme="minorHAnsi"/>
          <w:b/>
        </w:rPr>
      </w:pPr>
    </w:p>
    <w:p w14:paraId="55913E2A" w14:textId="7B4CA97F" w:rsidR="00E5388F" w:rsidRPr="00302292" w:rsidRDefault="00E5388F" w:rsidP="00303517">
      <w:pPr>
        <w:contextualSpacing/>
        <w:rPr>
          <w:rFonts w:cstheme="minorHAnsi"/>
          <w:b/>
        </w:rPr>
      </w:pPr>
    </w:p>
    <w:p w14:paraId="2F6D8166" w14:textId="20FC052C" w:rsidR="00303517" w:rsidRPr="00302292" w:rsidRDefault="00E5388F" w:rsidP="00303517">
      <w:pPr>
        <w:contextualSpacing/>
        <w:rPr>
          <w:rFonts w:cstheme="minorHAnsi"/>
          <w:b/>
        </w:rPr>
      </w:pPr>
      <w:r w:rsidRPr="00611875">
        <w:rPr>
          <w:rFonts w:eastAsiaTheme="majorEastAsia" w:cstheme="majorBidi"/>
          <w:b/>
          <w:bCs/>
          <w:color w:val="595959" w:themeColor="text1" w:themeTint="A6"/>
          <w:sz w:val="24"/>
          <w:szCs w:val="24"/>
        </w:rPr>
        <w:t xml:space="preserve">Table </w:t>
      </w:r>
      <w:r w:rsidR="00042EF0">
        <w:rPr>
          <w:rFonts w:eastAsiaTheme="majorEastAsia" w:cstheme="majorBidi"/>
          <w:b/>
          <w:bCs/>
          <w:color w:val="595959" w:themeColor="text1" w:themeTint="A6"/>
          <w:sz w:val="24"/>
          <w:szCs w:val="24"/>
        </w:rPr>
        <w:t>7</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sidR="00042EF0">
        <w:rPr>
          <w:rFonts w:eastAsiaTheme="majorEastAsia" w:cstheme="majorBidi"/>
          <w:b/>
          <w:bCs/>
          <w:color w:val="595959" w:themeColor="text1" w:themeTint="A6"/>
          <w:sz w:val="24"/>
          <w:szCs w:val="24"/>
        </w:rPr>
        <w:t xml:space="preserve">Lagomorph </w:t>
      </w:r>
      <w:r w:rsidRPr="009B24A6">
        <w:rPr>
          <w:rFonts w:eastAsiaTheme="majorEastAsia" w:cstheme="majorBidi"/>
          <w:b/>
          <w:bCs/>
          <w:color w:val="595959" w:themeColor="text1" w:themeTint="A6"/>
          <w:sz w:val="24"/>
          <w:szCs w:val="24"/>
        </w:rPr>
        <w:t>species</w:t>
      </w:r>
    </w:p>
    <w:tbl>
      <w:tblPr>
        <w:tblStyle w:val="TableGrid"/>
        <w:tblW w:w="0" w:type="auto"/>
        <w:tblLook w:val="04A0" w:firstRow="1" w:lastRow="0" w:firstColumn="1" w:lastColumn="0" w:noHBand="0" w:noVBand="1"/>
      </w:tblPr>
      <w:tblGrid>
        <w:gridCol w:w="3005"/>
        <w:gridCol w:w="3005"/>
        <w:gridCol w:w="3006"/>
      </w:tblGrid>
      <w:tr w:rsidR="00303517" w14:paraId="1B289005" w14:textId="3C43FA4B" w:rsidTr="0029522C">
        <w:tc>
          <w:tcPr>
            <w:tcW w:w="3005" w:type="dxa"/>
          </w:tcPr>
          <w:p w14:paraId="72F8E4E6" w14:textId="01493039" w:rsidR="00303517" w:rsidRPr="00042EF0" w:rsidRDefault="00303517" w:rsidP="0029522C">
            <w:pPr>
              <w:contextualSpacing/>
              <w:rPr>
                <w:rFonts w:eastAsia="Times New Roman" w:cstheme="minorHAnsi"/>
                <w:i/>
                <w:color w:val="000000"/>
                <w:lang w:eastAsia="en-AU"/>
              </w:rPr>
            </w:pPr>
            <w:r w:rsidRPr="00302292">
              <w:rPr>
                <w:rFonts w:eastAsia="Times New Roman" w:cstheme="minorHAnsi"/>
                <w:i/>
                <w:color w:val="000000"/>
                <w:lang w:eastAsia="en-AU"/>
              </w:rPr>
              <w:t>European brown hare syndrome virus</w:t>
            </w:r>
          </w:p>
        </w:tc>
        <w:tc>
          <w:tcPr>
            <w:tcW w:w="3005" w:type="dxa"/>
          </w:tcPr>
          <w:p w14:paraId="517242EA" w14:textId="70D2762E" w:rsidR="00303517" w:rsidRPr="00302292" w:rsidRDefault="00303517" w:rsidP="0029522C">
            <w:pPr>
              <w:contextualSpacing/>
              <w:rPr>
                <w:rFonts w:eastAsia="Times New Roman" w:cstheme="minorHAnsi"/>
                <w:i/>
                <w:color w:val="000000"/>
                <w:lang w:eastAsia="en-AU"/>
              </w:rPr>
            </w:pPr>
            <w:r w:rsidRPr="00302292">
              <w:rPr>
                <w:rFonts w:eastAsia="Times New Roman" w:cstheme="minorHAnsi"/>
                <w:i/>
                <w:color w:val="000000"/>
                <w:lang w:eastAsia="en-AU"/>
              </w:rPr>
              <w:t>Myxoma virus</w:t>
            </w:r>
          </w:p>
          <w:p w14:paraId="25CC52F8" w14:textId="64062F1E" w:rsidR="00303517" w:rsidRPr="00042EF0"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(myxomatosis)</w:t>
            </w:r>
          </w:p>
        </w:tc>
        <w:tc>
          <w:tcPr>
            <w:tcW w:w="3006" w:type="dxa"/>
          </w:tcPr>
          <w:p w14:paraId="2A97B85B" w14:textId="3083C745" w:rsidR="00303517" w:rsidRPr="00302292" w:rsidRDefault="00303517" w:rsidP="0029522C">
            <w:pPr>
              <w:contextualSpacing/>
              <w:rPr>
                <w:rFonts w:eastAsia="Times New Roman" w:cstheme="minorHAnsi"/>
                <w:i/>
                <w:color w:val="000000"/>
                <w:lang w:eastAsia="en-AU"/>
              </w:rPr>
            </w:pPr>
            <w:r w:rsidRPr="00302292">
              <w:rPr>
                <w:rFonts w:eastAsia="Times New Roman" w:cstheme="minorHAnsi"/>
                <w:i/>
                <w:color w:val="000000"/>
                <w:lang w:eastAsia="en-AU"/>
              </w:rPr>
              <w:t>Rabbit fibroma virus</w:t>
            </w:r>
          </w:p>
          <w:p w14:paraId="198840BF" w14:textId="4A806F8B" w:rsidR="00303517" w:rsidRDefault="00303517" w:rsidP="0029522C">
            <w:pPr>
              <w:contextualSpacing/>
              <w:rPr>
                <w:rFonts w:cstheme="minorHAnsi"/>
                <w:b/>
              </w:rPr>
            </w:pPr>
          </w:p>
        </w:tc>
      </w:tr>
      <w:tr w:rsidR="00303517" w14:paraId="41892039" w14:textId="17C5533D" w:rsidTr="0029522C">
        <w:tc>
          <w:tcPr>
            <w:tcW w:w="3005" w:type="dxa"/>
          </w:tcPr>
          <w:p w14:paraId="7E29BEDE" w14:textId="2713EB3A" w:rsidR="00303517" w:rsidRPr="00302292" w:rsidRDefault="00303517" w:rsidP="0029522C">
            <w:pPr>
              <w:contextualSpacing/>
              <w:rPr>
                <w:rFonts w:eastAsia="Times New Roman" w:cstheme="minorHAnsi"/>
                <w:color w:val="000000"/>
                <w:lang w:eastAsia="en-AU"/>
              </w:rPr>
            </w:pPr>
            <w:r w:rsidRPr="00302292">
              <w:rPr>
                <w:rFonts w:eastAsia="Times New Roman" w:cstheme="minorHAnsi"/>
                <w:i/>
                <w:color w:val="000000"/>
                <w:lang w:eastAsia="en-AU"/>
              </w:rPr>
              <w:t>Rabbit h</w:t>
            </w:r>
            <w:r w:rsidR="00042EF0">
              <w:rPr>
                <w:rFonts w:eastAsia="Times New Roman" w:cstheme="minorHAnsi"/>
                <w:i/>
                <w:color w:val="000000"/>
                <w:lang w:eastAsia="en-AU"/>
              </w:rPr>
              <w:t>a</w:t>
            </w:r>
            <w:r w:rsidRPr="00302292">
              <w:rPr>
                <w:rFonts w:eastAsia="Times New Roman" w:cstheme="minorHAnsi"/>
                <w:i/>
                <w:color w:val="000000"/>
                <w:lang w:eastAsia="en-AU"/>
              </w:rPr>
              <w:t>emorrhagic disease virus</w:t>
            </w:r>
          </w:p>
          <w:p w14:paraId="7B87DA48" w14:textId="292C54B1" w:rsidR="00303517" w:rsidRPr="00042EF0" w:rsidRDefault="00303517" w:rsidP="0029522C">
            <w:pPr>
              <w:contextualSpacing/>
              <w:rPr>
                <w:rFonts w:eastAsia="Times New Roman" w:cstheme="minorHAnsi"/>
                <w:color w:val="000000"/>
                <w:lang w:eastAsia="en-AU"/>
              </w:rPr>
            </w:pPr>
            <w:r w:rsidRPr="00302292">
              <w:rPr>
                <w:rFonts w:eastAsia="Times New Roman" w:cstheme="minorHAnsi"/>
                <w:color w:val="000000"/>
                <w:lang w:eastAsia="en-AU"/>
              </w:rPr>
              <w:t>(rabbit haemorrhagic disease)</w:t>
            </w:r>
          </w:p>
        </w:tc>
        <w:tc>
          <w:tcPr>
            <w:tcW w:w="3005" w:type="dxa"/>
          </w:tcPr>
          <w:p w14:paraId="25CE07F9" w14:textId="069AF6FC" w:rsidR="00303517" w:rsidRPr="00302292" w:rsidRDefault="00303517" w:rsidP="0029522C">
            <w:pPr>
              <w:contextualSpacing/>
              <w:rPr>
                <w:rFonts w:cstheme="minorHAnsi"/>
              </w:rPr>
            </w:pPr>
            <w:r w:rsidRPr="00302292">
              <w:rPr>
                <w:rFonts w:eastAsia="Times New Roman" w:cstheme="minorHAnsi"/>
                <w:i/>
                <w:iCs/>
                <w:color w:val="000000"/>
                <w:lang w:eastAsia="en-AU"/>
              </w:rPr>
              <w:t>Treponema cuniculi</w:t>
            </w:r>
          </w:p>
          <w:p w14:paraId="6C14B332" w14:textId="19C3AAF6" w:rsidR="00303517" w:rsidRPr="00302292" w:rsidRDefault="00303517" w:rsidP="0029522C">
            <w:pPr>
              <w:contextualSpacing/>
              <w:rPr>
                <w:rFonts w:cstheme="minorHAnsi"/>
              </w:rPr>
            </w:pPr>
            <w:r w:rsidRPr="00302292">
              <w:rPr>
                <w:rFonts w:cstheme="minorHAnsi"/>
              </w:rPr>
              <w:t>(rabbit syphilis)</w:t>
            </w:r>
          </w:p>
          <w:p w14:paraId="712B79E6" w14:textId="028253E6" w:rsidR="00303517" w:rsidRDefault="00303517" w:rsidP="0029522C">
            <w:pPr>
              <w:contextualSpacing/>
              <w:rPr>
                <w:rFonts w:cstheme="minorHAnsi"/>
                <w:b/>
              </w:rPr>
            </w:pPr>
          </w:p>
        </w:tc>
        <w:tc>
          <w:tcPr>
            <w:tcW w:w="3006" w:type="dxa"/>
          </w:tcPr>
          <w:p w14:paraId="2BF06CC2" w14:textId="5CD94F55" w:rsidR="00303517" w:rsidRDefault="00303517" w:rsidP="0029522C">
            <w:pPr>
              <w:contextualSpacing/>
              <w:rPr>
                <w:rFonts w:cstheme="minorHAnsi"/>
                <w:b/>
              </w:rPr>
            </w:pPr>
          </w:p>
        </w:tc>
      </w:tr>
    </w:tbl>
    <w:p w14:paraId="44A60B11" w14:textId="08171019" w:rsidR="00303517" w:rsidRDefault="00303517" w:rsidP="00303517">
      <w:pPr>
        <w:contextualSpacing/>
        <w:rPr>
          <w:rFonts w:cstheme="minorHAnsi"/>
          <w:b/>
        </w:rPr>
      </w:pPr>
    </w:p>
    <w:p w14:paraId="4F4BF3F9" w14:textId="77D146C0" w:rsidR="00303517" w:rsidRPr="00302292" w:rsidRDefault="00303517" w:rsidP="00303517">
      <w:pPr>
        <w:contextualSpacing/>
        <w:rPr>
          <w:rFonts w:cstheme="minorHAnsi"/>
          <w:b/>
        </w:rPr>
      </w:pPr>
    </w:p>
    <w:p w14:paraId="2FDB8A19" w14:textId="614107CF" w:rsidR="00303517" w:rsidRPr="00302292" w:rsidRDefault="00E858D9" w:rsidP="00303517">
      <w:pPr>
        <w:contextualSpacing/>
        <w:rPr>
          <w:rFonts w:cstheme="minorHAnsi"/>
          <w:b/>
          <w:bCs/>
        </w:rPr>
      </w:pPr>
      <w:r w:rsidRPr="00611875">
        <w:rPr>
          <w:rFonts w:eastAsiaTheme="majorEastAsia" w:cstheme="majorBidi"/>
          <w:b/>
          <w:bCs/>
          <w:color w:val="595959" w:themeColor="text1" w:themeTint="A6"/>
          <w:sz w:val="24"/>
          <w:szCs w:val="24"/>
        </w:rPr>
        <w:t xml:space="preserve">Table </w:t>
      </w:r>
      <w:r w:rsidR="00566F01">
        <w:rPr>
          <w:rFonts w:eastAsiaTheme="majorEastAsia" w:cstheme="majorBidi"/>
          <w:b/>
          <w:bCs/>
          <w:color w:val="595959" w:themeColor="text1" w:themeTint="A6"/>
          <w:sz w:val="24"/>
          <w:szCs w:val="24"/>
        </w:rPr>
        <w:t>8</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 xml:space="preserve">Aquatic animal </w:t>
      </w:r>
      <w:r w:rsidRPr="009B24A6">
        <w:rPr>
          <w:rFonts w:eastAsiaTheme="majorEastAsia" w:cstheme="majorBidi"/>
          <w:b/>
          <w:bCs/>
          <w:color w:val="595959" w:themeColor="text1" w:themeTint="A6"/>
          <w:sz w:val="24"/>
          <w:szCs w:val="24"/>
        </w:rPr>
        <w:t>species</w:t>
      </w:r>
    </w:p>
    <w:tbl>
      <w:tblPr>
        <w:tblStyle w:val="TableGrid"/>
        <w:tblW w:w="0" w:type="auto"/>
        <w:tblLook w:val="04A0" w:firstRow="1" w:lastRow="0" w:firstColumn="1" w:lastColumn="0" w:noHBand="0" w:noVBand="1"/>
      </w:tblPr>
      <w:tblGrid>
        <w:gridCol w:w="3005"/>
        <w:gridCol w:w="3005"/>
        <w:gridCol w:w="3006"/>
      </w:tblGrid>
      <w:tr w:rsidR="00303517" w:rsidRPr="00340391" w14:paraId="3ABB35D7" w14:textId="12EF47F2" w:rsidTr="0029522C">
        <w:tc>
          <w:tcPr>
            <w:tcW w:w="3005" w:type="dxa"/>
          </w:tcPr>
          <w:p w14:paraId="0484875C" w14:textId="6AB33303"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Achlya</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tc>
        <w:tc>
          <w:tcPr>
            <w:tcW w:w="3005" w:type="dxa"/>
          </w:tcPr>
          <w:p w14:paraId="7E87D8E1" w14:textId="2850CF2F"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Acineta</w:t>
            </w:r>
            <w:proofErr w:type="spellEnd"/>
            <w:r w:rsidRPr="00340391">
              <w:rPr>
                <w:rFonts w:asciiTheme="majorHAnsi" w:hAnsiTheme="majorHAnsi" w:cstheme="minorHAnsi"/>
              </w:rPr>
              <w:t xml:space="preserve"> spp.</w:t>
            </w:r>
          </w:p>
        </w:tc>
        <w:tc>
          <w:tcPr>
            <w:tcW w:w="3006" w:type="dxa"/>
          </w:tcPr>
          <w:p w14:paraId="34A50B9C" w14:textId="5D4AA02A" w:rsidR="00303517" w:rsidRPr="00340391" w:rsidRDefault="00303517" w:rsidP="00E858D9">
            <w:pPr>
              <w:shd w:val="clear" w:color="auto" w:fill="FFFFFF" w:themeFill="background1"/>
              <w:spacing w:beforeAutospacing="1" w:afterAutospacing="1"/>
              <w:contextualSpacing/>
              <w:rPr>
                <w:rFonts w:asciiTheme="majorHAnsi" w:hAnsiTheme="majorHAnsi" w:cstheme="minorHAnsi"/>
                <w:b/>
                <w:bCs/>
              </w:rPr>
            </w:pPr>
            <w:r w:rsidRPr="00340391">
              <w:rPr>
                <w:rFonts w:asciiTheme="majorHAnsi" w:hAnsiTheme="majorHAnsi" w:cstheme="minorHAnsi"/>
                <w:i/>
                <w:iCs/>
              </w:rPr>
              <w:t>Acinetobacter</w:t>
            </w:r>
            <w:r w:rsidRPr="00340391">
              <w:rPr>
                <w:rFonts w:asciiTheme="majorHAnsi" w:hAnsiTheme="majorHAnsi" w:cstheme="minorHAnsi"/>
              </w:rPr>
              <w:t xml:space="preserve"> spp.</w:t>
            </w:r>
          </w:p>
        </w:tc>
      </w:tr>
      <w:tr w:rsidR="00303517" w:rsidRPr="00340391" w14:paraId="08137BB9" w14:textId="7A5B178B" w:rsidTr="0029522C">
        <w:tc>
          <w:tcPr>
            <w:tcW w:w="3005" w:type="dxa"/>
          </w:tcPr>
          <w:p w14:paraId="3B0D4E99" w14:textId="5DF8CA98" w:rsidR="00303517" w:rsidRPr="00340391" w:rsidRDefault="00303517" w:rsidP="0029522C">
            <w:pPr>
              <w:shd w:val="clear" w:color="auto" w:fill="FFFFFF" w:themeFill="background1"/>
              <w:spacing w:beforeAutospacing="1" w:afterAutospacing="1"/>
              <w:contextualSpacing/>
              <w:rPr>
                <w:rFonts w:asciiTheme="majorHAnsi" w:hAnsiTheme="majorHAnsi" w:cstheme="minorHAnsi"/>
                <w:bCs/>
                <w:i/>
                <w:iCs/>
              </w:rPr>
            </w:pPr>
            <w:proofErr w:type="spellStart"/>
            <w:r w:rsidRPr="00340391">
              <w:rPr>
                <w:rFonts w:asciiTheme="majorHAnsi" w:hAnsiTheme="majorHAnsi" w:cstheme="minorHAnsi"/>
                <w:bCs/>
                <w:i/>
                <w:iCs/>
              </w:rPr>
              <w:t>Aerococcus</w:t>
            </w:r>
            <w:proofErr w:type="spellEnd"/>
            <w:r w:rsidRPr="00340391">
              <w:rPr>
                <w:rFonts w:asciiTheme="majorHAnsi" w:hAnsiTheme="majorHAnsi" w:cstheme="minorHAnsi"/>
                <w:bCs/>
                <w:i/>
                <w:iCs/>
              </w:rPr>
              <w:t xml:space="preserve"> </w:t>
            </w:r>
            <w:proofErr w:type="spellStart"/>
            <w:r w:rsidRPr="00340391">
              <w:rPr>
                <w:rFonts w:asciiTheme="majorHAnsi" w:hAnsiTheme="majorHAnsi" w:cstheme="minorHAnsi"/>
                <w:bCs/>
                <w:i/>
                <w:iCs/>
              </w:rPr>
              <w:t>viridans</w:t>
            </w:r>
            <w:proofErr w:type="spellEnd"/>
            <w:r w:rsidRPr="00340391">
              <w:rPr>
                <w:rFonts w:asciiTheme="majorHAnsi" w:hAnsiTheme="majorHAnsi" w:cstheme="minorHAnsi"/>
                <w:bCs/>
                <w:i/>
                <w:iCs/>
              </w:rPr>
              <w:t xml:space="preserve"> </w:t>
            </w:r>
            <w:r w:rsidRPr="00340391">
              <w:rPr>
                <w:rFonts w:asciiTheme="majorHAnsi" w:hAnsiTheme="majorHAnsi" w:cstheme="minorHAnsi"/>
                <w:bCs/>
              </w:rPr>
              <w:t>var.</w:t>
            </w:r>
            <w:r w:rsidRPr="00340391">
              <w:rPr>
                <w:rFonts w:asciiTheme="majorHAnsi" w:hAnsiTheme="majorHAnsi" w:cstheme="minorHAnsi"/>
                <w:bCs/>
                <w:i/>
                <w:iCs/>
              </w:rPr>
              <w:t xml:space="preserve"> </w:t>
            </w:r>
            <w:proofErr w:type="spellStart"/>
            <w:r w:rsidRPr="00340391">
              <w:rPr>
                <w:rFonts w:asciiTheme="majorHAnsi" w:hAnsiTheme="majorHAnsi" w:cstheme="minorHAnsi"/>
                <w:bCs/>
                <w:i/>
                <w:iCs/>
              </w:rPr>
              <w:t>homari</w:t>
            </w:r>
            <w:proofErr w:type="spellEnd"/>
            <w:r w:rsidRPr="00340391">
              <w:rPr>
                <w:rFonts w:asciiTheme="majorHAnsi" w:hAnsiTheme="majorHAnsi" w:cstheme="minorHAnsi"/>
                <w:bCs/>
                <w:i/>
                <w:iCs/>
              </w:rPr>
              <w:t xml:space="preserve"> </w:t>
            </w:r>
          </w:p>
          <w:p w14:paraId="2A21593A" w14:textId="6C7BE6D3" w:rsidR="00303517" w:rsidRPr="00340391" w:rsidRDefault="00303517" w:rsidP="00E858D9">
            <w:pPr>
              <w:shd w:val="clear" w:color="auto" w:fill="FFFFFF" w:themeFill="background1"/>
              <w:spacing w:beforeAutospacing="1" w:afterAutospacing="1"/>
              <w:contextualSpacing/>
              <w:rPr>
                <w:rFonts w:asciiTheme="majorHAnsi" w:hAnsiTheme="majorHAnsi" w:cstheme="minorHAnsi"/>
                <w:bCs/>
                <w:i/>
                <w:iCs/>
              </w:rPr>
            </w:pPr>
            <w:r w:rsidRPr="00340391">
              <w:rPr>
                <w:rFonts w:asciiTheme="majorHAnsi" w:hAnsiTheme="majorHAnsi" w:cstheme="minorHAnsi"/>
                <w:bCs/>
                <w:i/>
                <w:iCs/>
              </w:rPr>
              <w:t>(</w:t>
            </w:r>
            <w:proofErr w:type="spellStart"/>
            <w:r w:rsidRPr="00340391">
              <w:rPr>
                <w:rFonts w:asciiTheme="majorHAnsi" w:hAnsiTheme="majorHAnsi" w:cstheme="minorHAnsi"/>
                <w:bCs/>
                <w:i/>
                <w:iCs/>
              </w:rPr>
              <w:t>gaffkemia</w:t>
            </w:r>
            <w:proofErr w:type="spellEnd"/>
            <w:r w:rsidRPr="00340391">
              <w:rPr>
                <w:rFonts w:asciiTheme="majorHAnsi" w:hAnsiTheme="majorHAnsi" w:cstheme="minorHAnsi"/>
                <w:bCs/>
                <w:i/>
                <w:iCs/>
              </w:rPr>
              <w:t>)</w:t>
            </w:r>
          </w:p>
        </w:tc>
        <w:tc>
          <w:tcPr>
            <w:tcW w:w="3005" w:type="dxa"/>
          </w:tcPr>
          <w:p w14:paraId="5C68BE91" w14:textId="718E2080" w:rsidR="00303517" w:rsidRPr="00340391" w:rsidRDefault="00303517" w:rsidP="0029522C">
            <w:pPr>
              <w:shd w:val="clear" w:color="auto" w:fill="FFFFFF" w:themeFill="background1"/>
              <w:spacing w:beforeAutospacing="1" w:afterAutospacing="1"/>
              <w:contextualSpacing/>
              <w:rPr>
                <w:rFonts w:asciiTheme="majorHAnsi" w:hAnsiTheme="majorHAnsi" w:cstheme="minorHAnsi"/>
                <w:bCs/>
                <w:i/>
                <w:iCs/>
              </w:rPr>
            </w:pPr>
            <w:r w:rsidRPr="00340391">
              <w:rPr>
                <w:rFonts w:asciiTheme="majorHAnsi" w:hAnsiTheme="majorHAnsi" w:cstheme="minorHAnsi"/>
                <w:i/>
                <w:iCs/>
              </w:rPr>
              <w:t xml:space="preserve">Aeromonas </w:t>
            </w:r>
            <w:r w:rsidRPr="00340391">
              <w:rPr>
                <w:rFonts w:asciiTheme="majorHAnsi" w:hAnsiTheme="majorHAnsi" w:cstheme="minorHAnsi"/>
              </w:rPr>
              <w:t>spp.</w:t>
            </w:r>
          </w:p>
          <w:p w14:paraId="396398DE" w14:textId="7481D4D8" w:rsidR="00303517" w:rsidRPr="00340391" w:rsidRDefault="00303517" w:rsidP="0029522C">
            <w:pPr>
              <w:contextualSpacing/>
              <w:rPr>
                <w:rFonts w:asciiTheme="majorHAnsi" w:hAnsiTheme="majorHAnsi" w:cstheme="minorHAnsi"/>
                <w:b/>
                <w:bCs/>
              </w:rPr>
            </w:pPr>
          </w:p>
        </w:tc>
        <w:tc>
          <w:tcPr>
            <w:tcW w:w="3006" w:type="dxa"/>
          </w:tcPr>
          <w:p w14:paraId="3CEC4E78" w14:textId="5149DF81"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Ambystoma tigrinum virus</w:t>
            </w:r>
          </w:p>
          <w:p w14:paraId="508B38EB" w14:textId="1A103201" w:rsidR="00303517" w:rsidRPr="00340391" w:rsidRDefault="00303517" w:rsidP="0029522C">
            <w:pPr>
              <w:contextualSpacing/>
              <w:rPr>
                <w:rFonts w:asciiTheme="majorHAnsi" w:hAnsiTheme="majorHAnsi" w:cstheme="minorHAnsi"/>
                <w:b/>
                <w:bCs/>
              </w:rPr>
            </w:pPr>
          </w:p>
        </w:tc>
      </w:tr>
      <w:tr w:rsidR="00303517" w:rsidRPr="00340391" w14:paraId="316BA10C" w14:textId="3C00C95A" w:rsidTr="0029522C">
        <w:tc>
          <w:tcPr>
            <w:tcW w:w="3005" w:type="dxa"/>
          </w:tcPr>
          <w:p w14:paraId="74F93143" w14:textId="27E10A7D" w:rsidR="00303517" w:rsidRPr="00340391" w:rsidRDefault="00303517" w:rsidP="0029522C">
            <w:pPr>
              <w:contextualSpacing/>
              <w:rPr>
                <w:rFonts w:asciiTheme="majorHAnsi" w:hAnsiTheme="majorHAnsi" w:cstheme="minorHAnsi"/>
                <w:i/>
                <w:iCs/>
              </w:rPr>
            </w:pPr>
            <w:hyperlink r:id="rId72" w:tooltip="species" w:history="1">
              <w:proofErr w:type="spellStart"/>
              <w:r w:rsidRPr="00340391">
                <w:rPr>
                  <w:rFonts w:asciiTheme="majorHAnsi" w:hAnsiTheme="majorHAnsi" w:cstheme="minorHAnsi"/>
                  <w:i/>
                  <w:iCs/>
                </w:rPr>
                <w:t>Aparavirus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tauraense</w:t>
              </w:r>
              <w:proofErr w:type="spellEnd"/>
            </w:hyperlink>
          </w:p>
        </w:tc>
        <w:tc>
          <w:tcPr>
            <w:tcW w:w="3005" w:type="dxa"/>
          </w:tcPr>
          <w:p w14:paraId="3E71BA00" w14:textId="166963B6"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Aphanomyces </w:t>
            </w:r>
            <w:r w:rsidRPr="00340391">
              <w:rPr>
                <w:rFonts w:asciiTheme="majorHAnsi" w:hAnsiTheme="majorHAnsi" w:cstheme="minorHAnsi"/>
              </w:rPr>
              <w:t xml:space="preserve">spp. </w:t>
            </w:r>
          </w:p>
        </w:tc>
        <w:tc>
          <w:tcPr>
            <w:tcW w:w="3006" w:type="dxa"/>
          </w:tcPr>
          <w:p w14:paraId="1B8DFE90" w14:textId="1E54F326"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Apiosoma</w:t>
            </w:r>
            <w:proofErr w:type="spellEnd"/>
            <w:r w:rsidRPr="00340391">
              <w:rPr>
                <w:rFonts w:asciiTheme="majorHAnsi" w:hAnsiTheme="majorHAnsi" w:cstheme="minorHAnsi"/>
              </w:rPr>
              <w:t xml:space="preserve"> spp.</w:t>
            </w:r>
          </w:p>
        </w:tc>
      </w:tr>
      <w:tr w:rsidR="00303517" w:rsidRPr="00340391" w14:paraId="23D65841" w14:textId="2129346E" w:rsidTr="0029522C">
        <w:tc>
          <w:tcPr>
            <w:tcW w:w="3005" w:type="dxa"/>
          </w:tcPr>
          <w:p w14:paraId="7B5B505F" w14:textId="4AC2BEB4"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rPr>
              <w:t>Apostome</w:t>
            </w:r>
            <w:proofErr w:type="spellEnd"/>
            <w:r w:rsidRPr="00340391">
              <w:rPr>
                <w:rFonts w:asciiTheme="majorHAnsi" w:hAnsiTheme="majorHAnsi" w:cstheme="minorHAnsi"/>
              </w:rPr>
              <w:t xml:space="preserve"> ciliates, including </w:t>
            </w:r>
            <w:proofErr w:type="spellStart"/>
            <w:r w:rsidRPr="00340391">
              <w:rPr>
                <w:rFonts w:asciiTheme="majorHAnsi" w:hAnsiTheme="majorHAnsi" w:cstheme="minorHAnsi"/>
                <w:i/>
                <w:iCs/>
              </w:rPr>
              <w:t>Ascophrys</w:t>
            </w:r>
            <w:proofErr w:type="spellEnd"/>
            <w:r w:rsidRPr="00340391">
              <w:rPr>
                <w:rFonts w:asciiTheme="majorHAnsi" w:hAnsiTheme="majorHAnsi" w:cstheme="minorHAnsi"/>
              </w:rPr>
              <w:t xml:space="preserve"> spp., </w:t>
            </w:r>
            <w:proofErr w:type="spellStart"/>
            <w:r w:rsidRPr="00340391">
              <w:rPr>
                <w:rFonts w:asciiTheme="majorHAnsi" w:hAnsiTheme="majorHAnsi" w:cstheme="minorHAnsi"/>
                <w:i/>
                <w:iCs/>
              </w:rPr>
              <w:t>Gymnodinioides</w:t>
            </w:r>
            <w:proofErr w:type="spellEnd"/>
            <w:r w:rsidRPr="00340391">
              <w:rPr>
                <w:rFonts w:asciiTheme="majorHAnsi" w:hAnsiTheme="majorHAnsi" w:cstheme="minorHAnsi"/>
              </w:rPr>
              <w:t xml:space="preserve"> spp., </w:t>
            </w:r>
            <w:proofErr w:type="spellStart"/>
            <w:r w:rsidRPr="00340391">
              <w:rPr>
                <w:rFonts w:asciiTheme="majorHAnsi" w:hAnsiTheme="majorHAnsi" w:cstheme="minorHAnsi"/>
                <w:i/>
                <w:iCs/>
              </w:rPr>
              <w:t>Synophrya</w:t>
            </w:r>
            <w:proofErr w:type="spellEnd"/>
            <w:r w:rsidRPr="00340391">
              <w:rPr>
                <w:rFonts w:asciiTheme="majorHAnsi" w:hAnsiTheme="majorHAnsi" w:cstheme="minorHAnsi"/>
              </w:rPr>
              <w:t xml:space="preserve"> spp. and </w:t>
            </w:r>
            <w:proofErr w:type="spellStart"/>
            <w:r w:rsidRPr="00340391">
              <w:rPr>
                <w:rFonts w:asciiTheme="majorHAnsi" w:hAnsiTheme="majorHAnsi" w:cstheme="minorHAnsi"/>
                <w:i/>
                <w:iCs/>
              </w:rPr>
              <w:t>Hyalophysa</w:t>
            </w:r>
            <w:proofErr w:type="spellEnd"/>
            <w:r w:rsidRPr="00340391">
              <w:rPr>
                <w:rFonts w:asciiTheme="majorHAnsi" w:hAnsiTheme="majorHAnsi" w:cstheme="minorHAnsi"/>
              </w:rPr>
              <w:t xml:space="preserve"> spp.</w:t>
            </w:r>
          </w:p>
        </w:tc>
        <w:tc>
          <w:tcPr>
            <w:tcW w:w="3005" w:type="dxa"/>
          </w:tcPr>
          <w:p w14:paraId="792754A7" w14:textId="0A5109B8" w:rsidR="00303517" w:rsidRPr="00340391" w:rsidRDefault="00303517" w:rsidP="0029522C">
            <w:pPr>
              <w:contextualSpacing/>
              <w:rPr>
                <w:rFonts w:asciiTheme="majorHAnsi" w:hAnsiTheme="majorHAnsi" w:cstheme="minorHAnsi"/>
                <w:bCs/>
              </w:rPr>
            </w:pPr>
            <w:proofErr w:type="spellStart"/>
            <w:r w:rsidRPr="00340391">
              <w:rPr>
                <w:rFonts w:asciiTheme="majorHAnsi" w:hAnsiTheme="majorHAnsi" w:cstheme="minorHAnsi"/>
              </w:rPr>
              <w:t>Aquabirnaviruses</w:t>
            </w:r>
            <w:proofErr w:type="spellEnd"/>
            <w:r w:rsidRPr="00340391">
              <w:rPr>
                <w:rFonts w:asciiTheme="majorHAnsi" w:hAnsiTheme="majorHAnsi" w:cstheme="minorHAnsi"/>
              </w:rPr>
              <w:t xml:space="preserve"> (genus</w:t>
            </w:r>
            <w:r w:rsidRPr="00340391">
              <w:rPr>
                <w:rFonts w:asciiTheme="majorHAnsi" w:hAnsiTheme="majorHAnsi" w:cstheme="minorHAnsi"/>
                <w:i/>
                <w:iCs/>
              </w:rPr>
              <w:t xml:space="preserve"> </w:t>
            </w:r>
            <w:proofErr w:type="spellStart"/>
            <w:r w:rsidRPr="00340391">
              <w:rPr>
                <w:rFonts w:asciiTheme="majorHAnsi" w:hAnsiTheme="majorHAnsi" w:cstheme="minorHAnsi"/>
                <w:i/>
                <w:iCs/>
              </w:rPr>
              <w:t>Aquabirnavirus</w:t>
            </w:r>
            <w:proofErr w:type="spellEnd"/>
            <w:r w:rsidRPr="00340391">
              <w:rPr>
                <w:rFonts w:asciiTheme="majorHAnsi" w:hAnsiTheme="majorHAnsi" w:cstheme="minorHAnsi"/>
              </w:rPr>
              <w:t>)</w:t>
            </w:r>
          </w:p>
          <w:p w14:paraId="74E78C84" w14:textId="61EE96B5" w:rsidR="00303517" w:rsidRPr="00340391" w:rsidRDefault="00303517" w:rsidP="0029522C">
            <w:pPr>
              <w:contextualSpacing/>
              <w:rPr>
                <w:rFonts w:asciiTheme="majorHAnsi" w:hAnsiTheme="majorHAnsi" w:cstheme="minorHAnsi"/>
                <w:b/>
                <w:bCs/>
              </w:rPr>
            </w:pPr>
          </w:p>
        </w:tc>
        <w:tc>
          <w:tcPr>
            <w:tcW w:w="3006" w:type="dxa"/>
          </w:tcPr>
          <w:p w14:paraId="02983282" w14:textId="12E61E68" w:rsidR="00303517" w:rsidRPr="00340391" w:rsidRDefault="00303517" w:rsidP="0029522C">
            <w:pPr>
              <w:contextualSpacing/>
              <w:rPr>
                <w:rFonts w:asciiTheme="majorHAnsi" w:hAnsiTheme="majorHAnsi" w:cstheme="minorHAnsi"/>
                <w:bCs/>
              </w:rPr>
            </w:pPr>
            <w:r w:rsidRPr="00340391">
              <w:rPr>
                <w:rFonts w:asciiTheme="majorHAnsi" w:hAnsiTheme="majorHAnsi" w:cstheme="minorHAnsi"/>
                <w:bCs/>
              </w:rPr>
              <w:t xml:space="preserve">Aquatic </w:t>
            </w:r>
            <w:proofErr w:type="spellStart"/>
            <w:r w:rsidRPr="00340391">
              <w:rPr>
                <w:rFonts w:asciiTheme="majorHAnsi" w:hAnsiTheme="majorHAnsi" w:cstheme="minorHAnsi"/>
                <w:bCs/>
              </w:rPr>
              <w:t>epicommensal</w:t>
            </w:r>
            <w:proofErr w:type="spellEnd"/>
            <w:r w:rsidRPr="00340391">
              <w:rPr>
                <w:rFonts w:asciiTheme="majorHAnsi" w:hAnsiTheme="majorHAnsi" w:cstheme="minorHAnsi"/>
                <w:bCs/>
              </w:rPr>
              <w:t xml:space="preserve"> bacteria, including </w:t>
            </w:r>
            <w:proofErr w:type="spellStart"/>
            <w:r w:rsidRPr="00340391">
              <w:rPr>
                <w:rFonts w:asciiTheme="majorHAnsi" w:hAnsiTheme="majorHAnsi" w:cstheme="minorHAnsi"/>
                <w:bCs/>
                <w:i/>
                <w:iCs/>
              </w:rPr>
              <w:t>Cytophaga</w:t>
            </w:r>
            <w:proofErr w:type="spellEnd"/>
            <w:r w:rsidRPr="00340391">
              <w:rPr>
                <w:rFonts w:asciiTheme="majorHAnsi" w:hAnsiTheme="majorHAnsi" w:cstheme="minorHAnsi"/>
                <w:bCs/>
              </w:rPr>
              <w:t xml:space="preserve"> spp., </w:t>
            </w:r>
            <w:r w:rsidRPr="00340391">
              <w:rPr>
                <w:rFonts w:asciiTheme="majorHAnsi" w:hAnsiTheme="majorHAnsi" w:cstheme="minorHAnsi"/>
                <w:bCs/>
                <w:i/>
                <w:iCs/>
              </w:rPr>
              <w:t>Flavobacterium</w:t>
            </w:r>
            <w:r w:rsidRPr="00340391">
              <w:rPr>
                <w:rFonts w:asciiTheme="majorHAnsi" w:hAnsiTheme="majorHAnsi" w:cstheme="minorHAnsi"/>
                <w:bCs/>
              </w:rPr>
              <w:t xml:space="preserve"> spp., </w:t>
            </w:r>
            <w:proofErr w:type="spellStart"/>
            <w:r w:rsidRPr="00340391">
              <w:rPr>
                <w:rFonts w:asciiTheme="majorHAnsi" w:hAnsiTheme="majorHAnsi" w:cstheme="minorHAnsi"/>
                <w:bCs/>
                <w:i/>
                <w:iCs/>
              </w:rPr>
              <w:t>Leucothrix</w:t>
            </w:r>
            <w:proofErr w:type="spellEnd"/>
            <w:r w:rsidRPr="00340391">
              <w:rPr>
                <w:rFonts w:asciiTheme="majorHAnsi" w:hAnsiTheme="majorHAnsi" w:cstheme="minorHAnsi"/>
                <w:bCs/>
              </w:rPr>
              <w:t xml:space="preserve"> spp., and </w:t>
            </w:r>
            <w:r w:rsidRPr="00340391">
              <w:rPr>
                <w:rFonts w:asciiTheme="majorHAnsi" w:hAnsiTheme="majorHAnsi" w:cstheme="minorHAnsi"/>
                <w:bCs/>
                <w:i/>
                <w:iCs/>
              </w:rPr>
              <w:t>Thiothrix</w:t>
            </w:r>
            <w:r w:rsidRPr="00340391">
              <w:rPr>
                <w:rFonts w:asciiTheme="majorHAnsi" w:hAnsiTheme="majorHAnsi" w:cstheme="minorHAnsi"/>
                <w:bCs/>
              </w:rPr>
              <w:t xml:space="preserve"> spp.</w:t>
            </w:r>
          </w:p>
        </w:tc>
      </w:tr>
      <w:tr w:rsidR="00303517" w:rsidRPr="00340391" w14:paraId="145EA08E" w14:textId="7A2A0A91" w:rsidTr="0029522C">
        <w:tc>
          <w:tcPr>
            <w:tcW w:w="3005" w:type="dxa"/>
          </w:tcPr>
          <w:p w14:paraId="5542B1DC" w14:textId="47917E0B"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Aquatic </w:t>
            </w:r>
            <w:proofErr w:type="spellStart"/>
            <w:r w:rsidRPr="00340391">
              <w:rPr>
                <w:rFonts w:asciiTheme="majorHAnsi" w:hAnsiTheme="majorHAnsi" w:cstheme="minorHAnsi"/>
              </w:rPr>
              <w:t>megalocytiviruses</w:t>
            </w:r>
            <w:proofErr w:type="spellEnd"/>
            <w:r w:rsidRPr="00340391">
              <w:rPr>
                <w:rFonts w:asciiTheme="majorHAnsi" w:hAnsiTheme="majorHAnsi" w:cstheme="minorHAnsi"/>
              </w:rPr>
              <w:t xml:space="preserve"> (genus</w:t>
            </w:r>
            <w:r w:rsidRPr="00340391">
              <w:rPr>
                <w:rFonts w:asciiTheme="majorHAnsi" w:hAnsiTheme="majorHAnsi" w:cstheme="minorHAnsi"/>
                <w:i/>
                <w:iCs/>
              </w:rPr>
              <w:t xml:space="preserve"> </w:t>
            </w:r>
            <w:proofErr w:type="spellStart"/>
            <w:r w:rsidRPr="00340391">
              <w:rPr>
                <w:rFonts w:asciiTheme="majorHAnsi" w:hAnsiTheme="majorHAnsi" w:cstheme="minorHAnsi"/>
                <w:i/>
                <w:iCs/>
              </w:rPr>
              <w:t>Megalocytivirus</w:t>
            </w:r>
            <w:proofErr w:type="spellEnd"/>
            <w:r w:rsidRPr="00340391">
              <w:rPr>
                <w:rFonts w:asciiTheme="majorHAnsi" w:hAnsiTheme="majorHAnsi" w:cstheme="minorHAnsi"/>
              </w:rPr>
              <w:t>)</w:t>
            </w:r>
          </w:p>
        </w:tc>
        <w:tc>
          <w:tcPr>
            <w:tcW w:w="3005" w:type="dxa"/>
          </w:tcPr>
          <w:p w14:paraId="7AAE2E58" w14:textId="3120105A"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Aspergillus awamori</w:t>
            </w:r>
          </w:p>
          <w:p w14:paraId="10F3B464" w14:textId="05CD1CFC"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(black gill infection)</w:t>
            </w:r>
          </w:p>
        </w:tc>
        <w:tc>
          <w:tcPr>
            <w:tcW w:w="3006" w:type="dxa"/>
          </w:tcPr>
          <w:p w14:paraId="705C1753" w14:textId="5C6A5054"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Atkinsiella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dubia</w:t>
            </w:r>
            <w:proofErr w:type="spellEnd"/>
          </w:p>
          <w:p w14:paraId="17F7B16F" w14:textId="759898C7" w:rsidR="00303517" w:rsidRPr="00340391" w:rsidRDefault="00303517" w:rsidP="0029522C">
            <w:pPr>
              <w:contextualSpacing/>
              <w:rPr>
                <w:rFonts w:asciiTheme="majorHAnsi" w:hAnsiTheme="majorHAnsi" w:cstheme="minorHAnsi"/>
                <w:b/>
                <w:bCs/>
              </w:rPr>
            </w:pPr>
          </w:p>
        </w:tc>
      </w:tr>
      <w:tr w:rsidR="00303517" w:rsidRPr="00340391" w14:paraId="299A879B" w14:textId="5087E20F" w:rsidTr="0029522C">
        <w:tc>
          <w:tcPr>
            <w:tcW w:w="3005" w:type="dxa"/>
          </w:tcPr>
          <w:p w14:paraId="0D422807" w14:textId="089DF78F"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Bacillus licheniformis</w:t>
            </w:r>
          </w:p>
          <w:p w14:paraId="3E06501D" w14:textId="2F2ED828" w:rsidR="00303517" w:rsidRPr="00340391" w:rsidRDefault="00303517" w:rsidP="0029522C">
            <w:pPr>
              <w:contextualSpacing/>
              <w:rPr>
                <w:rFonts w:asciiTheme="majorHAnsi" w:hAnsiTheme="majorHAnsi" w:cstheme="minorHAnsi"/>
                <w:b/>
                <w:bCs/>
              </w:rPr>
            </w:pPr>
          </w:p>
        </w:tc>
        <w:tc>
          <w:tcPr>
            <w:tcW w:w="3005" w:type="dxa"/>
          </w:tcPr>
          <w:p w14:paraId="133C2B86" w14:textId="6C25D62B"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Bacillus mycoides</w:t>
            </w:r>
            <w:r w:rsidRPr="00340391">
              <w:rPr>
                <w:rFonts w:asciiTheme="majorHAnsi" w:hAnsiTheme="majorHAnsi" w:cstheme="minorHAnsi"/>
              </w:rPr>
              <w:t xml:space="preserve"> </w:t>
            </w:r>
          </w:p>
          <w:p w14:paraId="065E75FF" w14:textId="02962AA9" w:rsidR="00303517" w:rsidRPr="00340391" w:rsidRDefault="00303517" w:rsidP="0029522C">
            <w:pPr>
              <w:contextualSpacing/>
              <w:rPr>
                <w:rFonts w:asciiTheme="majorHAnsi" w:hAnsiTheme="majorHAnsi" w:cstheme="minorHAnsi"/>
                <w:b/>
                <w:bCs/>
              </w:rPr>
            </w:pPr>
          </w:p>
        </w:tc>
        <w:tc>
          <w:tcPr>
            <w:tcW w:w="3006" w:type="dxa"/>
          </w:tcPr>
          <w:p w14:paraId="1169F9A2" w14:textId="56F6AE41"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Baculovirus </w:t>
            </w:r>
            <w:proofErr w:type="spellStart"/>
            <w:r w:rsidRPr="00340391">
              <w:rPr>
                <w:rFonts w:asciiTheme="majorHAnsi" w:hAnsiTheme="majorHAnsi" w:cstheme="minorHAnsi"/>
              </w:rPr>
              <w:t>penaei</w:t>
            </w:r>
            <w:proofErr w:type="spellEnd"/>
            <w:r w:rsidRPr="00340391">
              <w:rPr>
                <w:rFonts w:asciiTheme="majorHAnsi" w:hAnsiTheme="majorHAnsi" w:cstheme="minorHAnsi"/>
              </w:rPr>
              <w:t xml:space="preserve"> (BP) (tetrahedral </w:t>
            </w:r>
            <w:proofErr w:type="spellStart"/>
            <w:r w:rsidRPr="00340391">
              <w:rPr>
                <w:rFonts w:asciiTheme="majorHAnsi" w:hAnsiTheme="majorHAnsi" w:cstheme="minorHAnsi"/>
              </w:rPr>
              <w:t>baculovirosis</w:t>
            </w:r>
            <w:proofErr w:type="spellEnd"/>
            <w:r w:rsidRPr="00340391">
              <w:rPr>
                <w:rFonts w:asciiTheme="majorHAnsi" w:hAnsiTheme="majorHAnsi" w:cstheme="minorHAnsi"/>
              </w:rPr>
              <w:t>)</w:t>
            </w:r>
          </w:p>
        </w:tc>
      </w:tr>
      <w:tr w:rsidR="00303517" w:rsidRPr="00340391" w14:paraId="1BE35E9F" w14:textId="5096E4E3" w:rsidTr="0029522C">
        <w:tc>
          <w:tcPr>
            <w:tcW w:w="3005" w:type="dxa"/>
          </w:tcPr>
          <w:p w14:paraId="2851114A" w14:textId="565340E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Beihai shrimp virus genotypes 1</w:t>
            </w:r>
          </w:p>
          <w:p w14:paraId="4910FE67" w14:textId="52ED06A0" w:rsidR="00303517" w:rsidRPr="00340391" w:rsidRDefault="00303517" w:rsidP="0029522C">
            <w:pPr>
              <w:contextualSpacing/>
              <w:rPr>
                <w:rFonts w:asciiTheme="majorHAnsi" w:hAnsiTheme="majorHAnsi" w:cstheme="minorHAnsi"/>
                <w:b/>
                <w:bCs/>
              </w:rPr>
            </w:pPr>
          </w:p>
        </w:tc>
        <w:tc>
          <w:tcPr>
            <w:tcW w:w="3005" w:type="dxa"/>
          </w:tcPr>
          <w:p w14:paraId="2BFC89F0" w14:textId="4D5195C6" w:rsidR="00303517" w:rsidRPr="00340391" w:rsidRDefault="00303517" w:rsidP="0029522C">
            <w:pPr>
              <w:contextualSpacing/>
              <w:rPr>
                <w:rFonts w:asciiTheme="majorHAnsi" w:hAnsiTheme="majorHAnsi" w:cstheme="minorHAnsi"/>
                <w:bCs/>
              </w:rPr>
            </w:pPr>
            <w:proofErr w:type="spellStart"/>
            <w:r w:rsidRPr="00340391">
              <w:rPr>
                <w:rFonts w:asciiTheme="majorHAnsi" w:hAnsiTheme="majorHAnsi" w:cstheme="minorHAnsi"/>
                <w:bCs/>
              </w:rPr>
              <w:t>Betanodaviruses</w:t>
            </w:r>
            <w:proofErr w:type="spellEnd"/>
            <w:r w:rsidRPr="00340391">
              <w:rPr>
                <w:rFonts w:asciiTheme="majorHAnsi" w:hAnsiTheme="majorHAnsi" w:cstheme="minorHAnsi"/>
                <w:bCs/>
              </w:rPr>
              <w:t xml:space="preserve"> (genus </w:t>
            </w:r>
            <w:proofErr w:type="spellStart"/>
            <w:r w:rsidRPr="00340391">
              <w:rPr>
                <w:rFonts w:asciiTheme="majorHAnsi" w:hAnsiTheme="majorHAnsi" w:cstheme="minorHAnsi"/>
                <w:bCs/>
                <w:i/>
                <w:iCs/>
              </w:rPr>
              <w:t>Betanodavirus</w:t>
            </w:r>
            <w:proofErr w:type="spellEnd"/>
            <w:r w:rsidRPr="00340391">
              <w:rPr>
                <w:rFonts w:asciiTheme="majorHAnsi" w:hAnsiTheme="majorHAnsi" w:cstheme="minorHAnsi"/>
                <w:bCs/>
              </w:rPr>
              <w:t>)</w:t>
            </w:r>
          </w:p>
          <w:p w14:paraId="6B9B6374" w14:textId="66832D0D" w:rsidR="00303517" w:rsidRPr="00340391" w:rsidRDefault="00303517" w:rsidP="0029522C">
            <w:pPr>
              <w:contextualSpacing/>
              <w:rPr>
                <w:rFonts w:asciiTheme="majorHAnsi" w:hAnsiTheme="majorHAnsi" w:cstheme="minorHAnsi"/>
                <w:bCs/>
              </w:rPr>
            </w:pPr>
            <w:r w:rsidRPr="00340391">
              <w:rPr>
                <w:rFonts w:asciiTheme="majorHAnsi" w:hAnsiTheme="majorHAnsi" w:cstheme="minorHAnsi"/>
                <w:bCs/>
              </w:rPr>
              <w:t xml:space="preserve">(viral encephalopathy and retinopathy, viral nervous necrosis) </w:t>
            </w:r>
          </w:p>
        </w:tc>
        <w:tc>
          <w:tcPr>
            <w:tcW w:w="3006" w:type="dxa"/>
          </w:tcPr>
          <w:p w14:paraId="4343597E" w14:textId="0F2EFB5E"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Brooklynella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hostilis</w:t>
            </w:r>
            <w:proofErr w:type="spellEnd"/>
          </w:p>
          <w:p w14:paraId="09CD1676" w14:textId="186E0A89" w:rsidR="00303517" w:rsidRPr="00340391" w:rsidRDefault="00303517" w:rsidP="0029522C">
            <w:pPr>
              <w:contextualSpacing/>
              <w:rPr>
                <w:rFonts w:asciiTheme="majorHAnsi" w:hAnsiTheme="majorHAnsi" w:cstheme="minorHAnsi"/>
                <w:b/>
                <w:bCs/>
              </w:rPr>
            </w:pPr>
          </w:p>
        </w:tc>
      </w:tr>
      <w:tr w:rsidR="00303517" w:rsidRPr="00340391" w14:paraId="58607C3B" w14:textId="287E2D26" w:rsidTr="0029522C">
        <w:tc>
          <w:tcPr>
            <w:tcW w:w="3005" w:type="dxa"/>
          </w:tcPr>
          <w:p w14:paraId="7CB1C49D" w14:textId="654DBA83"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 xml:space="preserve">Candidatus </w:t>
            </w:r>
            <w:proofErr w:type="spellStart"/>
            <w:r w:rsidRPr="00340391">
              <w:rPr>
                <w:rFonts w:asciiTheme="majorHAnsi" w:hAnsiTheme="majorHAnsi" w:cstheme="minorHAnsi"/>
                <w:i/>
                <w:iCs/>
              </w:rPr>
              <w:t>Hepatobacter</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penaei</w:t>
            </w:r>
            <w:proofErr w:type="spellEnd"/>
            <w:r w:rsidRPr="00340391">
              <w:rPr>
                <w:rFonts w:asciiTheme="majorHAnsi" w:hAnsiTheme="majorHAnsi" w:cstheme="minorHAnsi"/>
                <w:i/>
                <w:iCs/>
              </w:rPr>
              <w:t xml:space="preserve"> </w:t>
            </w:r>
          </w:p>
          <w:p w14:paraId="418FA8CE" w14:textId="7C11B4C8"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(necrotising </w:t>
            </w:r>
            <w:proofErr w:type="spellStart"/>
            <w:r w:rsidRPr="00340391">
              <w:rPr>
                <w:rFonts w:asciiTheme="majorHAnsi" w:hAnsiTheme="majorHAnsi" w:cstheme="minorHAnsi"/>
              </w:rPr>
              <w:t>hepatopancreatitis</w:t>
            </w:r>
            <w:proofErr w:type="spellEnd"/>
            <w:r w:rsidRPr="00340391">
              <w:rPr>
                <w:rFonts w:asciiTheme="majorHAnsi" w:hAnsiTheme="majorHAnsi" w:cstheme="minorHAnsi"/>
              </w:rPr>
              <w:t xml:space="preserve">) </w:t>
            </w:r>
          </w:p>
        </w:tc>
        <w:tc>
          <w:tcPr>
            <w:tcW w:w="3005" w:type="dxa"/>
          </w:tcPr>
          <w:p w14:paraId="3F4BC4CC" w14:textId="2886804C"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Carnobacterium</w:t>
            </w:r>
            <w:proofErr w:type="spellEnd"/>
            <w:r w:rsidRPr="00340391">
              <w:rPr>
                <w:rFonts w:asciiTheme="majorHAnsi" w:hAnsiTheme="majorHAnsi" w:cstheme="minorHAnsi"/>
              </w:rPr>
              <w:t xml:space="preserve"> spp.</w:t>
            </w:r>
          </w:p>
          <w:p w14:paraId="58C99768" w14:textId="4AF4A6D2" w:rsidR="00303517" w:rsidRPr="00340391" w:rsidRDefault="00303517" w:rsidP="0029522C">
            <w:pPr>
              <w:contextualSpacing/>
              <w:rPr>
                <w:rFonts w:asciiTheme="majorHAnsi" w:hAnsiTheme="majorHAnsi" w:cstheme="minorHAnsi"/>
                <w:b/>
                <w:bCs/>
              </w:rPr>
            </w:pPr>
          </w:p>
        </w:tc>
        <w:tc>
          <w:tcPr>
            <w:tcW w:w="3006" w:type="dxa"/>
          </w:tcPr>
          <w:p w14:paraId="48C24DB1" w14:textId="6097482F"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Ceratonova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shasta</w:t>
            </w:r>
            <w:proofErr w:type="spellEnd"/>
          </w:p>
          <w:p w14:paraId="612B6221" w14:textId="26B9299D" w:rsidR="00303517" w:rsidRPr="00340391" w:rsidRDefault="00303517" w:rsidP="0029522C">
            <w:pPr>
              <w:contextualSpacing/>
              <w:rPr>
                <w:rFonts w:asciiTheme="majorHAnsi" w:hAnsiTheme="majorHAnsi" w:cstheme="minorHAnsi"/>
                <w:b/>
                <w:bCs/>
              </w:rPr>
            </w:pPr>
          </w:p>
        </w:tc>
      </w:tr>
      <w:tr w:rsidR="00303517" w:rsidRPr="00340391" w14:paraId="5FCA144D" w14:textId="35C0930C" w:rsidTr="0029522C">
        <w:tc>
          <w:tcPr>
            <w:tcW w:w="3005" w:type="dxa"/>
          </w:tcPr>
          <w:p w14:paraId="088AC106" w14:textId="1E32DACE"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Chlamydia </w:t>
            </w:r>
            <w:r w:rsidRPr="00340391">
              <w:rPr>
                <w:rFonts w:asciiTheme="majorHAnsi" w:hAnsiTheme="majorHAnsi" w:cstheme="minorHAnsi"/>
              </w:rPr>
              <w:t>spp.</w:t>
            </w:r>
            <w:r w:rsidRPr="00340391">
              <w:rPr>
                <w:rFonts w:asciiTheme="majorHAnsi" w:hAnsiTheme="majorHAnsi" w:cstheme="minorHAnsi"/>
                <w:b/>
                <w:bCs/>
              </w:rPr>
              <w:t xml:space="preserve"> </w:t>
            </w:r>
          </w:p>
          <w:p w14:paraId="177A855F" w14:textId="5D8E2826"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w:t>
            </w:r>
            <w:proofErr w:type="spellStart"/>
            <w:r w:rsidRPr="00340391">
              <w:rPr>
                <w:rFonts w:asciiTheme="majorHAnsi" w:hAnsiTheme="majorHAnsi" w:cstheme="minorHAnsi"/>
              </w:rPr>
              <w:t>Epitheliocystis</w:t>
            </w:r>
            <w:proofErr w:type="spellEnd"/>
            <w:r w:rsidRPr="00340391">
              <w:rPr>
                <w:rFonts w:asciiTheme="majorHAnsi" w:hAnsiTheme="majorHAnsi" w:cstheme="minorHAnsi"/>
              </w:rPr>
              <w:t xml:space="preserve">) </w:t>
            </w:r>
          </w:p>
        </w:tc>
        <w:tc>
          <w:tcPr>
            <w:tcW w:w="3005" w:type="dxa"/>
          </w:tcPr>
          <w:p w14:paraId="525B481B" w14:textId="73897D03"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Chryseobacterium</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joostei</w:t>
            </w:r>
            <w:proofErr w:type="spellEnd"/>
          </w:p>
          <w:p w14:paraId="12EA0F4D" w14:textId="7C8DDE29" w:rsidR="00303517" w:rsidRPr="00340391" w:rsidRDefault="00303517" w:rsidP="0029522C">
            <w:pPr>
              <w:contextualSpacing/>
              <w:rPr>
                <w:rFonts w:asciiTheme="majorHAnsi" w:hAnsiTheme="majorHAnsi" w:cstheme="minorHAnsi"/>
                <w:b/>
                <w:bCs/>
              </w:rPr>
            </w:pPr>
          </w:p>
        </w:tc>
        <w:tc>
          <w:tcPr>
            <w:tcW w:w="3006" w:type="dxa"/>
          </w:tcPr>
          <w:p w14:paraId="6293EBCD" w14:textId="2EA2C73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Ciliates (including </w:t>
            </w:r>
            <w:proofErr w:type="spellStart"/>
            <w:r w:rsidRPr="00340391">
              <w:rPr>
                <w:rFonts w:asciiTheme="majorHAnsi" w:hAnsiTheme="majorHAnsi" w:cstheme="minorHAnsi"/>
                <w:i/>
                <w:iCs/>
              </w:rPr>
              <w:t>Ichthyophthirius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multifiliis</w:t>
            </w:r>
            <w:proofErr w:type="spellEnd"/>
            <w:r w:rsidRPr="00340391">
              <w:rPr>
                <w:rFonts w:asciiTheme="majorHAnsi" w:hAnsiTheme="majorHAnsi" w:cstheme="minorHAnsi"/>
              </w:rPr>
              <w:t>)</w:t>
            </w:r>
          </w:p>
        </w:tc>
      </w:tr>
      <w:tr w:rsidR="00303517" w:rsidRPr="00340391" w14:paraId="6C93FBED" w14:textId="4A387CF7" w:rsidTr="0029522C">
        <w:tc>
          <w:tcPr>
            <w:tcW w:w="3005" w:type="dxa"/>
          </w:tcPr>
          <w:p w14:paraId="67AE3FA0" w14:textId="264E6723"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 xml:space="preserve">Citrobacter </w:t>
            </w:r>
            <w:proofErr w:type="spellStart"/>
            <w:r w:rsidRPr="00340391">
              <w:rPr>
                <w:rFonts w:asciiTheme="majorHAnsi" w:hAnsiTheme="majorHAnsi" w:cstheme="minorHAnsi"/>
                <w:i/>
                <w:iCs/>
              </w:rPr>
              <w:t>freundii</w:t>
            </w:r>
            <w:proofErr w:type="spellEnd"/>
          </w:p>
        </w:tc>
        <w:tc>
          <w:tcPr>
            <w:tcW w:w="3005" w:type="dxa"/>
          </w:tcPr>
          <w:p w14:paraId="7DB26254" w14:textId="2217391A" w:rsidR="00303517" w:rsidRPr="00340391" w:rsidRDefault="00303517" w:rsidP="0029522C">
            <w:pPr>
              <w:contextualSpacing/>
              <w:rPr>
                <w:rFonts w:asciiTheme="majorHAnsi" w:hAnsiTheme="majorHAnsi" w:cstheme="minorHAnsi"/>
                <w:bCs/>
              </w:rPr>
            </w:pPr>
            <w:r w:rsidRPr="00340391">
              <w:rPr>
                <w:rFonts w:asciiTheme="majorHAnsi" w:hAnsiTheme="majorHAnsi" w:cstheme="minorHAnsi"/>
                <w:bCs/>
                <w:i/>
                <w:iCs/>
              </w:rPr>
              <w:t xml:space="preserve">Cladosporium </w:t>
            </w:r>
            <w:r w:rsidRPr="00340391">
              <w:rPr>
                <w:rFonts w:asciiTheme="majorHAnsi" w:hAnsiTheme="majorHAnsi" w:cstheme="minorHAnsi"/>
                <w:bCs/>
              </w:rPr>
              <w:t>spp.</w:t>
            </w:r>
          </w:p>
        </w:tc>
        <w:tc>
          <w:tcPr>
            <w:tcW w:w="3006" w:type="dxa"/>
          </w:tcPr>
          <w:p w14:paraId="40072144" w14:textId="5BA45407"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Clostridium perfringens</w:t>
            </w:r>
          </w:p>
        </w:tc>
      </w:tr>
      <w:tr w:rsidR="00303517" w:rsidRPr="00340391" w14:paraId="3677EADA" w14:textId="7609E5DD" w:rsidTr="0029522C">
        <w:tc>
          <w:tcPr>
            <w:tcW w:w="3005" w:type="dxa"/>
          </w:tcPr>
          <w:p w14:paraId="0434A538" w14:textId="5FFF02B4"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Covert mortality </w:t>
            </w:r>
            <w:proofErr w:type="spellStart"/>
            <w:r w:rsidRPr="00340391">
              <w:rPr>
                <w:rFonts w:asciiTheme="majorHAnsi" w:hAnsiTheme="majorHAnsi" w:cstheme="minorHAnsi"/>
              </w:rPr>
              <w:t>nodavirus</w:t>
            </w:r>
            <w:proofErr w:type="spellEnd"/>
            <w:r w:rsidRPr="00340391">
              <w:rPr>
                <w:rFonts w:asciiTheme="majorHAnsi" w:hAnsiTheme="majorHAnsi" w:cstheme="minorHAnsi"/>
              </w:rPr>
              <w:t xml:space="preserve">  </w:t>
            </w:r>
          </w:p>
          <w:p w14:paraId="575549C1" w14:textId="04441A17"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(viral covert mortality disease / covert mortality disease / ‘bottom death’ disease)</w:t>
            </w:r>
          </w:p>
        </w:tc>
        <w:tc>
          <w:tcPr>
            <w:tcW w:w="3005" w:type="dxa"/>
          </w:tcPr>
          <w:p w14:paraId="7DFB6805" w14:textId="5E158253"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rPr>
              <w:t>Crangon</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crangon</w:t>
            </w:r>
            <w:proofErr w:type="spellEnd"/>
            <w:r w:rsidRPr="00340391">
              <w:rPr>
                <w:rFonts w:asciiTheme="majorHAnsi" w:hAnsiTheme="majorHAnsi" w:cstheme="minorHAnsi"/>
              </w:rPr>
              <w:t xml:space="preserve"> flavivirus</w:t>
            </w:r>
          </w:p>
          <w:p w14:paraId="30D29223" w14:textId="7A3581BE" w:rsidR="00303517" w:rsidRPr="00340391" w:rsidRDefault="00303517" w:rsidP="0029522C">
            <w:pPr>
              <w:contextualSpacing/>
              <w:rPr>
                <w:rFonts w:asciiTheme="majorHAnsi" w:hAnsiTheme="majorHAnsi" w:cstheme="minorHAnsi"/>
                <w:bCs/>
                <w:i/>
                <w:iCs/>
              </w:rPr>
            </w:pPr>
          </w:p>
        </w:tc>
        <w:tc>
          <w:tcPr>
            <w:tcW w:w="3006" w:type="dxa"/>
          </w:tcPr>
          <w:p w14:paraId="193D082F" w14:textId="508D4C95"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Crustacea </w:t>
            </w:r>
            <w:proofErr w:type="spellStart"/>
            <w:r w:rsidRPr="00340391">
              <w:rPr>
                <w:rFonts w:asciiTheme="majorHAnsi" w:hAnsiTheme="majorHAnsi" w:cstheme="minorHAnsi"/>
              </w:rPr>
              <w:t>hepe</w:t>
            </w:r>
            <w:proofErr w:type="spellEnd"/>
            <w:r w:rsidRPr="00340391">
              <w:rPr>
                <w:rFonts w:asciiTheme="majorHAnsi" w:hAnsiTheme="majorHAnsi" w:cstheme="minorHAnsi"/>
              </w:rPr>
              <w:t>-like virus 1 (CHEV1)</w:t>
            </w:r>
          </w:p>
          <w:p w14:paraId="556FA0C8" w14:textId="57BFD98D" w:rsidR="00303517" w:rsidRPr="00340391" w:rsidRDefault="00303517" w:rsidP="0029522C">
            <w:pPr>
              <w:contextualSpacing/>
              <w:rPr>
                <w:rFonts w:asciiTheme="majorHAnsi" w:hAnsiTheme="majorHAnsi" w:cstheme="minorHAnsi"/>
                <w:i/>
                <w:iCs/>
              </w:rPr>
            </w:pPr>
          </w:p>
        </w:tc>
      </w:tr>
      <w:tr w:rsidR="00303517" w:rsidRPr="00340391" w14:paraId="5E38DEEA" w14:textId="4A5DB90D" w:rsidTr="0029522C">
        <w:tc>
          <w:tcPr>
            <w:tcW w:w="3005" w:type="dxa"/>
          </w:tcPr>
          <w:p w14:paraId="31799100" w14:textId="4BDCD6DD"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Cryptobia</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p w14:paraId="1FBC84BE" w14:textId="722BB5E6" w:rsidR="00303517" w:rsidRPr="00340391" w:rsidRDefault="00303517" w:rsidP="0029522C">
            <w:pPr>
              <w:contextualSpacing/>
              <w:rPr>
                <w:rFonts w:asciiTheme="majorHAnsi" w:hAnsiTheme="majorHAnsi" w:cstheme="minorHAnsi"/>
                <w:i/>
                <w:iCs/>
              </w:rPr>
            </w:pPr>
          </w:p>
        </w:tc>
        <w:tc>
          <w:tcPr>
            <w:tcW w:w="3005" w:type="dxa"/>
          </w:tcPr>
          <w:p w14:paraId="1E3D3B67" w14:textId="76A8EE66" w:rsidR="00303517" w:rsidRPr="00340391" w:rsidRDefault="00303517" w:rsidP="0029522C">
            <w:pPr>
              <w:contextualSpacing/>
              <w:rPr>
                <w:rFonts w:asciiTheme="majorHAnsi" w:eastAsia="Calibri" w:hAnsiTheme="majorHAnsi" w:cstheme="minorHAnsi"/>
                <w:bCs/>
                <w:i/>
                <w:iCs/>
              </w:rPr>
            </w:pPr>
            <w:r w:rsidRPr="00340391">
              <w:rPr>
                <w:rFonts w:asciiTheme="majorHAnsi" w:eastAsia="Calibri" w:hAnsiTheme="majorHAnsi" w:cstheme="minorHAnsi"/>
                <w:bCs/>
                <w:i/>
                <w:iCs/>
              </w:rPr>
              <w:lastRenderedPageBreak/>
              <w:t xml:space="preserve">Cryptocaryon </w:t>
            </w:r>
            <w:proofErr w:type="spellStart"/>
            <w:r w:rsidRPr="00340391">
              <w:rPr>
                <w:rFonts w:asciiTheme="majorHAnsi" w:eastAsia="Calibri" w:hAnsiTheme="majorHAnsi" w:cstheme="minorHAnsi"/>
                <w:bCs/>
                <w:i/>
                <w:iCs/>
              </w:rPr>
              <w:t>irritans</w:t>
            </w:r>
            <w:proofErr w:type="spellEnd"/>
          </w:p>
          <w:p w14:paraId="2E1C91BF" w14:textId="49CEB97D" w:rsidR="00303517" w:rsidRPr="00340391" w:rsidRDefault="00303517" w:rsidP="0029522C">
            <w:pPr>
              <w:contextualSpacing/>
              <w:rPr>
                <w:rFonts w:asciiTheme="majorHAnsi" w:hAnsiTheme="majorHAnsi" w:cstheme="minorHAnsi"/>
                <w:bCs/>
                <w:i/>
                <w:iCs/>
              </w:rPr>
            </w:pPr>
          </w:p>
        </w:tc>
        <w:tc>
          <w:tcPr>
            <w:tcW w:w="3006" w:type="dxa"/>
          </w:tcPr>
          <w:p w14:paraId="19101020" w14:textId="5289DA93"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lastRenderedPageBreak/>
              <w:t>Cyvirus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cyprinidallo</w:t>
            </w:r>
            <w:proofErr w:type="spellEnd"/>
            <w:r w:rsidR="00FB3E50" w:rsidRPr="00340391">
              <w:rPr>
                <w:rFonts w:asciiTheme="majorHAnsi" w:hAnsiTheme="majorHAnsi" w:cstheme="minorHAnsi"/>
                <w:i/>
                <w:iCs/>
              </w:rPr>
              <w:t xml:space="preserve"> </w:t>
            </w:r>
            <w:r w:rsidRPr="00340391">
              <w:rPr>
                <w:rFonts w:asciiTheme="majorHAnsi" w:hAnsiTheme="majorHAnsi" w:cstheme="minorHAnsi"/>
                <w:i/>
                <w:iCs/>
              </w:rPr>
              <w:t>3</w:t>
            </w:r>
          </w:p>
          <w:p w14:paraId="03DD5CAC" w14:textId="5D420F9C"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lastRenderedPageBreak/>
              <w:t>(koi herpesvirus disease)</w:t>
            </w:r>
          </w:p>
        </w:tc>
      </w:tr>
      <w:tr w:rsidR="00303517" w:rsidRPr="00340391" w14:paraId="696BAE9E" w14:textId="14C8A8AE" w:rsidTr="0029522C">
        <w:tc>
          <w:tcPr>
            <w:tcW w:w="3005" w:type="dxa"/>
          </w:tcPr>
          <w:p w14:paraId="34F6D74D" w14:textId="3C9432E4" w:rsidR="00303517" w:rsidRPr="00340391" w:rsidRDefault="00303517" w:rsidP="0029522C">
            <w:pPr>
              <w:contextualSpacing/>
              <w:rPr>
                <w:rFonts w:asciiTheme="majorHAnsi" w:hAnsiTheme="majorHAnsi" w:cstheme="minorHAnsi"/>
                <w:b/>
                <w:bCs/>
              </w:rPr>
            </w:pPr>
            <w:r w:rsidRPr="00340391">
              <w:rPr>
                <w:rFonts w:asciiTheme="majorHAnsi" w:hAnsiTheme="majorHAnsi" w:cstheme="minorHAnsi"/>
                <w:i/>
                <w:iCs/>
              </w:rPr>
              <w:lastRenderedPageBreak/>
              <w:t>Decapod iridescent virus 1</w:t>
            </w:r>
          </w:p>
        </w:tc>
        <w:tc>
          <w:tcPr>
            <w:tcW w:w="3005" w:type="dxa"/>
          </w:tcPr>
          <w:p w14:paraId="7CAE7657" w14:textId="41100AE0" w:rsidR="00303517" w:rsidRPr="00340391" w:rsidRDefault="00303517" w:rsidP="0029522C">
            <w:pPr>
              <w:contextualSpacing/>
              <w:rPr>
                <w:rFonts w:asciiTheme="majorHAnsi" w:hAnsiTheme="majorHAnsi" w:cstheme="minorHAnsi"/>
                <w:bCs/>
                <w:i/>
                <w:iCs/>
              </w:rPr>
            </w:pPr>
            <w:proofErr w:type="spellStart"/>
            <w:r w:rsidRPr="00340391">
              <w:rPr>
                <w:rFonts w:asciiTheme="majorHAnsi" w:hAnsiTheme="majorHAnsi" w:cstheme="minorHAnsi"/>
                <w:i/>
                <w:iCs/>
              </w:rPr>
              <w:t>Dermocystidium</w:t>
            </w:r>
            <w:proofErr w:type="spellEnd"/>
            <w:r w:rsidRPr="00340391">
              <w:rPr>
                <w:rFonts w:asciiTheme="majorHAnsi" w:hAnsiTheme="majorHAnsi" w:cstheme="minorHAnsi"/>
              </w:rPr>
              <w:t xml:space="preserve"> spp.</w:t>
            </w:r>
          </w:p>
        </w:tc>
        <w:tc>
          <w:tcPr>
            <w:tcW w:w="3006" w:type="dxa"/>
          </w:tcPr>
          <w:p w14:paraId="0E90F09F" w14:textId="4018DC4F"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Edwardsiella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tarda</w:t>
            </w:r>
            <w:proofErr w:type="spellEnd"/>
          </w:p>
        </w:tc>
      </w:tr>
      <w:tr w:rsidR="00303517" w:rsidRPr="00340391" w14:paraId="5A5A1458" w14:textId="789ED93A" w:rsidTr="0029522C">
        <w:tc>
          <w:tcPr>
            <w:tcW w:w="3005" w:type="dxa"/>
          </w:tcPr>
          <w:p w14:paraId="7F90E357" w14:textId="0C6CDB39"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Eimeria </w:t>
            </w:r>
            <w:r w:rsidRPr="00340391">
              <w:rPr>
                <w:rFonts w:asciiTheme="majorHAnsi" w:hAnsiTheme="majorHAnsi" w:cstheme="minorHAnsi"/>
              </w:rPr>
              <w:t>spp.</w:t>
            </w:r>
          </w:p>
        </w:tc>
        <w:tc>
          <w:tcPr>
            <w:tcW w:w="3005" w:type="dxa"/>
          </w:tcPr>
          <w:p w14:paraId="4BDDB323" w14:textId="1CD2F980"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Enterobacter cloacae</w:t>
            </w:r>
          </w:p>
        </w:tc>
        <w:tc>
          <w:tcPr>
            <w:tcW w:w="3006" w:type="dxa"/>
          </w:tcPr>
          <w:p w14:paraId="6EE17533" w14:textId="1973555F"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Enterococcus</w:t>
            </w:r>
            <w:r w:rsidRPr="00340391">
              <w:rPr>
                <w:rFonts w:asciiTheme="majorHAnsi" w:hAnsiTheme="majorHAnsi" w:cstheme="minorHAnsi"/>
              </w:rPr>
              <w:t xml:space="preserve"> spp.</w:t>
            </w:r>
          </w:p>
        </w:tc>
      </w:tr>
      <w:tr w:rsidR="00303517" w:rsidRPr="00340391" w14:paraId="5A5A04BD" w14:textId="758D9181" w:rsidTr="0029522C">
        <w:tc>
          <w:tcPr>
            <w:tcW w:w="3005" w:type="dxa"/>
          </w:tcPr>
          <w:p w14:paraId="322F24F0" w14:textId="2F4F4E57"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Enterocytozoon</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hepatopenaei</w:t>
            </w:r>
            <w:proofErr w:type="spellEnd"/>
            <w:r w:rsidRPr="00340391">
              <w:rPr>
                <w:rFonts w:asciiTheme="majorHAnsi" w:hAnsiTheme="majorHAnsi" w:cstheme="minorHAnsi"/>
                <w:b/>
                <w:bCs/>
              </w:rPr>
              <w:t xml:space="preserve"> </w:t>
            </w:r>
            <w:r w:rsidRPr="00340391">
              <w:rPr>
                <w:rFonts w:asciiTheme="majorHAnsi" w:hAnsiTheme="majorHAnsi" w:cstheme="minorHAnsi"/>
              </w:rPr>
              <w:t xml:space="preserve">(hepatopancreatic </w:t>
            </w:r>
            <w:proofErr w:type="spellStart"/>
            <w:r w:rsidRPr="00340391">
              <w:rPr>
                <w:rFonts w:asciiTheme="majorHAnsi" w:hAnsiTheme="majorHAnsi" w:cstheme="minorHAnsi"/>
              </w:rPr>
              <w:t>microsporidiosis</w:t>
            </w:r>
            <w:proofErr w:type="spellEnd"/>
            <w:r w:rsidRPr="00340391">
              <w:rPr>
                <w:rFonts w:asciiTheme="majorHAnsi" w:hAnsiTheme="majorHAnsi" w:cstheme="minorHAnsi"/>
              </w:rPr>
              <w:t xml:space="preserve"> (HPM) and </w:t>
            </w:r>
            <w:proofErr w:type="spellStart"/>
            <w:r w:rsidRPr="00340391">
              <w:rPr>
                <w:rFonts w:asciiTheme="majorHAnsi" w:hAnsiTheme="majorHAnsi" w:cstheme="minorHAnsi"/>
              </w:rPr>
              <w:t>enterosporidiosis</w:t>
            </w:r>
            <w:proofErr w:type="spellEnd"/>
            <w:r w:rsidRPr="00340391">
              <w:rPr>
                <w:rFonts w:asciiTheme="majorHAnsi" w:hAnsiTheme="majorHAnsi" w:cstheme="minorHAnsi"/>
              </w:rPr>
              <w:t>)</w:t>
            </w:r>
          </w:p>
        </w:tc>
        <w:tc>
          <w:tcPr>
            <w:tcW w:w="3005" w:type="dxa"/>
          </w:tcPr>
          <w:p w14:paraId="55A8CB1A" w14:textId="4838B48A"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Enteromyxum</w:t>
            </w:r>
            <w:proofErr w:type="spellEnd"/>
            <w:r w:rsidRPr="00340391">
              <w:rPr>
                <w:rFonts w:asciiTheme="majorHAnsi" w:hAnsiTheme="majorHAnsi" w:cstheme="minorHAnsi"/>
              </w:rPr>
              <w:t xml:space="preserve"> spp.</w:t>
            </w:r>
            <w:r w:rsidRPr="00340391">
              <w:rPr>
                <w:rFonts w:asciiTheme="majorHAnsi" w:hAnsiTheme="majorHAnsi" w:cstheme="minorHAnsi"/>
                <w:b/>
                <w:bCs/>
              </w:rPr>
              <w:t xml:space="preserve"> </w:t>
            </w:r>
          </w:p>
          <w:p w14:paraId="47847BF6" w14:textId="4272FE68" w:rsidR="00303517" w:rsidRPr="00340391" w:rsidRDefault="00303517" w:rsidP="0029522C">
            <w:pPr>
              <w:contextualSpacing/>
              <w:rPr>
                <w:rFonts w:asciiTheme="majorHAnsi" w:hAnsiTheme="majorHAnsi" w:cstheme="minorHAnsi"/>
                <w:i/>
                <w:iCs/>
              </w:rPr>
            </w:pPr>
          </w:p>
        </w:tc>
        <w:tc>
          <w:tcPr>
            <w:tcW w:w="3006" w:type="dxa"/>
          </w:tcPr>
          <w:p w14:paraId="40946C33" w14:textId="40567158"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Ephelota</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p w14:paraId="1907C695" w14:textId="4F4718C1" w:rsidR="00303517" w:rsidRPr="00340391" w:rsidRDefault="00303517" w:rsidP="0029522C">
            <w:pPr>
              <w:contextualSpacing/>
              <w:rPr>
                <w:rFonts w:asciiTheme="majorHAnsi" w:hAnsiTheme="majorHAnsi" w:cstheme="minorHAnsi"/>
                <w:i/>
                <w:iCs/>
              </w:rPr>
            </w:pPr>
          </w:p>
        </w:tc>
      </w:tr>
      <w:tr w:rsidR="00303517" w:rsidRPr="00340391" w14:paraId="67933B11" w14:textId="4CBDFF78" w:rsidTr="0029522C">
        <w:tc>
          <w:tcPr>
            <w:tcW w:w="3005" w:type="dxa"/>
          </w:tcPr>
          <w:p w14:paraId="79FE607C" w14:textId="42BF8AFD" w:rsidR="00303517" w:rsidRPr="00340391" w:rsidRDefault="00303517" w:rsidP="0029522C">
            <w:pPr>
              <w:contextualSpacing/>
              <w:rPr>
                <w:rFonts w:asciiTheme="majorHAnsi" w:hAnsiTheme="majorHAnsi" w:cstheme="minorHAnsi"/>
                <w:i/>
                <w:iCs/>
                <w:color w:val="984806" w:themeColor="accent6" w:themeShade="80"/>
              </w:rPr>
            </w:pPr>
            <w:r w:rsidRPr="00340391">
              <w:rPr>
                <w:rFonts w:asciiTheme="majorHAnsi" w:hAnsiTheme="majorHAnsi" w:cstheme="minorHAnsi"/>
                <w:i/>
                <w:iCs/>
              </w:rPr>
              <w:t>Epizootic haematopoietic necrosis virus</w:t>
            </w:r>
          </w:p>
        </w:tc>
        <w:tc>
          <w:tcPr>
            <w:tcW w:w="3005" w:type="dxa"/>
          </w:tcPr>
          <w:p w14:paraId="2EC86896" w14:textId="4F474C19" w:rsidR="00303517" w:rsidRPr="00340391" w:rsidRDefault="00303517" w:rsidP="0029522C">
            <w:pPr>
              <w:contextualSpacing/>
              <w:rPr>
                <w:rFonts w:asciiTheme="majorHAnsi" w:hAnsiTheme="majorHAnsi" w:cstheme="minorHAnsi"/>
                <w:bCs/>
              </w:rPr>
            </w:pPr>
            <w:r w:rsidRPr="00340391">
              <w:rPr>
                <w:rFonts w:asciiTheme="majorHAnsi" w:hAnsiTheme="majorHAnsi" w:cstheme="minorHAnsi"/>
                <w:bCs/>
              </w:rPr>
              <w:t>Erythrocytic necrosis virus</w:t>
            </w:r>
          </w:p>
          <w:p w14:paraId="59611FED" w14:textId="7D3F46AD" w:rsidR="00303517" w:rsidRPr="00340391" w:rsidRDefault="00303517" w:rsidP="0029522C">
            <w:pPr>
              <w:contextualSpacing/>
              <w:rPr>
                <w:rFonts w:asciiTheme="majorHAnsi" w:hAnsiTheme="majorHAnsi" w:cstheme="minorHAnsi"/>
                <w:i/>
                <w:iCs/>
              </w:rPr>
            </w:pPr>
          </w:p>
        </w:tc>
        <w:tc>
          <w:tcPr>
            <w:tcW w:w="3006" w:type="dxa"/>
          </w:tcPr>
          <w:p w14:paraId="7E12B457" w14:textId="13EA2396" w:rsidR="00303517" w:rsidRPr="00340391" w:rsidRDefault="00303517" w:rsidP="0029522C">
            <w:pPr>
              <w:contextualSpacing/>
              <w:rPr>
                <w:rFonts w:asciiTheme="majorHAnsi" w:hAnsiTheme="majorHAnsi" w:cstheme="minorHAnsi"/>
                <w:color w:val="984806" w:themeColor="accent6" w:themeShade="80"/>
              </w:rPr>
            </w:pPr>
            <w:proofErr w:type="spellStart"/>
            <w:r w:rsidRPr="00340391">
              <w:rPr>
                <w:rFonts w:asciiTheme="majorHAnsi" w:hAnsiTheme="majorHAnsi" w:cstheme="minorHAnsi"/>
                <w:i/>
                <w:iCs/>
              </w:rPr>
              <w:t>Exophiala</w:t>
            </w:r>
            <w:proofErr w:type="spellEnd"/>
            <w:r w:rsidRPr="00340391">
              <w:rPr>
                <w:rFonts w:asciiTheme="majorHAnsi" w:hAnsiTheme="majorHAnsi" w:cstheme="minorHAnsi"/>
                <w:i/>
                <w:iCs/>
              </w:rPr>
              <w:t xml:space="preserve"> </w:t>
            </w:r>
            <w:r w:rsidRPr="00340391">
              <w:rPr>
                <w:rFonts w:asciiTheme="majorHAnsi" w:hAnsiTheme="majorHAnsi" w:cstheme="minorHAnsi"/>
              </w:rPr>
              <w:t>spp.</w:t>
            </w:r>
            <w:r w:rsidRPr="00340391">
              <w:rPr>
                <w:rFonts w:asciiTheme="majorHAnsi" w:hAnsiTheme="majorHAnsi" w:cstheme="minorHAnsi"/>
                <w:color w:val="984806" w:themeColor="accent6" w:themeShade="80"/>
              </w:rPr>
              <w:t xml:space="preserve"> </w:t>
            </w:r>
          </w:p>
          <w:p w14:paraId="2E9D675E" w14:textId="1863EE69" w:rsidR="00303517" w:rsidRPr="00340391" w:rsidRDefault="00303517" w:rsidP="0029522C">
            <w:pPr>
              <w:contextualSpacing/>
              <w:rPr>
                <w:rFonts w:asciiTheme="majorHAnsi" w:hAnsiTheme="majorHAnsi" w:cstheme="minorHAnsi"/>
                <w:i/>
                <w:iCs/>
              </w:rPr>
            </w:pPr>
          </w:p>
        </w:tc>
      </w:tr>
      <w:tr w:rsidR="00303517" w:rsidRPr="00340391" w14:paraId="6D84F5EA" w14:textId="0AA53A14" w:rsidTr="0029522C">
        <w:tc>
          <w:tcPr>
            <w:tcW w:w="3005" w:type="dxa"/>
          </w:tcPr>
          <w:p w14:paraId="454A9119" w14:textId="52F9EDFE"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rPr>
              <w:t>Farfantepenaeus</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duorarum</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nodavirus</w:t>
            </w:r>
            <w:proofErr w:type="spellEnd"/>
            <w:r w:rsidRPr="00340391">
              <w:rPr>
                <w:rFonts w:asciiTheme="majorHAnsi" w:hAnsiTheme="majorHAnsi" w:cstheme="minorHAnsi"/>
              </w:rPr>
              <w:t xml:space="preserve"> </w:t>
            </w:r>
          </w:p>
        </w:tc>
        <w:tc>
          <w:tcPr>
            <w:tcW w:w="3005" w:type="dxa"/>
          </w:tcPr>
          <w:p w14:paraId="58AD3429" w14:textId="60AC77ED"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Flavobacterium</w:t>
            </w:r>
            <w:r w:rsidRPr="00340391">
              <w:rPr>
                <w:rFonts w:asciiTheme="majorHAnsi" w:hAnsiTheme="majorHAnsi" w:cstheme="minorHAnsi"/>
              </w:rPr>
              <w:t xml:space="preserve"> spp.</w:t>
            </w:r>
          </w:p>
          <w:p w14:paraId="07B6FF0F" w14:textId="53819A0F" w:rsidR="00303517" w:rsidRPr="00340391" w:rsidRDefault="00303517" w:rsidP="0029522C">
            <w:pPr>
              <w:contextualSpacing/>
              <w:rPr>
                <w:rFonts w:asciiTheme="majorHAnsi" w:hAnsiTheme="majorHAnsi" w:cstheme="minorHAnsi"/>
                <w:i/>
                <w:iCs/>
              </w:rPr>
            </w:pPr>
          </w:p>
        </w:tc>
        <w:tc>
          <w:tcPr>
            <w:tcW w:w="3006" w:type="dxa"/>
          </w:tcPr>
          <w:p w14:paraId="1263A716" w14:textId="6B17592B"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Flexibacter</w:t>
            </w:r>
            <w:proofErr w:type="spellEnd"/>
            <w:r w:rsidRPr="00340391">
              <w:rPr>
                <w:rFonts w:asciiTheme="majorHAnsi" w:hAnsiTheme="majorHAnsi" w:cstheme="minorHAnsi"/>
                <w:i/>
                <w:iCs/>
              </w:rPr>
              <w:t xml:space="preserve"> </w:t>
            </w:r>
            <w:r w:rsidRPr="00340391">
              <w:rPr>
                <w:rFonts w:asciiTheme="majorHAnsi" w:hAnsiTheme="majorHAnsi" w:cstheme="minorHAnsi"/>
              </w:rPr>
              <w:t>spp.</w:t>
            </w:r>
            <w:r w:rsidRPr="00340391">
              <w:rPr>
                <w:rFonts w:asciiTheme="majorHAnsi" w:hAnsiTheme="majorHAnsi" w:cstheme="minorHAnsi"/>
                <w:b/>
                <w:bCs/>
                <w:color w:val="984806" w:themeColor="accent6" w:themeShade="80"/>
              </w:rPr>
              <w:t xml:space="preserve"> </w:t>
            </w:r>
          </w:p>
          <w:p w14:paraId="140DB928" w14:textId="79C4B6C9" w:rsidR="00303517" w:rsidRPr="00340391" w:rsidRDefault="00303517" w:rsidP="0029522C">
            <w:pPr>
              <w:contextualSpacing/>
              <w:rPr>
                <w:rFonts w:asciiTheme="majorHAnsi" w:hAnsiTheme="majorHAnsi" w:cstheme="minorHAnsi"/>
                <w:i/>
                <w:iCs/>
              </w:rPr>
            </w:pPr>
          </w:p>
        </w:tc>
      </w:tr>
      <w:tr w:rsidR="00303517" w:rsidRPr="00340391" w14:paraId="4DB66D2C" w14:textId="2B8FD945" w:rsidTr="0029522C">
        <w:tc>
          <w:tcPr>
            <w:tcW w:w="3005" w:type="dxa"/>
          </w:tcPr>
          <w:p w14:paraId="20DB0FAA" w14:textId="28F83717"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Fusarium </w:t>
            </w:r>
            <w:r w:rsidRPr="00340391">
              <w:rPr>
                <w:rFonts w:asciiTheme="majorHAnsi" w:hAnsiTheme="majorHAnsi" w:cstheme="minorHAnsi"/>
              </w:rPr>
              <w:t>spp.</w:t>
            </w:r>
          </w:p>
          <w:p w14:paraId="5D3A86DC" w14:textId="4CE35C1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(burn spot disease, black spot disease, black gill disease and </w:t>
            </w:r>
            <w:proofErr w:type="spellStart"/>
            <w:r w:rsidRPr="00340391">
              <w:rPr>
                <w:rFonts w:asciiTheme="majorHAnsi" w:hAnsiTheme="majorHAnsi" w:cstheme="minorHAnsi"/>
              </w:rPr>
              <w:t>fusariosis</w:t>
            </w:r>
            <w:proofErr w:type="spellEnd"/>
            <w:r w:rsidRPr="00340391">
              <w:rPr>
                <w:rFonts w:asciiTheme="majorHAnsi" w:hAnsiTheme="majorHAnsi" w:cstheme="minorHAnsi"/>
              </w:rPr>
              <w:t>)</w:t>
            </w:r>
          </w:p>
        </w:tc>
        <w:tc>
          <w:tcPr>
            <w:tcW w:w="3005" w:type="dxa"/>
          </w:tcPr>
          <w:p w14:paraId="295489A7" w14:textId="1F652B78"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Gammanudivirus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cracrangonis</w:t>
            </w:r>
            <w:proofErr w:type="spellEnd"/>
            <w:r w:rsidRPr="00340391">
              <w:rPr>
                <w:rFonts w:asciiTheme="majorHAnsi" w:hAnsiTheme="majorHAnsi" w:cstheme="minorHAnsi"/>
                <w:i/>
                <w:iCs/>
              </w:rPr>
              <w:t xml:space="preserve"> </w:t>
            </w:r>
          </w:p>
          <w:p w14:paraId="2B319C71" w14:textId="074156B1" w:rsidR="00303517" w:rsidRPr="00340391" w:rsidRDefault="00303517" w:rsidP="0029522C">
            <w:pPr>
              <w:contextualSpacing/>
              <w:rPr>
                <w:rFonts w:asciiTheme="majorHAnsi" w:hAnsiTheme="majorHAnsi" w:cstheme="minorHAnsi"/>
                <w:i/>
                <w:iCs/>
              </w:rPr>
            </w:pPr>
          </w:p>
        </w:tc>
        <w:tc>
          <w:tcPr>
            <w:tcW w:w="3006" w:type="dxa"/>
          </w:tcPr>
          <w:p w14:paraId="294B6D8C" w14:textId="61CDB46E"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Gammanudivirus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pemonodonis</w:t>
            </w:r>
            <w:proofErr w:type="spellEnd"/>
          </w:p>
        </w:tc>
      </w:tr>
      <w:tr w:rsidR="00303517" w:rsidRPr="00340391" w14:paraId="4032EDA5" w14:textId="7BE1996F" w:rsidTr="0029522C">
        <w:tc>
          <w:tcPr>
            <w:tcW w:w="3005" w:type="dxa"/>
          </w:tcPr>
          <w:p w14:paraId="6A871E9A" w14:textId="325281E9"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Gilbertella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persicaria</w:t>
            </w:r>
            <w:proofErr w:type="spellEnd"/>
          </w:p>
        </w:tc>
        <w:tc>
          <w:tcPr>
            <w:tcW w:w="3005" w:type="dxa"/>
          </w:tcPr>
          <w:p w14:paraId="17E406AE" w14:textId="5BF9487E"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Glugea</w:t>
            </w:r>
            <w:proofErr w:type="spellEnd"/>
            <w:r w:rsidRPr="00340391">
              <w:rPr>
                <w:rFonts w:asciiTheme="majorHAnsi" w:hAnsiTheme="majorHAnsi" w:cstheme="minorHAnsi"/>
              </w:rPr>
              <w:t xml:space="preserve"> spp.</w:t>
            </w:r>
          </w:p>
        </w:tc>
        <w:tc>
          <w:tcPr>
            <w:tcW w:w="3006" w:type="dxa"/>
          </w:tcPr>
          <w:p w14:paraId="4FAD2360" w14:textId="284861ED"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Goussia</w:t>
            </w:r>
            <w:proofErr w:type="spellEnd"/>
            <w:r w:rsidRPr="00340391">
              <w:rPr>
                <w:rFonts w:asciiTheme="majorHAnsi" w:hAnsiTheme="majorHAnsi" w:cstheme="minorHAnsi"/>
                <w:i/>
                <w:iCs/>
              </w:rPr>
              <w:t xml:space="preserve"> gadi</w:t>
            </w:r>
          </w:p>
        </w:tc>
      </w:tr>
      <w:tr w:rsidR="00303517" w:rsidRPr="00340391" w14:paraId="41E0CD98" w14:textId="665CEA44" w:rsidTr="0029522C">
        <w:tc>
          <w:tcPr>
            <w:tcW w:w="3005" w:type="dxa"/>
          </w:tcPr>
          <w:p w14:paraId="60058169" w14:textId="2DFF41B7"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Gregarines, including </w:t>
            </w:r>
            <w:proofErr w:type="spellStart"/>
            <w:r w:rsidRPr="00340391">
              <w:rPr>
                <w:rFonts w:asciiTheme="majorHAnsi" w:hAnsiTheme="majorHAnsi" w:cstheme="minorHAnsi"/>
                <w:i/>
                <w:iCs/>
              </w:rPr>
              <w:t>Cephalolobus</w:t>
            </w:r>
            <w:proofErr w:type="spellEnd"/>
            <w:r w:rsidRPr="00340391">
              <w:rPr>
                <w:rFonts w:asciiTheme="majorHAnsi" w:hAnsiTheme="majorHAnsi" w:cstheme="minorHAnsi"/>
              </w:rPr>
              <w:t xml:space="preserve"> spp., </w:t>
            </w:r>
            <w:proofErr w:type="spellStart"/>
            <w:r w:rsidRPr="00340391">
              <w:rPr>
                <w:rFonts w:asciiTheme="majorHAnsi" w:hAnsiTheme="majorHAnsi" w:cstheme="minorHAnsi"/>
                <w:i/>
                <w:iCs/>
              </w:rPr>
              <w:t>Nematopsis</w:t>
            </w:r>
            <w:proofErr w:type="spellEnd"/>
            <w:r w:rsidRPr="00340391">
              <w:rPr>
                <w:rFonts w:asciiTheme="majorHAnsi" w:hAnsiTheme="majorHAnsi" w:cstheme="minorHAnsi"/>
              </w:rPr>
              <w:t xml:space="preserve"> spp., and </w:t>
            </w:r>
            <w:proofErr w:type="spellStart"/>
            <w:r w:rsidRPr="00340391">
              <w:rPr>
                <w:rFonts w:asciiTheme="majorHAnsi" w:hAnsiTheme="majorHAnsi" w:cstheme="minorHAnsi"/>
                <w:i/>
                <w:iCs/>
              </w:rPr>
              <w:t>Paraophioidina</w:t>
            </w:r>
            <w:proofErr w:type="spellEnd"/>
            <w:r w:rsidRPr="00340391">
              <w:rPr>
                <w:rFonts w:asciiTheme="majorHAnsi" w:hAnsiTheme="majorHAnsi" w:cstheme="minorHAnsi"/>
              </w:rPr>
              <w:t xml:space="preserve"> spp.</w:t>
            </w:r>
          </w:p>
        </w:tc>
        <w:tc>
          <w:tcPr>
            <w:tcW w:w="3005" w:type="dxa"/>
          </w:tcPr>
          <w:p w14:paraId="4E4295C0" w14:textId="6D2F46A4"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Haliphthoros</w:t>
            </w:r>
            <w:proofErr w:type="spellEnd"/>
            <w:r w:rsidRPr="00340391">
              <w:rPr>
                <w:rFonts w:asciiTheme="majorHAnsi" w:hAnsiTheme="majorHAnsi" w:cstheme="minorHAnsi"/>
              </w:rPr>
              <w:t xml:space="preserve"> spp.</w:t>
            </w:r>
          </w:p>
          <w:p w14:paraId="6B77C336" w14:textId="49B5F8F1" w:rsidR="00303517" w:rsidRPr="00340391" w:rsidRDefault="00303517" w:rsidP="0029522C">
            <w:pPr>
              <w:contextualSpacing/>
              <w:rPr>
                <w:rFonts w:asciiTheme="majorHAnsi" w:hAnsiTheme="majorHAnsi" w:cstheme="minorHAnsi"/>
                <w:i/>
                <w:iCs/>
              </w:rPr>
            </w:pPr>
          </w:p>
        </w:tc>
        <w:tc>
          <w:tcPr>
            <w:tcW w:w="3006" w:type="dxa"/>
          </w:tcPr>
          <w:p w14:paraId="6C88CE00" w14:textId="0F6CA9A3"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Haplosporida</w:t>
            </w:r>
            <w:proofErr w:type="spellEnd"/>
            <w:r w:rsidRPr="00340391">
              <w:rPr>
                <w:rFonts w:asciiTheme="majorHAnsi" w:hAnsiTheme="majorHAnsi" w:cstheme="minorHAnsi"/>
              </w:rPr>
              <w:t xml:space="preserve"> spp. (hepatopancreatic </w:t>
            </w:r>
            <w:proofErr w:type="spellStart"/>
            <w:r w:rsidRPr="00340391">
              <w:rPr>
                <w:rFonts w:asciiTheme="majorHAnsi" w:hAnsiTheme="majorHAnsi" w:cstheme="minorHAnsi"/>
              </w:rPr>
              <w:t>haplosporidiosis</w:t>
            </w:r>
            <w:proofErr w:type="spellEnd"/>
            <w:r w:rsidRPr="00340391">
              <w:rPr>
                <w:rFonts w:asciiTheme="majorHAnsi" w:hAnsiTheme="majorHAnsi" w:cstheme="minorHAnsi"/>
              </w:rPr>
              <w:t>)</w:t>
            </w:r>
          </w:p>
          <w:p w14:paraId="5753B8AE" w14:textId="56B484F1" w:rsidR="00303517" w:rsidRPr="00340391" w:rsidRDefault="00303517" w:rsidP="0029522C">
            <w:pPr>
              <w:contextualSpacing/>
              <w:rPr>
                <w:rFonts w:asciiTheme="majorHAnsi" w:hAnsiTheme="majorHAnsi" w:cstheme="minorHAnsi"/>
                <w:i/>
                <w:iCs/>
              </w:rPr>
            </w:pPr>
          </w:p>
        </w:tc>
      </w:tr>
      <w:tr w:rsidR="00303517" w:rsidRPr="00340391" w14:paraId="45DF6820" w14:textId="66B02777" w:rsidTr="0029522C">
        <w:tc>
          <w:tcPr>
            <w:tcW w:w="3005" w:type="dxa"/>
          </w:tcPr>
          <w:p w14:paraId="683C06A6" w14:textId="6C0DFE07"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rPr>
              <w:t>Haplosporidian</w:t>
            </w:r>
            <w:proofErr w:type="spellEnd"/>
            <w:r w:rsidRPr="00340391">
              <w:rPr>
                <w:rFonts w:asciiTheme="majorHAnsi" w:hAnsiTheme="majorHAnsi" w:cstheme="minorHAnsi"/>
              </w:rPr>
              <w:t>-like parasite</w:t>
            </w:r>
          </w:p>
          <w:p w14:paraId="61D8049D" w14:textId="2FF918E1"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(red gill disease)</w:t>
            </w:r>
          </w:p>
        </w:tc>
        <w:tc>
          <w:tcPr>
            <w:tcW w:w="3005" w:type="dxa"/>
          </w:tcPr>
          <w:p w14:paraId="3735F3F8" w14:textId="2DDAF0DC"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Hematodinium</w:t>
            </w:r>
            <w:proofErr w:type="spellEnd"/>
            <w:r w:rsidRPr="00340391">
              <w:rPr>
                <w:rFonts w:asciiTheme="majorHAnsi" w:hAnsiTheme="majorHAnsi" w:cstheme="minorHAnsi"/>
              </w:rPr>
              <w:t xml:space="preserve"> spp.</w:t>
            </w:r>
          </w:p>
          <w:p w14:paraId="2BDD5161" w14:textId="4356F5EC" w:rsidR="00303517" w:rsidRPr="00340391" w:rsidRDefault="00303517" w:rsidP="0029522C">
            <w:pPr>
              <w:contextualSpacing/>
              <w:rPr>
                <w:rFonts w:asciiTheme="majorHAnsi" w:hAnsiTheme="majorHAnsi" w:cstheme="minorHAnsi"/>
                <w:i/>
                <w:iCs/>
              </w:rPr>
            </w:pPr>
          </w:p>
        </w:tc>
        <w:tc>
          <w:tcPr>
            <w:tcW w:w="3006" w:type="dxa"/>
          </w:tcPr>
          <w:p w14:paraId="6487B95F" w14:textId="2EE01C73"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Henneguya</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tc>
      </w:tr>
      <w:tr w:rsidR="00303517" w:rsidRPr="00340391" w14:paraId="1A4ECE06" w14:textId="4E040D55" w:rsidTr="0029522C">
        <w:tc>
          <w:tcPr>
            <w:tcW w:w="3005" w:type="dxa"/>
          </w:tcPr>
          <w:p w14:paraId="6C0E5238" w14:textId="4D469846"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Hepanhamaparvovirus</w:t>
            </w:r>
            <w:proofErr w:type="spellEnd"/>
            <w:r w:rsidRPr="00340391">
              <w:rPr>
                <w:rFonts w:asciiTheme="majorHAnsi" w:hAnsiTheme="majorHAnsi" w:cstheme="minorHAnsi"/>
                <w:i/>
                <w:iCs/>
              </w:rPr>
              <w:t xml:space="preserve"> decapod1</w:t>
            </w:r>
          </w:p>
        </w:tc>
        <w:tc>
          <w:tcPr>
            <w:tcW w:w="3005" w:type="dxa"/>
          </w:tcPr>
          <w:p w14:paraId="7C7516DE" w14:textId="1DCAD12D"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Hexamita</w:t>
            </w:r>
            <w:proofErr w:type="spellEnd"/>
            <w:r w:rsidRPr="00340391">
              <w:rPr>
                <w:rFonts w:asciiTheme="majorHAnsi" w:hAnsiTheme="majorHAnsi" w:cstheme="minorHAnsi"/>
              </w:rPr>
              <w:t xml:space="preserve"> spp.</w:t>
            </w:r>
          </w:p>
          <w:p w14:paraId="32FB2B79" w14:textId="08C76499" w:rsidR="00303517" w:rsidRPr="00340391" w:rsidRDefault="00303517" w:rsidP="0029522C">
            <w:pPr>
              <w:contextualSpacing/>
              <w:rPr>
                <w:rFonts w:asciiTheme="majorHAnsi" w:hAnsiTheme="majorHAnsi" w:cstheme="minorHAnsi"/>
                <w:i/>
                <w:iCs/>
              </w:rPr>
            </w:pPr>
          </w:p>
        </w:tc>
        <w:tc>
          <w:tcPr>
            <w:tcW w:w="3006" w:type="dxa"/>
          </w:tcPr>
          <w:p w14:paraId="68BF9F4A" w14:textId="74FAA11F"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Ichthyophonus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hoferi</w:t>
            </w:r>
            <w:proofErr w:type="spellEnd"/>
          </w:p>
        </w:tc>
      </w:tr>
      <w:tr w:rsidR="00303517" w:rsidRPr="00340391" w14:paraId="37256ACB" w14:textId="2D8447F0" w:rsidTr="0029522C">
        <w:tc>
          <w:tcPr>
            <w:tcW w:w="3005" w:type="dxa"/>
          </w:tcPr>
          <w:p w14:paraId="5C42847C" w14:textId="34C0B203"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Isavirus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salaris</w:t>
            </w:r>
            <w:proofErr w:type="spellEnd"/>
          </w:p>
          <w:p w14:paraId="7EE16DBF" w14:textId="641164FF"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(infectious salmon anaemia)</w:t>
            </w:r>
          </w:p>
          <w:p w14:paraId="293C3D63" w14:textId="0A5C64EE" w:rsidR="00303517" w:rsidRPr="00340391" w:rsidRDefault="00303517" w:rsidP="0029522C">
            <w:pPr>
              <w:contextualSpacing/>
              <w:rPr>
                <w:rFonts w:asciiTheme="majorHAnsi" w:hAnsiTheme="majorHAnsi" w:cstheme="minorHAnsi"/>
                <w:i/>
                <w:iCs/>
              </w:rPr>
            </w:pPr>
          </w:p>
        </w:tc>
        <w:tc>
          <w:tcPr>
            <w:tcW w:w="3005" w:type="dxa"/>
          </w:tcPr>
          <w:p w14:paraId="070BC254" w14:textId="1D39FE0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Infectious myonecrosis virus </w:t>
            </w:r>
          </w:p>
          <w:p w14:paraId="692ACF4E" w14:textId="54D26333" w:rsidR="00303517" w:rsidRPr="00340391" w:rsidRDefault="00303517" w:rsidP="0029522C">
            <w:pPr>
              <w:contextualSpacing/>
              <w:rPr>
                <w:rFonts w:asciiTheme="majorHAnsi" w:hAnsiTheme="majorHAnsi" w:cstheme="minorHAnsi"/>
                <w:i/>
                <w:iCs/>
              </w:rPr>
            </w:pPr>
          </w:p>
        </w:tc>
        <w:tc>
          <w:tcPr>
            <w:tcW w:w="3006" w:type="dxa"/>
          </w:tcPr>
          <w:p w14:paraId="2A5FC56B" w14:textId="3FE41EF4"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Infectious precocity virus</w:t>
            </w:r>
            <w:r w:rsidRPr="00340391">
              <w:rPr>
                <w:rFonts w:asciiTheme="majorHAnsi" w:hAnsiTheme="majorHAnsi" w:cstheme="minorHAnsi"/>
                <w:b/>
                <w:bCs/>
              </w:rPr>
              <w:t xml:space="preserve"> </w:t>
            </w:r>
            <w:r w:rsidRPr="00340391">
              <w:rPr>
                <w:rFonts w:asciiTheme="majorHAnsi" w:hAnsiTheme="majorHAnsi" w:cstheme="minorHAnsi"/>
              </w:rPr>
              <w:t>(Infectious precocity virus disease, iron prawn syndrome)</w:t>
            </w:r>
          </w:p>
        </w:tc>
      </w:tr>
      <w:tr w:rsidR="00303517" w:rsidRPr="00340391" w14:paraId="0B6E737D" w14:textId="252B4EA5" w:rsidTr="0029522C">
        <w:tc>
          <w:tcPr>
            <w:tcW w:w="3005" w:type="dxa"/>
          </w:tcPr>
          <w:p w14:paraId="317ECE2E" w14:textId="3A082EE3" w:rsidR="00303517" w:rsidRPr="00340391" w:rsidRDefault="00303517" w:rsidP="0029522C">
            <w:pPr>
              <w:contextualSpacing/>
              <w:rPr>
                <w:rFonts w:asciiTheme="majorHAnsi" w:hAnsiTheme="majorHAnsi" w:cstheme="minorHAnsi"/>
                <w:b/>
                <w:bCs/>
                <w:color w:val="984806" w:themeColor="accent6" w:themeShade="80"/>
              </w:rPr>
            </w:pPr>
            <w:proofErr w:type="spellStart"/>
            <w:r w:rsidRPr="00340391">
              <w:rPr>
                <w:rFonts w:asciiTheme="majorHAnsi" w:hAnsiTheme="majorHAnsi" w:cstheme="minorHAnsi"/>
                <w:i/>
                <w:iCs/>
              </w:rPr>
              <w:t>Inodosporus</w:t>
            </w:r>
            <w:proofErr w:type="spellEnd"/>
            <w:r w:rsidRPr="00340391">
              <w:rPr>
                <w:rFonts w:asciiTheme="majorHAnsi" w:hAnsiTheme="majorHAnsi" w:cstheme="minorHAnsi"/>
              </w:rPr>
              <w:t xml:space="preserve"> spp. </w:t>
            </w:r>
          </w:p>
          <w:p w14:paraId="68B88BC8" w14:textId="66FB980C" w:rsidR="00303517" w:rsidRPr="00340391" w:rsidRDefault="00303517" w:rsidP="0029522C">
            <w:pPr>
              <w:contextualSpacing/>
              <w:rPr>
                <w:rFonts w:asciiTheme="majorHAnsi" w:hAnsiTheme="majorHAnsi" w:cstheme="minorHAnsi"/>
                <w:i/>
                <w:iCs/>
              </w:rPr>
            </w:pPr>
          </w:p>
        </w:tc>
        <w:tc>
          <w:tcPr>
            <w:tcW w:w="3005" w:type="dxa"/>
          </w:tcPr>
          <w:p w14:paraId="0AD76607" w14:textId="388DD4D4"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Kudoa</w:t>
            </w:r>
            <w:proofErr w:type="spellEnd"/>
            <w:r w:rsidRPr="00340391">
              <w:rPr>
                <w:rFonts w:asciiTheme="majorHAnsi" w:hAnsiTheme="majorHAnsi" w:cstheme="minorHAnsi"/>
                <w:b/>
                <w:bCs/>
              </w:rPr>
              <w:t xml:space="preserve"> </w:t>
            </w:r>
            <w:r w:rsidRPr="00340391">
              <w:rPr>
                <w:rFonts w:asciiTheme="majorHAnsi" w:hAnsiTheme="majorHAnsi" w:cstheme="minorHAnsi"/>
              </w:rPr>
              <w:t>spp.</w:t>
            </w:r>
          </w:p>
          <w:p w14:paraId="0471E361" w14:textId="342A9A9D" w:rsidR="00303517" w:rsidRPr="00340391" w:rsidRDefault="00303517" w:rsidP="0029522C">
            <w:pPr>
              <w:contextualSpacing/>
              <w:rPr>
                <w:rFonts w:asciiTheme="majorHAnsi" w:hAnsiTheme="majorHAnsi" w:cstheme="minorHAnsi"/>
                <w:i/>
                <w:iCs/>
              </w:rPr>
            </w:pPr>
          </w:p>
        </w:tc>
        <w:tc>
          <w:tcPr>
            <w:tcW w:w="3006" w:type="dxa"/>
          </w:tcPr>
          <w:p w14:paraId="202CA2A2" w14:textId="3DF40B93"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Lactococcus</w:t>
            </w:r>
            <w:r w:rsidRPr="00340391">
              <w:rPr>
                <w:rFonts w:asciiTheme="majorHAnsi" w:hAnsiTheme="majorHAnsi" w:cstheme="minorHAnsi"/>
              </w:rPr>
              <w:t xml:space="preserve"> spp.</w:t>
            </w:r>
          </w:p>
          <w:p w14:paraId="6B67E2A3" w14:textId="2856CE0B"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(white muscle disease)</w:t>
            </w:r>
          </w:p>
        </w:tc>
      </w:tr>
      <w:tr w:rsidR="00303517" w:rsidRPr="00340391" w14:paraId="3E62B0FF" w14:textId="325EEDD2" w:rsidTr="0029522C">
        <w:tc>
          <w:tcPr>
            <w:tcW w:w="3005" w:type="dxa"/>
          </w:tcPr>
          <w:p w14:paraId="7444B7D6" w14:textId="617C3A64" w:rsidR="00303517" w:rsidRPr="00340391" w:rsidRDefault="00303517" w:rsidP="0029522C">
            <w:pPr>
              <w:contextualSpacing/>
              <w:rPr>
                <w:rFonts w:asciiTheme="majorHAnsi" w:hAnsiTheme="majorHAnsi" w:cstheme="minorHAnsi"/>
                <w:b/>
                <w:bCs/>
              </w:rPr>
            </w:pPr>
            <w:r w:rsidRPr="00340391">
              <w:rPr>
                <w:rFonts w:asciiTheme="majorHAnsi" w:hAnsiTheme="majorHAnsi" w:cstheme="minorHAnsi"/>
              </w:rPr>
              <w:t>Laem Singh virus</w:t>
            </w:r>
          </w:p>
        </w:tc>
        <w:tc>
          <w:tcPr>
            <w:tcW w:w="3005" w:type="dxa"/>
          </w:tcPr>
          <w:p w14:paraId="3919722E" w14:textId="209E7D2E"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Lagenidium</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tc>
        <w:tc>
          <w:tcPr>
            <w:tcW w:w="3006" w:type="dxa"/>
          </w:tcPr>
          <w:p w14:paraId="09593569" w14:textId="5A2757C4"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Leptolegnia</w:t>
            </w:r>
            <w:proofErr w:type="spellEnd"/>
            <w:r w:rsidRPr="00340391">
              <w:rPr>
                <w:rFonts w:asciiTheme="majorHAnsi" w:hAnsiTheme="majorHAnsi" w:cstheme="minorHAnsi"/>
                <w:b/>
                <w:bCs/>
              </w:rPr>
              <w:t xml:space="preserve"> </w:t>
            </w:r>
            <w:r w:rsidRPr="00340391">
              <w:rPr>
                <w:rFonts w:asciiTheme="majorHAnsi" w:hAnsiTheme="majorHAnsi" w:cstheme="minorHAnsi"/>
              </w:rPr>
              <w:t>spp.</w:t>
            </w:r>
          </w:p>
        </w:tc>
      </w:tr>
      <w:tr w:rsidR="00303517" w:rsidRPr="00340391" w14:paraId="5792D8F3" w14:textId="7EFBF1F4" w:rsidTr="0029522C">
        <w:tc>
          <w:tcPr>
            <w:tcW w:w="3005" w:type="dxa"/>
          </w:tcPr>
          <w:p w14:paraId="36B7AE2B" w14:textId="56B2EE61" w:rsidR="00303517" w:rsidRPr="00340391" w:rsidRDefault="00303517" w:rsidP="0029522C">
            <w:pPr>
              <w:contextualSpacing/>
              <w:rPr>
                <w:rFonts w:asciiTheme="majorHAnsi" w:hAnsiTheme="majorHAnsi" w:cstheme="minorHAnsi"/>
                <w:bCs/>
              </w:rPr>
            </w:pPr>
            <w:proofErr w:type="spellStart"/>
            <w:r w:rsidRPr="00340391">
              <w:rPr>
                <w:rFonts w:asciiTheme="majorHAnsi" w:hAnsiTheme="majorHAnsi" w:cstheme="minorHAnsi"/>
                <w:bCs/>
                <w:i/>
                <w:iCs/>
              </w:rPr>
              <w:t>Leptomitus</w:t>
            </w:r>
            <w:proofErr w:type="spellEnd"/>
            <w:r w:rsidRPr="00340391">
              <w:rPr>
                <w:rFonts w:asciiTheme="majorHAnsi" w:hAnsiTheme="majorHAnsi" w:cstheme="minorHAnsi"/>
                <w:b/>
              </w:rPr>
              <w:t xml:space="preserve"> </w:t>
            </w:r>
            <w:r w:rsidRPr="00340391">
              <w:rPr>
                <w:rFonts w:asciiTheme="majorHAnsi" w:hAnsiTheme="majorHAnsi" w:cstheme="minorHAnsi"/>
                <w:bCs/>
              </w:rPr>
              <w:t>spp.</w:t>
            </w:r>
          </w:p>
        </w:tc>
        <w:tc>
          <w:tcPr>
            <w:tcW w:w="3005" w:type="dxa"/>
          </w:tcPr>
          <w:p w14:paraId="30806E18" w14:textId="2865650C"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Leptomonas</w:t>
            </w:r>
            <w:proofErr w:type="spellEnd"/>
            <w:r w:rsidRPr="00340391">
              <w:rPr>
                <w:rFonts w:asciiTheme="majorHAnsi" w:hAnsiTheme="majorHAnsi" w:cstheme="minorHAnsi"/>
                <w:i/>
                <w:iCs/>
              </w:rPr>
              <w:t xml:space="preserve"> </w:t>
            </w:r>
            <w:r w:rsidRPr="00340391">
              <w:rPr>
                <w:rFonts w:asciiTheme="majorHAnsi" w:hAnsiTheme="majorHAnsi" w:cstheme="minorHAnsi"/>
              </w:rPr>
              <w:t>spp.</w:t>
            </w:r>
          </w:p>
        </w:tc>
        <w:tc>
          <w:tcPr>
            <w:tcW w:w="3006" w:type="dxa"/>
          </w:tcPr>
          <w:p w14:paraId="4A0C5E84" w14:textId="07A5CED2"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 xml:space="preserve">Loma </w:t>
            </w:r>
            <w:proofErr w:type="spellStart"/>
            <w:r w:rsidRPr="00340391">
              <w:rPr>
                <w:rFonts w:asciiTheme="majorHAnsi" w:hAnsiTheme="majorHAnsi" w:cstheme="minorHAnsi"/>
                <w:i/>
                <w:iCs/>
              </w:rPr>
              <w:t>salmonae</w:t>
            </w:r>
            <w:proofErr w:type="spellEnd"/>
          </w:p>
        </w:tc>
      </w:tr>
      <w:tr w:rsidR="00303517" w:rsidRPr="00340391" w14:paraId="6227FC73" w14:textId="77E263A4" w:rsidTr="0029522C">
        <w:tc>
          <w:tcPr>
            <w:tcW w:w="3005" w:type="dxa"/>
          </w:tcPr>
          <w:p w14:paraId="3799CACE" w14:textId="58325CE9"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Lymphocystis disease virus 1 and 2</w:t>
            </w:r>
          </w:p>
          <w:p w14:paraId="22060339" w14:textId="1F232984" w:rsidR="00303517" w:rsidRPr="00340391" w:rsidRDefault="00303517" w:rsidP="0029522C">
            <w:pPr>
              <w:contextualSpacing/>
              <w:rPr>
                <w:rFonts w:asciiTheme="majorHAnsi" w:hAnsiTheme="majorHAnsi" w:cstheme="minorHAnsi"/>
                <w:i/>
                <w:iCs/>
              </w:rPr>
            </w:pPr>
          </w:p>
        </w:tc>
        <w:tc>
          <w:tcPr>
            <w:tcW w:w="3005" w:type="dxa"/>
          </w:tcPr>
          <w:p w14:paraId="5BB678FF" w14:textId="4C30B267"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rPr>
              <w:t xml:space="preserve">Macrobrachium </w:t>
            </w:r>
            <w:proofErr w:type="spellStart"/>
            <w:r w:rsidRPr="00340391">
              <w:rPr>
                <w:rFonts w:asciiTheme="majorHAnsi" w:hAnsiTheme="majorHAnsi" w:cstheme="minorHAnsi"/>
              </w:rPr>
              <w:t>nipponense</w:t>
            </w:r>
            <w:proofErr w:type="spellEnd"/>
            <w:r w:rsidRPr="00340391">
              <w:rPr>
                <w:rFonts w:asciiTheme="majorHAnsi" w:hAnsiTheme="majorHAnsi" w:cstheme="minorHAnsi"/>
              </w:rPr>
              <w:t xml:space="preserve"> reovirus</w:t>
            </w:r>
          </w:p>
        </w:tc>
        <w:tc>
          <w:tcPr>
            <w:tcW w:w="3006" w:type="dxa"/>
          </w:tcPr>
          <w:p w14:paraId="024CBFEF" w14:textId="2BAC998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Macrobrachium </w:t>
            </w:r>
            <w:proofErr w:type="spellStart"/>
            <w:r w:rsidRPr="00340391">
              <w:rPr>
                <w:rFonts w:asciiTheme="majorHAnsi" w:hAnsiTheme="majorHAnsi" w:cstheme="minorHAnsi"/>
              </w:rPr>
              <w:t>rosenbergii</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Taihu</w:t>
            </w:r>
            <w:proofErr w:type="spellEnd"/>
            <w:r w:rsidRPr="00340391">
              <w:rPr>
                <w:rFonts w:asciiTheme="majorHAnsi" w:hAnsiTheme="majorHAnsi" w:cstheme="minorHAnsi"/>
              </w:rPr>
              <w:t xml:space="preserve"> virus</w:t>
            </w:r>
          </w:p>
          <w:p w14:paraId="25845E72" w14:textId="1C8A1207"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(disease of seven days)</w:t>
            </w:r>
          </w:p>
        </w:tc>
      </w:tr>
      <w:tr w:rsidR="00303517" w:rsidRPr="00340391" w14:paraId="42046531" w14:textId="39474DFD" w:rsidTr="0029522C">
        <w:tc>
          <w:tcPr>
            <w:tcW w:w="3005" w:type="dxa"/>
          </w:tcPr>
          <w:p w14:paraId="0A72501A" w14:textId="2BF2D268"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Macrobrachium </w:t>
            </w:r>
            <w:proofErr w:type="spellStart"/>
            <w:r w:rsidRPr="00340391">
              <w:rPr>
                <w:rFonts w:asciiTheme="majorHAnsi" w:hAnsiTheme="majorHAnsi" w:cstheme="minorHAnsi"/>
              </w:rPr>
              <w:t>rosenbergii</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nodavirus</w:t>
            </w:r>
            <w:proofErr w:type="spellEnd"/>
          </w:p>
        </w:tc>
        <w:tc>
          <w:tcPr>
            <w:tcW w:w="3005" w:type="dxa"/>
          </w:tcPr>
          <w:p w14:paraId="5E77BAC1" w14:textId="21DA77FB"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Metanophrys</w:t>
            </w:r>
            <w:proofErr w:type="spellEnd"/>
            <w:r w:rsidRPr="00340391">
              <w:rPr>
                <w:rFonts w:asciiTheme="majorHAnsi" w:hAnsiTheme="majorHAnsi" w:cstheme="minorHAnsi"/>
                <w:i/>
                <w:iCs/>
              </w:rPr>
              <w:t xml:space="preserve"> sinensis</w:t>
            </w:r>
          </w:p>
          <w:p w14:paraId="324458A1" w14:textId="553989A3" w:rsidR="00303517" w:rsidRPr="00340391" w:rsidRDefault="00303517" w:rsidP="0029522C">
            <w:pPr>
              <w:contextualSpacing/>
              <w:rPr>
                <w:rFonts w:asciiTheme="majorHAnsi" w:hAnsiTheme="majorHAnsi" w:cstheme="minorHAnsi"/>
              </w:rPr>
            </w:pPr>
          </w:p>
        </w:tc>
        <w:tc>
          <w:tcPr>
            <w:tcW w:w="3006" w:type="dxa"/>
          </w:tcPr>
          <w:p w14:paraId="0308DC27" w14:textId="24A7886E" w:rsidR="00303517" w:rsidRPr="00340391" w:rsidRDefault="00303517" w:rsidP="0029522C">
            <w:pPr>
              <w:contextualSpacing/>
              <w:rPr>
                <w:rFonts w:asciiTheme="majorHAnsi" w:hAnsiTheme="majorHAnsi" w:cstheme="minorHAnsi"/>
                <w:lang w:val="fr-FR"/>
              </w:rPr>
            </w:pPr>
            <w:r w:rsidRPr="00340391">
              <w:rPr>
                <w:rFonts w:asciiTheme="majorHAnsi" w:hAnsiTheme="majorHAnsi" w:cstheme="minorHAnsi"/>
                <w:i/>
                <w:iCs/>
                <w:lang w:val="fr-FR"/>
              </w:rPr>
              <w:t>Micrococcus</w:t>
            </w:r>
            <w:r w:rsidRPr="00340391">
              <w:rPr>
                <w:rFonts w:asciiTheme="majorHAnsi" w:hAnsiTheme="majorHAnsi" w:cstheme="minorHAnsi"/>
                <w:lang w:val="fr-FR"/>
              </w:rPr>
              <w:t xml:space="preserve"> </w:t>
            </w:r>
            <w:proofErr w:type="spellStart"/>
            <w:r w:rsidRPr="00340391">
              <w:rPr>
                <w:rFonts w:asciiTheme="majorHAnsi" w:hAnsiTheme="majorHAnsi" w:cstheme="minorHAnsi"/>
                <w:lang w:val="fr-FR"/>
              </w:rPr>
              <w:t>spp</w:t>
            </w:r>
            <w:proofErr w:type="spellEnd"/>
            <w:r w:rsidRPr="00340391">
              <w:rPr>
                <w:rFonts w:asciiTheme="majorHAnsi" w:hAnsiTheme="majorHAnsi" w:cstheme="minorHAnsi"/>
                <w:lang w:val="fr-FR"/>
              </w:rPr>
              <w:t>.</w:t>
            </w:r>
          </w:p>
          <w:p w14:paraId="05F27879" w14:textId="4A299BB5" w:rsidR="00303517" w:rsidRPr="00340391" w:rsidRDefault="00303517" w:rsidP="0029522C">
            <w:pPr>
              <w:contextualSpacing/>
              <w:rPr>
                <w:rFonts w:asciiTheme="majorHAnsi" w:hAnsiTheme="majorHAnsi" w:cstheme="minorHAnsi"/>
              </w:rPr>
            </w:pPr>
          </w:p>
        </w:tc>
      </w:tr>
      <w:tr w:rsidR="00303517" w:rsidRPr="00340391" w14:paraId="2F2F9948" w14:textId="4F021D0F" w:rsidTr="0029522C">
        <w:tc>
          <w:tcPr>
            <w:tcW w:w="3005" w:type="dxa"/>
          </w:tcPr>
          <w:p w14:paraId="621B0856" w14:textId="0806F53F" w:rsidR="00303517" w:rsidRPr="00340391" w:rsidRDefault="00303517" w:rsidP="0029522C">
            <w:pPr>
              <w:contextualSpacing/>
              <w:rPr>
                <w:rFonts w:asciiTheme="majorHAnsi" w:hAnsiTheme="majorHAnsi" w:cstheme="minorHAnsi"/>
                <w:lang w:val="fr-FR"/>
              </w:rPr>
            </w:pPr>
            <w:proofErr w:type="spellStart"/>
            <w:r w:rsidRPr="00340391">
              <w:rPr>
                <w:rFonts w:asciiTheme="majorHAnsi" w:hAnsiTheme="majorHAnsi" w:cstheme="minorHAnsi"/>
                <w:i/>
                <w:iCs/>
                <w:lang w:val="fr-FR"/>
              </w:rPr>
              <w:t>Microsporidia</w:t>
            </w:r>
            <w:proofErr w:type="spellEnd"/>
            <w:r w:rsidRPr="00340391">
              <w:rPr>
                <w:rFonts w:asciiTheme="majorHAnsi" w:hAnsiTheme="majorHAnsi" w:cstheme="minorHAnsi"/>
                <w:lang w:val="fr-FR"/>
              </w:rPr>
              <w:t xml:space="preserve"> </w:t>
            </w:r>
            <w:proofErr w:type="spellStart"/>
            <w:r w:rsidRPr="00340391">
              <w:rPr>
                <w:rFonts w:asciiTheme="majorHAnsi" w:hAnsiTheme="majorHAnsi" w:cstheme="minorHAnsi"/>
                <w:lang w:val="fr-FR"/>
              </w:rPr>
              <w:t>spp</w:t>
            </w:r>
            <w:proofErr w:type="spellEnd"/>
            <w:r w:rsidRPr="00340391">
              <w:rPr>
                <w:rFonts w:asciiTheme="majorHAnsi" w:hAnsiTheme="majorHAnsi" w:cstheme="minorHAnsi"/>
                <w:lang w:val="fr-FR"/>
              </w:rPr>
              <w:t xml:space="preserve">. </w:t>
            </w:r>
          </w:p>
        </w:tc>
        <w:tc>
          <w:tcPr>
            <w:tcW w:w="3005" w:type="dxa"/>
          </w:tcPr>
          <w:p w14:paraId="3CFD013F" w14:textId="780304E0" w:rsidR="00303517" w:rsidRPr="00340391" w:rsidRDefault="00303517" w:rsidP="0029522C">
            <w:pPr>
              <w:contextualSpacing/>
              <w:rPr>
                <w:rFonts w:asciiTheme="majorHAnsi" w:hAnsiTheme="majorHAnsi" w:cstheme="minorHAnsi"/>
                <w:lang w:val="fr-FR"/>
              </w:rPr>
            </w:pPr>
            <w:proofErr w:type="spellStart"/>
            <w:r w:rsidRPr="00340391">
              <w:rPr>
                <w:rFonts w:asciiTheme="majorHAnsi" w:hAnsiTheme="majorHAnsi" w:cstheme="minorHAnsi"/>
                <w:lang w:val="fr-FR"/>
              </w:rPr>
              <w:t>Mourilyan</w:t>
            </w:r>
            <w:proofErr w:type="spellEnd"/>
            <w:r w:rsidRPr="00340391">
              <w:rPr>
                <w:rFonts w:asciiTheme="majorHAnsi" w:hAnsiTheme="majorHAnsi" w:cstheme="minorHAnsi"/>
                <w:lang w:val="fr-FR"/>
              </w:rPr>
              <w:t xml:space="preserve"> virus</w:t>
            </w:r>
          </w:p>
        </w:tc>
        <w:tc>
          <w:tcPr>
            <w:tcW w:w="3006" w:type="dxa"/>
          </w:tcPr>
          <w:p w14:paraId="2A057A3F" w14:textId="6084501C"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Mycobacterium</w:t>
            </w:r>
            <w:r w:rsidRPr="00340391">
              <w:rPr>
                <w:rFonts w:asciiTheme="majorHAnsi" w:hAnsiTheme="majorHAnsi" w:cstheme="minorHAnsi"/>
              </w:rPr>
              <w:t xml:space="preserve"> spp.</w:t>
            </w:r>
          </w:p>
        </w:tc>
      </w:tr>
      <w:tr w:rsidR="00303517" w:rsidRPr="00340391" w14:paraId="6AE9C6FD" w14:textId="478B7967" w:rsidTr="0029522C">
        <w:tc>
          <w:tcPr>
            <w:tcW w:w="3005" w:type="dxa"/>
          </w:tcPr>
          <w:p w14:paraId="50182331" w14:textId="6FBF827F"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Mycoplasma</w:t>
            </w:r>
            <w:r w:rsidRPr="00340391">
              <w:rPr>
                <w:rFonts w:asciiTheme="majorHAnsi" w:hAnsiTheme="majorHAnsi" w:cstheme="minorHAnsi"/>
              </w:rPr>
              <w:t xml:space="preserve"> spp.</w:t>
            </w:r>
          </w:p>
          <w:p w14:paraId="490AE5F1" w14:textId="20FE2951" w:rsidR="00303517" w:rsidRPr="00340391" w:rsidRDefault="00303517" w:rsidP="0029522C">
            <w:pPr>
              <w:contextualSpacing/>
              <w:rPr>
                <w:rFonts w:asciiTheme="majorHAnsi" w:hAnsiTheme="majorHAnsi" w:cstheme="minorHAnsi"/>
                <w:i/>
                <w:iCs/>
              </w:rPr>
            </w:pPr>
          </w:p>
        </w:tc>
        <w:tc>
          <w:tcPr>
            <w:tcW w:w="3005" w:type="dxa"/>
          </w:tcPr>
          <w:p w14:paraId="422431E8" w14:textId="01634578"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Myxobolus</w:t>
            </w:r>
            <w:proofErr w:type="spellEnd"/>
            <w:r w:rsidRPr="00340391">
              <w:rPr>
                <w:rFonts w:asciiTheme="majorHAnsi" w:hAnsiTheme="majorHAnsi" w:cstheme="minorHAnsi"/>
              </w:rPr>
              <w:t xml:space="preserve"> spp.</w:t>
            </w:r>
          </w:p>
          <w:p w14:paraId="019B6594" w14:textId="586CCBAF" w:rsidR="00303517" w:rsidRPr="00340391" w:rsidRDefault="00303517" w:rsidP="0029522C">
            <w:pPr>
              <w:contextualSpacing/>
              <w:rPr>
                <w:rFonts w:asciiTheme="majorHAnsi" w:hAnsiTheme="majorHAnsi" w:cstheme="minorHAnsi"/>
                <w:i/>
                <w:iCs/>
                <w:lang w:val="fr-FR"/>
              </w:rPr>
            </w:pPr>
          </w:p>
        </w:tc>
        <w:tc>
          <w:tcPr>
            <w:tcW w:w="3006" w:type="dxa"/>
          </w:tcPr>
          <w:p w14:paraId="41949F81" w14:textId="7914CD85" w:rsidR="00303517" w:rsidRPr="00340391" w:rsidRDefault="00303517" w:rsidP="0029522C">
            <w:pPr>
              <w:contextualSpacing/>
              <w:rPr>
                <w:rFonts w:asciiTheme="majorHAnsi" w:hAnsiTheme="majorHAnsi" w:cstheme="minorHAnsi"/>
                <w:b/>
                <w:bCs/>
              </w:rPr>
            </w:pPr>
            <w:proofErr w:type="spellStart"/>
            <w:r w:rsidRPr="00340391">
              <w:rPr>
                <w:rFonts w:asciiTheme="majorHAnsi" w:hAnsiTheme="majorHAnsi" w:cstheme="minorHAnsi"/>
                <w:i/>
                <w:iCs/>
              </w:rPr>
              <w:t>Neoparamoeba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perurans</w:t>
            </w:r>
            <w:proofErr w:type="spellEnd"/>
          </w:p>
          <w:p w14:paraId="146467AB" w14:textId="03D96F32" w:rsidR="00303517" w:rsidRPr="00340391" w:rsidRDefault="00303517" w:rsidP="0029522C">
            <w:pPr>
              <w:contextualSpacing/>
              <w:rPr>
                <w:rFonts w:asciiTheme="majorHAnsi" w:hAnsiTheme="majorHAnsi" w:cstheme="minorHAnsi"/>
                <w:b/>
                <w:bCs/>
              </w:rPr>
            </w:pPr>
            <w:r w:rsidRPr="00340391">
              <w:rPr>
                <w:rFonts w:asciiTheme="majorHAnsi" w:hAnsiTheme="majorHAnsi" w:cstheme="minorHAnsi"/>
              </w:rPr>
              <w:t>(Amoebic gill disease)</w:t>
            </w:r>
          </w:p>
        </w:tc>
      </w:tr>
      <w:tr w:rsidR="00303517" w:rsidRPr="00340391" w14:paraId="76163427" w14:textId="118AF335" w:rsidTr="0029522C">
        <w:tc>
          <w:tcPr>
            <w:tcW w:w="3005" w:type="dxa"/>
          </w:tcPr>
          <w:p w14:paraId="49077BE8" w14:textId="1066BA0B" w:rsidR="00303517" w:rsidRPr="00340391" w:rsidRDefault="00303517" w:rsidP="0029522C">
            <w:pPr>
              <w:contextualSpacing/>
              <w:rPr>
                <w:rFonts w:asciiTheme="majorHAnsi" w:hAnsiTheme="majorHAnsi" w:cstheme="minorHAnsi"/>
                <w:b/>
                <w:bCs/>
                <w:i/>
                <w:iCs/>
                <w:color w:val="984806" w:themeColor="accent6" w:themeShade="80"/>
              </w:rPr>
            </w:pPr>
            <w:proofErr w:type="spellStart"/>
            <w:r w:rsidRPr="00340391">
              <w:rPr>
                <w:rFonts w:asciiTheme="majorHAnsi" w:hAnsiTheme="majorHAnsi" w:cstheme="minorHAnsi"/>
                <w:i/>
                <w:iCs/>
              </w:rPr>
              <w:t>Nimanivirus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lahi</w:t>
            </w:r>
            <w:proofErr w:type="spellEnd"/>
          </w:p>
        </w:tc>
        <w:tc>
          <w:tcPr>
            <w:tcW w:w="3005" w:type="dxa"/>
          </w:tcPr>
          <w:p w14:paraId="2F6385B8" w14:textId="6E7AFCDD"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Nitzschia</w:t>
            </w:r>
            <w:proofErr w:type="spellEnd"/>
            <w:r w:rsidRPr="00340391">
              <w:rPr>
                <w:rFonts w:asciiTheme="majorHAnsi" w:hAnsiTheme="majorHAnsi" w:cstheme="minorHAnsi"/>
              </w:rPr>
              <w:t xml:space="preserve"> spp.</w:t>
            </w:r>
          </w:p>
        </w:tc>
        <w:tc>
          <w:tcPr>
            <w:tcW w:w="3006" w:type="dxa"/>
          </w:tcPr>
          <w:p w14:paraId="5F55B539" w14:textId="574BC9D6"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Nocardia </w:t>
            </w:r>
            <w:r w:rsidRPr="00340391">
              <w:rPr>
                <w:rFonts w:asciiTheme="majorHAnsi" w:hAnsiTheme="majorHAnsi" w:cstheme="minorHAnsi"/>
              </w:rPr>
              <w:t>spp.</w:t>
            </w:r>
          </w:p>
        </w:tc>
      </w:tr>
      <w:tr w:rsidR="00303517" w:rsidRPr="00340391" w14:paraId="115B0F09" w14:textId="13B171B5" w:rsidTr="0029522C">
        <w:tc>
          <w:tcPr>
            <w:tcW w:w="3005" w:type="dxa"/>
          </w:tcPr>
          <w:p w14:paraId="4CDBC450" w14:textId="2B54ED09"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Novirhabdovirus</w:t>
            </w:r>
            <w:proofErr w:type="spellEnd"/>
            <w:r w:rsidRPr="00340391">
              <w:rPr>
                <w:rFonts w:asciiTheme="majorHAnsi" w:hAnsiTheme="majorHAnsi" w:cstheme="minorHAnsi"/>
                <w:i/>
                <w:iCs/>
              </w:rPr>
              <w:t xml:space="preserve"> piscine</w:t>
            </w:r>
          </w:p>
          <w:p w14:paraId="77794EBE" w14:textId="16AC1D43"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(viral haemorrhagic septicaemia)</w:t>
            </w:r>
          </w:p>
        </w:tc>
        <w:tc>
          <w:tcPr>
            <w:tcW w:w="3005" w:type="dxa"/>
          </w:tcPr>
          <w:p w14:paraId="03CEC0D8" w14:textId="53229BF1"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Novirhabdovirus</w:t>
            </w:r>
            <w:proofErr w:type="spellEnd"/>
            <w:r w:rsidRPr="00340391">
              <w:rPr>
                <w:rFonts w:asciiTheme="majorHAnsi" w:hAnsiTheme="majorHAnsi" w:cstheme="minorHAnsi"/>
                <w:i/>
                <w:iCs/>
              </w:rPr>
              <w:t xml:space="preserve"> salmonid</w:t>
            </w:r>
          </w:p>
          <w:p w14:paraId="0BAC8848" w14:textId="3B82D576"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(infectious haematopoietic necrosis)</w:t>
            </w:r>
          </w:p>
        </w:tc>
        <w:tc>
          <w:tcPr>
            <w:tcW w:w="3006" w:type="dxa"/>
          </w:tcPr>
          <w:p w14:paraId="74F4DAB1" w14:textId="394717FA"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Nucleospora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salmonis</w:t>
            </w:r>
            <w:proofErr w:type="spellEnd"/>
          </w:p>
          <w:p w14:paraId="70769C67" w14:textId="776FB64C" w:rsidR="00303517" w:rsidRPr="00340391" w:rsidRDefault="00303517" w:rsidP="0029522C">
            <w:pPr>
              <w:contextualSpacing/>
              <w:rPr>
                <w:rFonts w:asciiTheme="majorHAnsi" w:hAnsiTheme="majorHAnsi" w:cstheme="minorHAnsi"/>
                <w:i/>
                <w:iCs/>
                <w:lang w:val="fr-FR"/>
              </w:rPr>
            </w:pPr>
          </w:p>
        </w:tc>
      </w:tr>
      <w:tr w:rsidR="00303517" w:rsidRPr="00340391" w14:paraId="71D1B032" w14:textId="1135DB13" w:rsidTr="0029522C">
        <w:tc>
          <w:tcPr>
            <w:tcW w:w="3005" w:type="dxa"/>
          </w:tcPr>
          <w:p w14:paraId="6D5C8A3C" w14:textId="26171AB2"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Okavirus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flavicapitis</w:t>
            </w:r>
            <w:proofErr w:type="spellEnd"/>
          </w:p>
          <w:p w14:paraId="56C7C5AE" w14:textId="3065192D"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(yellowhead disease)</w:t>
            </w:r>
          </w:p>
        </w:tc>
        <w:tc>
          <w:tcPr>
            <w:tcW w:w="3005" w:type="dxa"/>
          </w:tcPr>
          <w:p w14:paraId="48F78E76" w14:textId="2444545A"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Oncorhynchus </w:t>
            </w:r>
            <w:proofErr w:type="spellStart"/>
            <w:r w:rsidRPr="00340391">
              <w:rPr>
                <w:rFonts w:asciiTheme="majorHAnsi" w:hAnsiTheme="majorHAnsi" w:cstheme="minorHAnsi"/>
              </w:rPr>
              <w:t>masou</w:t>
            </w:r>
            <w:proofErr w:type="spellEnd"/>
            <w:r w:rsidRPr="00340391">
              <w:rPr>
                <w:rFonts w:asciiTheme="majorHAnsi" w:hAnsiTheme="majorHAnsi" w:cstheme="minorHAnsi"/>
              </w:rPr>
              <w:t xml:space="preserve"> virus</w:t>
            </w:r>
          </w:p>
          <w:p w14:paraId="5C210E12" w14:textId="6C64C900" w:rsidR="00303517" w:rsidRPr="00340391" w:rsidRDefault="00303517" w:rsidP="0029522C">
            <w:pPr>
              <w:contextualSpacing/>
              <w:rPr>
                <w:rFonts w:asciiTheme="majorHAnsi" w:hAnsiTheme="majorHAnsi" w:cstheme="minorHAnsi"/>
                <w:i/>
                <w:iCs/>
                <w:lang w:val="fr-FR"/>
              </w:rPr>
            </w:pPr>
          </w:p>
        </w:tc>
        <w:tc>
          <w:tcPr>
            <w:tcW w:w="3006" w:type="dxa"/>
          </w:tcPr>
          <w:p w14:paraId="7B25B422" w14:textId="53357D06"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Ovipleistophora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arlo</w:t>
            </w:r>
            <w:proofErr w:type="spellEnd"/>
          </w:p>
          <w:p w14:paraId="707C7642" w14:textId="460A38E7" w:rsidR="00303517" w:rsidRPr="00340391" w:rsidRDefault="00303517" w:rsidP="0029522C">
            <w:pPr>
              <w:contextualSpacing/>
              <w:rPr>
                <w:rFonts w:asciiTheme="majorHAnsi" w:hAnsiTheme="majorHAnsi" w:cstheme="minorHAnsi"/>
                <w:i/>
                <w:iCs/>
                <w:lang w:val="fr-FR"/>
              </w:rPr>
            </w:pPr>
          </w:p>
        </w:tc>
      </w:tr>
      <w:tr w:rsidR="00303517" w:rsidRPr="00340391" w14:paraId="1265AFE6" w14:textId="7F077732" w:rsidTr="0029522C">
        <w:tc>
          <w:tcPr>
            <w:tcW w:w="3005" w:type="dxa"/>
          </w:tcPr>
          <w:p w14:paraId="14614F80" w14:textId="6ABD5BAF"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lastRenderedPageBreak/>
              <w:t xml:space="preserve">Piscine </w:t>
            </w:r>
            <w:proofErr w:type="spellStart"/>
            <w:r w:rsidRPr="00340391">
              <w:rPr>
                <w:rFonts w:asciiTheme="majorHAnsi" w:hAnsiTheme="majorHAnsi" w:cstheme="minorHAnsi"/>
                <w:i/>
                <w:iCs/>
              </w:rPr>
              <w:t>orthoreovirus</w:t>
            </w:r>
            <w:proofErr w:type="spellEnd"/>
            <w:r w:rsidRPr="00340391">
              <w:rPr>
                <w:rFonts w:asciiTheme="majorHAnsi" w:hAnsiTheme="majorHAnsi" w:cstheme="minorHAnsi"/>
                <w:i/>
                <w:iCs/>
              </w:rPr>
              <w:t xml:space="preserve"> </w:t>
            </w:r>
          </w:p>
          <w:p w14:paraId="79A20F98" w14:textId="45F902CD"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(erythrocytic inclusion body syndrome)</w:t>
            </w:r>
          </w:p>
        </w:tc>
        <w:tc>
          <w:tcPr>
            <w:tcW w:w="3005" w:type="dxa"/>
          </w:tcPr>
          <w:p w14:paraId="593D29F0" w14:textId="7442E9A3" w:rsidR="00303517" w:rsidRPr="00340391" w:rsidRDefault="00303517" w:rsidP="0029522C">
            <w:pPr>
              <w:contextualSpacing/>
              <w:rPr>
                <w:rFonts w:asciiTheme="majorHAnsi" w:hAnsiTheme="majorHAnsi" w:cstheme="minorHAnsi"/>
                <w:lang w:val="fr-FR"/>
              </w:rPr>
            </w:pPr>
            <w:proofErr w:type="spellStart"/>
            <w:r w:rsidRPr="00340391">
              <w:rPr>
                <w:rFonts w:asciiTheme="majorHAnsi" w:hAnsiTheme="majorHAnsi" w:cstheme="minorHAnsi"/>
                <w:i/>
                <w:iCs/>
                <w:lang w:val="fr-FR"/>
              </w:rPr>
              <w:t>Parauronema</w:t>
            </w:r>
            <w:proofErr w:type="spellEnd"/>
            <w:r w:rsidRPr="00340391">
              <w:rPr>
                <w:rFonts w:asciiTheme="majorHAnsi" w:hAnsiTheme="majorHAnsi" w:cstheme="minorHAnsi"/>
                <w:lang w:val="fr-FR"/>
              </w:rPr>
              <w:t xml:space="preserve"> </w:t>
            </w:r>
            <w:proofErr w:type="spellStart"/>
            <w:r w:rsidRPr="00340391">
              <w:rPr>
                <w:rFonts w:asciiTheme="majorHAnsi" w:hAnsiTheme="majorHAnsi" w:cstheme="minorHAnsi"/>
                <w:lang w:val="fr-FR"/>
              </w:rPr>
              <w:t>spp</w:t>
            </w:r>
            <w:proofErr w:type="spellEnd"/>
            <w:r w:rsidRPr="00340391">
              <w:rPr>
                <w:rFonts w:asciiTheme="majorHAnsi" w:hAnsiTheme="majorHAnsi" w:cstheme="minorHAnsi"/>
                <w:lang w:val="fr-FR"/>
              </w:rPr>
              <w:t>.</w:t>
            </w:r>
          </w:p>
          <w:p w14:paraId="1A7EAF6F" w14:textId="460A090D" w:rsidR="00303517" w:rsidRPr="00340391" w:rsidRDefault="00303517" w:rsidP="0029522C">
            <w:pPr>
              <w:contextualSpacing/>
              <w:rPr>
                <w:rFonts w:asciiTheme="majorHAnsi" w:hAnsiTheme="majorHAnsi" w:cstheme="minorHAnsi"/>
                <w:i/>
                <w:iCs/>
                <w:lang w:val="fr-FR"/>
              </w:rPr>
            </w:pPr>
          </w:p>
        </w:tc>
        <w:tc>
          <w:tcPr>
            <w:tcW w:w="3006" w:type="dxa"/>
          </w:tcPr>
          <w:p w14:paraId="091D0799" w14:textId="30E5DC56" w:rsidR="00303517" w:rsidRPr="00340391" w:rsidRDefault="00303517" w:rsidP="0029522C">
            <w:pPr>
              <w:contextualSpacing/>
              <w:rPr>
                <w:rFonts w:asciiTheme="majorHAnsi" w:hAnsiTheme="majorHAnsi" w:cstheme="minorHAnsi"/>
                <w:b/>
                <w:lang w:val="fr-FR"/>
              </w:rPr>
            </w:pPr>
            <w:proofErr w:type="spellStart"/>
            <w:r w:rsidRPr="00340391">
              <w:rPr>
                <w:rFonts w:asciiTheme="majorHAnsi" w:hAnsiTheme="majorHAnsi" w:cstheme="minorHAnsi"/>
                <w:i/>
                <w:lang w:val="fr-FR"/>
              </w:rPr>
              <w:t>Parvicapsula</w:t>
            </w:r>
            <w:proofErr w:type="spellEnd"/>
            <w:r w:rsidRPr="00340391">
              <w:rPr>
                <w:rFonts w:asciiTheme="majorHAnsi" w:hAnsiTheme="majorHAnsi" w:cstheme="minorHAnsi"/>
                <w:lang w:val="fr-FR"/>
              </w:rPr>
              <w:t xml:space="preserve"> </w:t>
            </w:r>
            <w:proofErr w:type="spellStart"/>
            <w:r w:rsidRPr="00340391">
              <w:rPr>
                <w:rFonts w:asciiTheme="majorHAnsi" w:hAnsiTheme="majorHAnsi" w:cstheme="minorHAnsi"/>
                <w:lang w:val="fr-FR"/>
              </w:rPr>
              <w:t>spp</w:t>
            </w:r>
            <w:proofErr w:type="spellEnd"/>
            <w:r w:rsidRPr="00340391">
              <w:rPr>
                <w:rFonts w:asciiTheme="majorHAnsi" w:hAnsiTheme="majorHAnsi" w:cstheme="minorHAnsi"/>
                <w:lang w:val="fr-FR"/>
              </w:rPr>
              <w:t>.</w:t>
            </w:r>
            <w:r w:rsidRPr="00340391">
              <w:rPr>
                <w:rFonts w:asciiTheme="majorHAnsi" w:hAnsiTheme="majorHAnsi" w:cstheme="minorHAnsi"/>
                <w:b/>
                <w:lang w:val="fr-FR"/>
              </w:rPr>
              <w:t xml:space="preserve"> </w:t>
            </w:r>
          </w:p>
          <w:p w14:paraId="39B93CFE" w14:textId="7D42997E" w:rsidR="00303517" w:rsidRPr="00340391" w:rsidRDefault="00303517" w:rsidP="0029522C">
            <w:pPr>
              <w:contextualSpacing/>
              <w:rPr>
                <w:rFonts w:asciiTheme="majorHAnsi" w:hAnsiTheme="majorHAnsi" w:cstheme="minorHAnsi"/>
                <w:i/>
                <w:iCs/>
                <w:lang w:val="fr-FR"/>
              </w:rPr>
            </w:pPr>
          </w:p>
        </w:tc>
      </w:tr>
      <w:tr w:rsidR="00303517" w:rsidRPr="00340391" w14:paraId="1CE8E00A" w14:textId="3CC0EF25" w:rsidTr="0029522C">
        <w:tc>
          <w:tcPr>
            <w:tcW w:w="3005" w:type="dxa"/>
          </w:tcPr>
          <w:p w14:paraId="6219B2F0" w14:textId="54C882BE" w:rsidR="00303517" w:rsidRPr="00340391" w:rsidRDefault="00303517" w:rsidP="0029522C">
            <w:pPr>
              <w:contextualSpacing/>
              <w:rPr>
                <w:rFonts w:asciiTheme="majorHAnsi" w:hAnsiTheme="majorHAnsi" w:cstheme="minorHAnsi"/>
                <w:lang w:val="fr-FR"/>
              </w:rPr>
            </w:pPr>
            <w:r w:rsidRPr="00340391">
              <w:rPr>
                <w:rFonts w:asciiTheme="majorHAnsi" w:hAnsiTheme="majorHAnsi" w:cstheme="minorHAnsi"/>
                <w:i/>
                <w:lang w:val="fr-FR"/>
              </w:rPr>
              <w:t>Pasteurella</w:t>
            </w:r>
            <w:r w:rsidRPr="00340391">
              <w:rPr>
                <w:rFonts w:asciiTheme="majorHAnsi" w:hAnsiTheme="majorHAnsi" w:cstheme="minorHAnsi"/>
                <w:lang w:val="fr-FR"/>
              </w:rPr>
              <w:t xml:space="preserve"> </w:t>
            </w:r>
            <w:proofErr w:type="spellStart"/>
            <w:r w:rsidRPr="00340391">
              <w:rPr>
                <w:rFonts w:asciiTheme="majorHAnsi" w:hAnsiTheme="majorHAnsi" w:cstheme="minorHAnsi"/>
                <w:lang w:val="fr-FR"/>
              </w:rPr>
              <w:t>spp</w:t>
            </w:r>
            <w:proofErr w:type="spellEnd"/>
            <w:r w:rsidRPr="00340391">
              <w:rPr>
                <w:rFonts w:asciiTheme="majorHAnsi" w:hAnsiTheme="majorHAnsi" w:cstheme="minorHAnsi"/>
                <w:lang w:val="fr-FR"/>
              </w:rPr>
              <w:t>.</w:t>
            </w:r>
          </w:p>
          <w:p w14:paraId="0EF29DB9" w14:textId="2B4C9734" w:rsidR="00303517" w:rsidRPr="00340391" w:rsidRDefault="00303517" w:rsidP="0029522C">
            <w:pPr>
              <w:contextualSpacing/>
              <w:rPr>
                <w:rFonts w:asciiTheme="majorHAnsi" w:hAnsiTheme="majorHAnsi" w:cstheme="minorHAnsi"/>
                <w:i/>
                <w:iCs/>
              </w:rPr>
            </w:pPr>
          </w:p>
        </w:tc>
        <w:tc>
          <w:tcPr>
            <w:tcW w:w="3005" w:type="dxa"/>
          </w:tcPr>
          <w:p w14:paraId="759DD3BE" w14:textId="34C6644E"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Penaeus monodon </w:t>
            </w:r>
            <w:proofErr w:type="spellStart"/>
            <w:r w:rsidRPr="00340391">
              <w:rPr>
                <w:rFonts w:asciiTheme="majorHAnsi" w:hAnsiTheme="majorHAnsi" w:cstheme="minorHAnsi"/>
              </w:rPr>
              <w:t>metallodensovirus</w:t>
            </w:r>
            <w:proofErr w:type="spellEnd"/>
          </w:p>
        </w:tc>
        <w:tc>
          <w:tcPr>
            <w:tcW w:w="3006" w:type="dxa"/>
          </w:tcPr>
          <w:p w14:paraId="6D101455" w14:textId="0D02BAB2"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Penaeus monodon </w:t>
            </w:r>
            <w:proofErr w:type="spellStart"/>
            <w:r w:rsidRPr="00340391">
              <w:rPr>
                <w:rFonts w:asciiTheme="majorHAnsi" w:hAnsiTheme="majorHAnsi" w:cstheme="minorHAnsi"/>
              </w:rPr>
              <w:t>nucleopolyhedrovirus</w:t>
            </w:r>
            <w:proofErr w:type="spellEnd"/>
          </w:p>
        </w:tc>
      </w:tr>
      <w:tr w:rsidR="00303517" w:rsidRPr="00340391" w14:paraId="3EE2A7A3" w14:textId="7C79B3C8" w:rsidTr="0029522C">
        <w:tc>
          <w:tcPr>
            <w:tcW w:w="3005" w:type="dxa"/>
          </w:tcPr>
          <w:p w14:paraId="2CE7AD7C" w14:textId="1DF2B384"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Penaeus </w:t>
            </w:r>
            <w:proofErr w:type="spellStart"/>
            <w:r w:rsidRPr="00340391">
              <w:rPr>
                <w:rFonts w:asciiTheme="majorHAnsi" w:hAnsiTheme="majorHAnsi" w:cstheme="minorHAnsi"/>
              </w:rPr>
              <w:t>vannamei</w:t>
            </w:r>
            <w:proofErr w:type="spellEnd"/>
            <w:r w:rsidRPr="00340391">
              <w:rPr>
                <w:rFonts w:asciiTheme="majorHAnsi" w:hAnsiTheme="majorHAnsi" w:cstheme="minorHAnsi"/>
              </w:rPr>
              <w:t xml:space="preserve"> </w:t>
            </w:r>
            <w:proofErr w:type="spellStart"/>
            <w:r w:rsidRPr="00340391">
              <w:rPr>
                <w:rFonts w:asciiTheme="majorHAnsi" w:hAnsiTheme="majorHAnsi" w:cstheme="minorHAnsi"/>
              </w:rPr>
              <w:t>nodavirus</w:t>
            </w:r>
            <w:proofErr w:type="spellEnd"/>
          </w:p>
          <w:p w14:paraId="4EF73D52" w14:textId="08A4D355"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(white tail disease, white muscle disease)</w:t>
            </w:r>
          </w:p>
          <w:p w14:paraId="7DF8535E" w14:textId="364C1C14" w:rsidR="00303517" w:rsidRPr="00340391" w:rsidRDefault="00303517" w:rsidP="0029522C">
            <w:pPr>
              <w:contextualSpacing/>
              <w:rPr>
                <w:rFonts w:asciiTheme="majorHAnsi" w:hAnsiTheme="majorHAnsi" w:cstheme="minorHAnsi"/>
                <w:i/>
                <w:iCs/>
              </w:rPr>
            </w:pPr>
          </w:p>
        </w:tc>
        <w:tc>
          <w:tcPr>
            <w:tcW w:w="3005" w:type="dxa"/>
          </w:tcPr>
          <w:p w14:paraId="3AA34285" w14:textId="7F7C3DB7"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Penstylhamaparvovirus</w:t>
            </w:r>
            <w:proofErr w:type="spellEnd"/>
            <w:r w:rsidRPr="00340391">
              <w:rPr>
                <w:rFonts w:asciiTheme="majorHAnsi" w:hAnsiTheme="majorHAnsi" w:cstheme="minorHAnsi"/>
                <w:i/>
                <w:iCs/>
              </w:rPr>
              <w:t xml:space="preserve"> decapod1</w:t>
            </w:r>
          </w:p>
          <w:p w14:paraId="243BCE72" w14:textId="5C58A065" w:rsidR="00303517" w:rsidRPr="00340391" w:rsidRDefault="00303517" w:rsidP="0029522C">
            <w:pPr>
              <w:contextualSpacing/>
              <w:rPr>
                <w:rFonts w:asciiTheme="majorHAnsi" w:hAnsiTheme="majorHAnsi" w:cstheme="minorHAnsi"/>
                <w:i/>
                <w:iCs/>
              </w:rPr>
            </w:pPr>
          </w:p>
        </w:tc>
        <w:tc>
          <w:tcPr>
            <w:tcW w:w="3006" w:type="dxa"/>
          </w:tcPr>
          <w:p w14:paraId="300B5C5A" w14:textId="103FD922" w:rsidR="00303517" w:rsidRPr="00340391" w:rsidRDefault="00303517" w:rsidP="0029522C">
            <w:pPr>
              <w:contextualSpacing/>
              <w:rPr>
                <w:rFonts w:asciiTheme="majorHAnsi" w:hAnsiTheme="majorHAnsi" w:cstheme="minorHAnsi"/>
                <w:b/>
                <w:bCs/>
              </w:rPr>
            </w:pPr>
            <w:r w:rsidRPr="00340391">
              <w:rPr>
                <w:rFonts w:asciiTheme="majorHAnsi" w:hAnsiTheme="majorHAnsi" w:cstheme="minorHAnsi"/>
              </w:rPr>
              <w:t xml:space="preserve">Peritrichous and loricate ciliates, including </w:t>
            </w:r>
            <w:proofErr w:type="spellStart"/>
            <w:r w:rsidRPr="00340391">
              <w:rPr>
                <w:rFonts w:asciiTheme="majorHAnsi" w:hAnsiTheme="majorHAnsi" w:cstheme="minorHAnsi"/>
                <w:i/>
                <w:iCs/>
              </w:rPr>
              <w:t>Cothurnia</w:t>
            </w:r>
            <w:proofErr w:type="spellEnd"/>
            <w:r w:rsidRPr="00340391">
              <w:rPr>
                <w:rFonts w:asciiTheme="majorHAnsi" w:hAnsiTheme="majorHAnsi" w:cstheme="minorHAnsi"/>
                <w:b/>
                <w:bCs/>
              </w:rPr>
              <w:t xml:space="preserve"> </w:t>
            </w:r>
            <w:r w:rsidRPr="00340391">
              <w:rPr>
                <w:rFonts w:asciiTheme="majorHAnsi" w:hAnsiTheme="majorHAnsi" w:cstheme="minorHAnsi"/>
              </w:rPr>
              <w:t>spp.,</w:t>
            </w:r>
            <w:r w:rsidRPr="00340391">
              <w:rPr>
                <w:rFonts w:asciiTheme="majorHAnsi" w:hAnsiTheme="majorHAnsi" w:cstheme="minorHAnsi"/>
                <w:b/>
                <w:bCs/>
              </w:rPr>
              <w:t xml:space="preserve"> </w:t>
            </w:r>
            <w:proofErr w:type="spellStart"/>
            <w:r w:rsidRPr="00340391">
              <w:rPr>
                <w:rFonts w:asciiTheme="majorHAnsi" w:hAnsiTheme="majorHAnsi" w:cstheme="minorHAnsi"/>
                <w:i/>
                <w:iCs/>
              </w:rPr>
              <w:t>Epistylis</w:t>
            </w:r>
            <w:proofErr w:type="spellEnd"/>
            <w:r w:rsidRPr="00340391">
              <w:rPr>
                <w:rFonts w:asciiTheme="majorHAnsi" w:hAnsiTheme="majorHAnsi" w:cstheme="minorHAnsi"/>
              </w:rPr>
              <w:t xml:space="preserve"> spp., </w:t>
            </w:r>
            <w:proofErr w:type="spellStart"/>
            <w:r w:rsidRPr="00340391">
              <w:rPr>
                <w:rFonts w:asciiTheme="majorHAnsi" w:hAnsiTheme="majorHAnsi" w:cstheme="minorHAnsi"/>
                <w:i/>
                <w:iCs/>
              </w:rPr>
              <w:t>Lagenophrys</w:t>
            </w:r>
            <w:proofErr w:type="spellEnd"/>
            <w:r w:rsidRPr="00340391">
              <w:rPr>
                <w:rFonts w:asciiTheme="majorHAnsi" w:hAnsiTheme="majorHAnsi" w:cstheme="minorHAnsi"/>
              </w:rPr>
              <w:t xml:space="preserve"> spp.,</w:t>
            </w:r>
            <w:r w:rsidRPr="00340391">
              <w:rPr>
                <w:rFonts w:asciiTheme="majorHAnsi" w:hAnsiTheme="majorHAnsi" w:cstheme="minorHAnsi"/>
                <w:b/>
                <w:bCs/>
              </w:rPr>
              <w:t xml:space="preserve"> </w:t>
            </w:r>
            <w:proofErr w:type="spellStart"/>
            <w:r w:rsidRPr="00340391">
              <w:rPr>
                <w:rFonts w:asciiTheme="majorHAnsi" w:hAnsiTheme="majorHAnsi" w:cstheme="minorHAnsi"/>
                <w:i/>
                <w:iCs/>
              </w:rPr>
              <w:t>Rhabdostyla</w:t>
            </w:r>
            <w:proofErr w:type="spellEnd"/>
            <w:r w:rsidRPr="00340391">
              <w:rPr>
                <w:rFonts w:asciiTheme="majorHAnsi" w:hAnsiTheme="majorHAnsi" w:cstheme="minorHAnsi"/>
                <w:b/>
                <w:bCs/>
              </w:rPr>
              <w:t xml:space="preserve"> </w:t>
            </w:r>
            <w:r w:rsidRPr="00340391">
              <w:rPr>
                <w:rFonts w:asciiTheme="majorHAnsi" w:hAnsiTheme="majorHAnsi" w:cstheme="minorHAnsi"/>
              </w:rPr>
              <w:t>spp.,</w:t>
            </w:r>
            <w:r w:rsidRPr="00340391">
              <w:rPr>
                <w:rFonts w:asciiTheme="majorHAnsi" w:hAnsiTheme="majorHAnsi" w:cstheme="minorHAnsi"/>
                <w:b/>
                <w:bCs/>
              </w:rPr>
              <w:t xml:space="preserve"> </w:t>
            </w:r>
            <w:r w:rsidRPr="00340391">
              <w:rPr>
                <w:rFonts w:asciiTheme="majorHAnsi" w:hAnsiTheme="majorHAnsi" w:cstheme="minorHAnsi"/>
                <w:i/>
                <w:iCs/>
              </w:rPr>
              <w:t xml:space="preserve">Vorticella </w:t>
            </w:r>
            <w:r w:rsidRPr="00340391">
              <w:rPr>
                <w:rFonts w:asciiTheme="majorHAnsi" w:hAnsiTheme="majorHAnsi" w:cstheme="minorHAnsi"/>
              </w:rPr>
              <w:t>spp.,</w:t>
            </w:r>
            <w:r w:rsidRPr="00340391">
              <w:rPr>
                <w:rFonts w:asciiTheme="majorHAnsi" w:hAnsiTheme="majorHAnsi" w:cstheme="minorHAnsi"/>
                <w:b/>
                <w:bCs/>
              </w:rPr>
              <w:t xml:space="preserve"> </w:t>
            </w:r>
            <w:proofErr w:type="spellStart"/>
            <w:r w:rsidRPr="00340391">
              <w:rPr>
                <w:rFonts w:asciiTheme="majorHAnsi" w:hAnsiTheme="majorHAnsi" w:cstheme="minorHAnsi"/>
                <w:i/>
                <w:iCs/>
              </w:rPr>
              <w:t>Zoothamnium</w:t>
            </w:r>
            <w:proofErr w:type="spellEnd"/>
            <w:r w:rsidRPr="00340391">
              <w:rPr>
                <w:rFonts w:asciiTheme="majorHAnsi" w:hAnsiTheme="majorHAnsi" w:cstheme="minorHAnsi"/>
                <w:b/>
                <w:bCs/>
              </w:rPr>
              <w:t xml:space="preserve"> </w:t>
            </w:r>
            <w:r w:rsidRPr="00340391">
              <w:rPr>
                <w:rFonts w:asciiTheme="majorHAnsi" w:hAnsiTheme="majorHAnsi" w:cstheme="minorHAnsi"/>
              </w:rPr>
              <w:t>spp.</w:t>
            </w:r>
          </w:p>
        </w:tc>
      </w:tr>
      <w:tr w:rsidR="00303517" w:rsidRPr="00340391" w14:paraId="311AE02D" w14:textId="35310348" w:rsidTr="0029522C">
        <w:tc>
          <w:tcPr>
            <w:tcW w:w="3005" w:type="dxa"/>
          </w:tcPr>
          <w:p w14:paraId="4BF6F0B1" w14:textId="0F112A2D" w:rsidR="00303517" w:rsidRPr="00340391" w:rsidRDefault="00303517" w:rsidP="0029522C">
            <w:pPr>
              <w:contextualSpacing/>
              <w:rPr>
                <w:rFonts w:asciiTheme="majorHAnsi" w:hAnsiTheme="majorHAnsi" w:cstheme="minorHAnsi"/>
                <w:b/>
                <w:bCs/>
                <w:color w:val="984806" w:themeColor="accent6" w:themeShade="80"/>
              </w:rPr>
            </w:pPr>
            <w:r w:rsidRPr="00340391">
              <w:rPr>
                <w:rFonts w:asciiTheme="majorHAnsi" w:hAnsiTheme="majorHAnsi" w:cstheme="minorHAnsi"/>
                <w:i/>
                <w:iCs/>
              </w:rPr>
              <w:t>Photobacterium</w:t>
            </w:r>
            <w:r w:rsidRPr="00340391">
              <w:rPr>
                <w:rFonts w:asciiTheme="majorHAnsi" w:hAnsiTheme="majorHAnsi" w:cstheme="minorHAnsi"/>
              </w:rPr>
              <w:t xml:space="preserve"> spp.</w:t>
            </w:r>
            <w:r w:rsidRPr="00340391">
              <w:rPr>
                <w:rFonts w:asciiTheme="majorHAnsi" w:hAnsiTheme="majorHAnsi" w:cstheme="minorHAnsi"/>
                <w:b/>
                <w:bCs/>
              </w:rPr>
              <w:t xml:space="preserve"> </w:t>
            </w:r>
          </w:p>
        </w:tc>
        <w:tc>
          <w:tcPr>
            <w:tcW w:w="3005" w:type="dxa"/>
          </w:tcPr>
          <w:p w14:paraId="55CC3A13" w14:textId="2B338F2E"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Pilchard herpesvirus</w:t>
            </w:r>
          </w:p>
        </w:tc>
        <w:tc>
          <w:tcPr>
            <w:tcW w:w="3006" w:type="dxa"/>
          </w:tcPr>
          <w:p w14:paraId="16DCD66D" w14:textId="08155380" w:rsidR="00303517" w:rsidRPr="00340391" w:rsidRDefault="00303517" w:rsidP="0029522C">
            <w:pPr>
              <w:contextualSpacing/>
              <w:rPr>
                <w:rFonts w:asciiTheme="majorHAnsi" w:hAnsiTheme="majorHAnsi" w:cstheme="minorHAnsi"/>
                <w:i/>
                <w:iCs/>
                <w:lang w:val="fr-FR"/>
              </w:rPr>
            </w:pPr>
            <w:proofErr w:type="spellStart"/>
            <w:r w:rsidRPr="00340391">
              <w:rPr>
                <w:rFonts w:asciiTheme="majorHAnsi" w:hAnsiTheme="majorHAnsi" w:cstheme="minorHAnsi"/>
                <w:i/>
                <w:iCs/>
              </w:rPr>
              <w:t>Piscirickettsia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salmonis</w:t>
            </w:r>
            <w:proofErr w:type="spellEnd"/>
          </w:p>
        </w:tc>
      </w:tr>
      <w:tr w:rsidR="00303517" w:rsidRPr="00340391" w14:paraId="744C746A" w14:textId="6761729D" w:rsidTr="0029522C">
        <w:tc>
          <w:tcPr>
            <w:tcW w:w="3005" w:type="dxa"/>
          </w:tcPr>
          <w:p w14:paraId="5D25732A" w14:textId="528BE912"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rPr>
              <w:t>Pleistophora</w:t>
            </w:r>
            <w:proofErr w:type="spellEnd"/>
            <w:r w:rsidRPr="00340391">
              <w:rPr>
                <w:rFonts w:asciiTheme="majorHAnsi" w:hAnsiTheme="majorHAnsi" w:cstheme="minorHAnsi"/>
                <w:i/>
              </w:rPr>
              <w:t xml:space="preserve"> </w:t>
            </w:r>
            <w:r w:rsidRPr="00340391">
              <w:rPr>
                <w:rFonts w:asciiTheme="majorHAnsi" w:hAnsiTheme="majorHAnsi" w:cstheme="minorHAnsi"/>
              </w:rPr>
              <w:t>spp.</w:t>
            </w:r>
          </w:p>
        </w:tc>
        <w:tc>
          <w:tcPr>
            <w:tcW w:w="3005" w:type="dxa"/>
          </w:tcPr>
          <w:p w14:paraId="5DA34ED2" w14:textId="33E8FF90"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rPr>
              <w:t xml:space="preserve">Proteus </w:t>
            </w:r>
            <w:proofErr w:type="spellStart"/>
            <w:r w:rsidRPr="00340391">
              <w:rPr>
                <w:rFonts w:asciiTheme="majorHAnsi" w:hAnsiTheme="majorHAnsi" w:cstheme="minorHAnsi"/>
                <w:i/>
              </w:rPr>
              <w:t>penneri</w:t>
            </w:r>
            <w:proofErr w:type="spellEnd"/>
          </w:p>
        </w:tc>
        <w:tc>
          <w:tcPr>
            <w:tcW w:w="3006" w:type="dxa"/>
          </w:tcPr>
          <w:p w14:paraId="5A36684F" w14:textId="6ACA2103"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rPr>
              <w:t>Providencia</w:t>
            </w:r>
            <w:r w:rsidRPr="00340391">
              <w:rPr>
                <w:rFonts w:asciiTheme="majorHAnsi" w:hAnsiTheme="majorHAnsi" w:cstheme="minorHAnsi"/>
              </w:rPr>
              <w:t xml:space="preserve"> spp.</w:t>
            </w:r>
          </w:p>
        </w:tc>
      </w:tr>
      <w:tr w:rsidR="00303517" w:rsidRPr="00340391" w14:paraId="72B72CC0" w14:textId="38DD88D2" w:rsidTr="0029522C">
        <w:tc>
          <w:tcPr>
            <w:tcW w:w="3005" w:type="dxa"/>
          </w:tcPr>
          <w:p w14:paraId="341AFEEB" w14:textId="4F6A8F22"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rPr>
              <w:t xml:space="preserve">Pseudomonas </w:t>
            </w:r>
            <w:r w:rsidRPr="00340391">
              <w:rPr>
                <w:rFonts w:asciiTheme="majorHAnsi" w:hAnsiTheme="majorHAnsi" w:cstheme="minorHAnsi"/>
              </w:rPr>
              <w:t xml:space="preserve">spp. </w:t>
            </w:r>
          </w:p>
          <w:p w14:paraId="0AB25351" w14:textId="4601DDC6" w:rsidR="00303517" w:rsidRPr="00340391" w:rsidRDefault="00303517" w:rsidP="0029522C">
            <w:pPr>
              <w:contextualSpacing/>
              <w:rPr>
                <w:rFonts w:asciiTheme="majorHAnsi" w:hAnsiTheme="majorHAnsi" w:cstheme="minorHAnsi"/>
                <w:i/>
                <w:iCs/>
              </w:rPr>
            </w:pPr>
          </w:p>
        </w:tc>
        <w:tc>
          <w:tcPr>
            <w:tcW w:w="3005" w:type="dxa"/>
          </w:tcPr>
          <w:p w14:paraId="76330B03" w14:textId="1C24F97C"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rPr>
              <w:t>Pythium</w:t>
            </w:r>
            <w:r w:rsidRPr="00340391">
              <w:rPr>
                <w:rFonts w:asciiTheme="majorHAnsi" w:hAnsiTheme="majorHAnsi" w:cstheme="minorHAnsi"/>
              </w:rPr>
              <w:t xml:space="preserve"> spp.</w:t>
            </w:r>
          </w:p>
          <w:p w14:paraId="1F3A61F6" w14:textId="5183D92C" w:rsidR="00303517" w:rsidRPr="00340391" w:rsidRDefault="00303517" w:rsidP="0029522C">
            <w:pPr>
              <w:contextualSpacing/>
              <w:rPr>
                <w:rFonts w:asciiTheme="majorHAnsi" w:hAnsiTheme="majorHAnsi" w:cstheme="minorHAnsi"/>
                <w:i/>
                <w:iCs/>
              </w:rPr>
            </w:pPr>
          </w:p>
        </w:tc>
        <w:tc>
          <w:tcPr>
            <w:tcW w:w="3006" w:type="dxa"/>
          </w:tcPr>
          <w:p w14:paraId="561B5C77" w14:textId="343D9082"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rPr>
              <w:t>Ranaviruses</w:t>
            </w:r>
            <w:proofErr w:type="spellEnd"/>
            <w:r w:rsidRPr="00340391">
              <w:rPr>
                <w:rFonts w:asciiTheme="majorHAnsi" w:hAnsiTheme="majorHAnsi" w:cstheme="minorHAnsi"/>
              </w:rPr>
              <w:t xml:space="preserve"> (genus </w:t>
            </w:r>
            <w:proofErr w:type="spellStart"/>
            <w:r w:rsidRPr="00340391">
              <w:rPr>
                <w:rFonts w:asciiTheme="majorHAnsi" w:hAnsiTheme="majorHAnsi" w:cstheme="minorHAnsi"/>
                <w:i/>
                <w:iCs/>
              </w:rPr>
              <w:t>Ranavirus</w:t>
            </w:r>
            <w:proofErr w:type="spellEnd"/>
            <w:r w:rsidRPr="00340391">
              <w:rPr>
                <w:rFonts w:asciiTheme="majorHAnsi" w:hAnsiTheme="majorHAnsi" w:cstheme="minorHAnsi"/>
              </w:rPr>
              <w:t>)</w:t>
            </w:r>
          </w:p>
        </w:tc>
      </w:tr>
      <w:tr w:rsidR="00303517" w:rsidRPr="00340391" w14:paraId="7930BAEA" w14:textId="21794ECB" w:rsidTr="0029522C">
        <w:tc>
          <w:tcPr>
            <w:tcW w:w="3005" w:type="dxa"/>
          </w:tcPr>
          <w:p w14:paraId="4BECB65A" w14:textId="35B5C371" w:rsidR="00303517" w:rsidRPr="00340391" w:rsidRDefault="00303517" w:rsidP="0029522C">
            <w:pPr>
              <w:contextualSpacing/>
              <w:rPr>
                <w:rFonts w:asciiTheme="majorHAnsi" w:hAnsiTheme="majorHAnsi" w:cstheme="minorHAnsi"/>
                <w:i/>
                <w:iCs/>
              </w:rPr>
            </w:pPr>
            <w:proofErr w:type="spellStart"/>
            <w:r w:rsidRPr="00340391">
              <w:rPr>
                <w:rFonts w:asciiTheme="majorHAnsi" w:hAnsiTheme="majorHAnsi" w:cstheme="minorHAnsi"/>
                <w:i/>
                <w:iCs/>
              </w:rPr>
              <w:t>Renibacterium</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salmoninarum</w:t>
            </w:r>
            <w:proofErr w:type="spellEnd"/>
          </w:p>
        </w:tc>
        <w:tc>
          <w:tcPr>
            <w:tcW w:w="3005" w:type="dxa"/>
          </w:tcPr>
          <w:p w14:paraId="07CBE522" w14:textId="3A74BE77" w:rsidR="00303517" w:rsidRPr="00340391" w:rsidRDefault="00303517" w:rsidP="0029522C">
            <w:pPr>
              <w:contextualSpacing/>
              <w:rPr>
                <w:rFonts w:asciiTheme="majorHAnsi" w:hAnsiTheme="majorHAnsi" w:cstheme="minorHAnsi"/>
                <w:b/>
                <w:bCs/>
              </w:rPr>
            </w:pPr>
            <w:r w:rsidRPr="00340391">
              <w:rPr>
                <w:rFonts w:asciiTheme="majorHAnsi" w:hAnsiTheme="majorHAnsi" w:cstheme="minorHAnsi"/>
                <w:i/>
                <w:iCs/>
              </w:rPr>
              <w:t>Salmon pancreas disease virus</w:t>
            </w:r>
          </w:p>
        </w:tc>
        <w:tc>
          <w:tcPr>
            <w:tcW w:w="3006" w:type="dxa"/>
          </w:tcPr>
          <w:p w14:paraId="15BC7066" w14:textId="5BDBFCAD" w:rsidR="00303517" w:rsidRPr="00340391" w:rsidRDefault="00303517" w:rsidP="0029522C">
            <w:pPr>
              <w:contextualSpacing/>
              <w:rPr>
                <w:rFonts w:asciiTheme="majorHAnsi" w:hAnsiTheme="majorHAnsi" w:cstheme="minorHAnsi"/>
                <w:i/>
                <w:iCs/>
                <w:color w:val="984806" w:themeColor="accent6" w:themeShade="80"/>
              </w:rPr>
            </w:pPr>
            <w:proofErr w:type="spellStart"/>
            <w:r w:rsidRPr="00340391">
              <w:rPr>
                <w:rFonts w:asciiTheme="majorHAnsi" w:hAnsiTheme="majorHAnsi" w:cstheme="minorHAnsi"/>
                <w:i/>
                <w:iCs/>
              </w:rPr>
              <w:t>Salmovirus</w:t>
            </w:r>
            <w:proofErr w:type="spellEnd"/>
            <w:r w:rsidRPr="00340391">
              <w:rPr>
                <w:rFonts w:asciiTheme="majorHAnsi" w:hAnsiTheme="majorHAnsi" w:cstheme="minorHAnsi"/>
                <w:i/>
                <w:iCs/>
              </w:rPr>
              <w:t xml:space="preserve"> salmonidallo1</w:t>
            </w:r>
          </w:p>
        </w:tc>
      </w:tr>
      <w:tr w:rsidR="00303517" w:rsidRPr="00340391" w14:paraId="5AE1CD83" w14:textId="0470689E" w:rsidTr="0029522C">
        <w:tc>
          <w:tcPr>
            <w:tcW w:w="3005" w:type="dxa"/>
          </w:tcPr>
          <w:p w14:paraId="5D7F963F" w14:textId="01B50E7F" w:rsidR="00303517" w:rsidRPr="00340391" w:rsidRDefault="00303517" w:rsidP="0029522C">
            <w:pPr>
              <w:contextualSpacing/>
              <w:rPr>
                <w:rStyle w:val="cf01"/>
                <w:rFonts w:asciiTheme="majorHAnsi" w:hAnsiTheme="majorHAnsi" w:cstheme="minorHAnsi"/>
                <w:sz w:val="22"/>
                <w:szCs w:val="22"/>
              </w:rPr>
            </w:pPr>
            <w:r w:rsidRPr="00340391">
              <w:rPr>
                <w:rStyle w:val="cf01"/>
                <w:rFonts w:asciiTheme="majorHAnsi" w:hAnsiTheme="majorHAnsi" w:cstheme="minorHAnsi"/>
                <w:i/>
                <w:sz w:val="22"/>
                <w:szCs w:val="22"/>
              </w:rPr>
              <w:t>Saprolegnia</w:t>
            </w:r>
            <w:r w:rsidRPr="00340391">
              <w:rPr>
                <w:rStyle w:val="cf01"/>
                <w:rFonts w:asciiTheme="majorHAnsi" w:hAnsiTheme="majorHAnsi" w:cstheme="minorHAnsi"/>
                <w:sz w:val="22"/>
                <w:szCs w:val="22"/>
              </w:rPr>
              <w:t xml:space="preserve"> spp. </w:t>
            </w:r>
          </w:p>
          <w:p w14:paraId="4844C0EE" w14:textId="22412AD0" w:rsidR="00303517" w:rsidRPr="00340391" w:rsidRDefault="00303517" w:rsidP="0029522C">
            <w:pPr>
              <w:contextualSpacing/>
              <w:rPr>
                <w:rFonts w:asciiTheme="majorHAnsi" w:hAnsiTheme="majorHAnsi" w:cstheme="minorHAnsi"/>
              </w:rPr>
            </w:pPr>
            <w:r w:rsidRPr="00340391">
              <w:rPr>
                <w:rStyle w:val="cf01"/>
                <w:rFonts w:asciiTheme="majorHAnsi" w:hAnsiTheme="majorHAnsi" w:cstheme="minorHAnsi"/>
                <w:sz w:val="22"/>
                <w:szCs w:val="22"/>
              </w:rPr>
              <w:t>(</w:t>
            </w:r>
            <w:proofErr w:type="spellStart"/>
            <w:r w:rsidRPr="00340391">
              <w:rPr>
                <w:rStyle w:val="cf01"/>
                <w:rFonts w:asciiTheme="majorHAnsi" w:hAnsiTheme="majorHAnsi" w:cstheme="minorHAnsi"/>
                <w:sz w:val="22"/>
                <w:szCs w:val="22"/>
              </w:rPr>
              <w:t>Saprolegniosis</w:t>
            </w:r>
            <w:proofErr w:type="spellEnd"/>
            <w:r w:rsidRPr="00340391">
              <w:rPr>
                <w:rStyle w:val="cf01"/>
                <w:rFonts w:asciiTheme="majorHAnsi" w:hAnsiTheme="majorHAnsi" w:cstheme="minorHAnsi"/>
                <w:sz w:val="22"/>
                <w:szCs w:val="22"/>
              </w:rPr>
              <w:t>)</w:t>
            </w:r>
          </w:p>
        </w:tc>
        <w:tc>
          <w:tcPr>
            <w:tcW w:w="3005" w:type="dxa"/>
          </w:tcPr>
          <w:p w14:paraId="10AA3C5D" w14:textId="55AB9E23" w:rsidR="00303517" w:rsidRPr="00340391" w:rsidRDefault="00303517" w:rsidP="0029522C">
            <w:pPr>
              <w:contextualSpacing/>
              <w:rPr>
                <w:rStyle w:val="cf01"/>
                <w:rFonts w:asciiTheme="majorHAnsi" w:hAnsiTheme="majorHAnsi" w:cstheme="minorHAnsi"/>
                <w:i/>
                <w:sz w:val="22"/>
                <w:szCs w:val="22"/>
              </w:rPr>
            </w:pPr>
            <w:proofErr w:type="spellStart"/>
            <w:r w:rsidRPr="00340391">
              <w:rPr>
                <w:rStyle w:val="cf01"/>
                <w:rFonts w:asciiTheme="majorHAnsi" w:hAnsiTheme="majorHAnsi" w:cstheme="minorHAnsi"/>
                <w:i/>
                <w:sz w:val="22"/>
                <w:szCs w:val="22"/>
              </w:rPr>
              <w:t>Sherwanella</w:t>
            </w:r>
            <w:proofErr w:type="spellEnd"/>
            <w:r w:rsidRPr="00340391">
              <w:rPr>
                <w:rStyle w:val="cf01"/>
                <w:rFonts w:asciiTheme="majorHAnsi" w:hAnsiTheme="majorHAnsi" w:cstheme="minorHAnsi"/>
                <w:i/>
                <w:sz w:val="22"/>
                <w:szCs w:val="22"/>
              </w:rPr>
              <w:t xml:space="preserve"> algae</w:t>
            </w:r>
          </w:p>
          <w:p w14:paraId="6DDA745B" w14:textId="33DE940F" w:rsidR="00303517" w:rsidRPr="00340391" w:rsidRDefault="00303517" w:rsidP="0029522C">
            <w:pPr>
              <w:contextualSpacing/>
              <w:rPr>
                <w:rFonts w:asciiTheme="majorHAnsi" w:hAnsiTheme="majorHAnsi" w:cstheme="minorHAnsi"/>
                <w:i/>
              </w:rPr>
            </w:pPr>
          </w:p>
        </w:tc>
        <w:tc>
          <w:tcPr>
            <w:tcW w:w="3006" w:type="dxa"/>
          </w:tcPr>
          <w:p w14:paraId="70AEA637" w14:textId="55FC8E91"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Sirolpidium</w:t>
            </w:r>
            <w:proofErr w:type="spellEnd"/>
            <w:r w:rsidRPr="00340391">
              <w:rPr>
                <w:rFonts w:asciiTheme="majorHAnsi" w:hAnsiTheme="majorHAnsi" w:cstheme="minorHAnsi"/>
              </w:rPr>
              <w:t xml:space="preserve"> spp.</w:t>
            </w:r>
          </w:p>
          <w:p w14:paraId="772B8031" w14:textId="54F63587" w:rsidR="00303517" w:rsidRPr="00340391" w:rsidRDefault="00303517" w:rsidP="0029522C">
            <w:pPr>
              <w:contextualSpacing/>
              <w:rPr>
                <w:rFonts w:asciiTheme="majorHAnsi" w:hAnsiTheme="majorHAnsi" w:cstheme="minorHAnsi"/>
                <w:i/>
              </w:rPr>
            </w:pPr>
          </w:p>
        </w:tc>
      </w:tr>
      <w:tr w:rsidR="00303517" w:rsidRPr="00340391" w14:paraId="18216369" w14:textId="04FCFDB3" w:rsidTr="0029522C">
        <w:tc>
          <w:tcPr>
            <w:tcW w:w="3005" w:type="dxa"/>
          </w:tcPr>
          <w:p w14:paraId="4CDFD9D6" w14:textId="6FD13DFB"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Spawner-isolated mortality virus</w:t>
            </w:r>
          </w:p>
        </w:tc>
        <w:tc>
          <w:tcPr>
            <w:tcW w:w="3005" w:type="dxa"/>
          </w:tcPr>
          <w:p w14:paraId="42B4C920" w14:textId="6DEC8595" w:rsidR="00303517" w:rsidRPr="00340391" w:rsidRDefault="00303517" w:rsidP="0029522C">
            <w:pPr>
              <w:contextualSpacing/>
              <w:rPr>
                <w:rStyle w:val="cf01"/>
                <w:rFonts w:asciiTheme="majorHAnsi" w:hAnsiTheme="majorHAnsi" w:cstheme="minorHAnsi"/>
                <w:i/>
                <w:sz w:val="22"/>
                <w:szCs w:val="22"/>
              </w:rPr>
            </w:pPr>
            <w:proofErr w:type="spellStart"/>
            <w:r w:rsidRPr="00340391">
              <w:rPr>
                <w:rStyle w:val="cf01"/>
                <w:rFonts w:asciiTheme="majorHAnsi" w:hAnsiTheme="majorHAnsi" w:cstheme="minorHAnsi"/>
                <w:i/>
                <w:sz w:val="22"/>
                <w:szCs w:val="22"/>
              </w:rPr>
              <w:t>Sphaerospora</w:t>
            </w:r>
            <w:proofErr w:type="spellEnd"/>
            <w:r w:rsidRPr="00340391">
              <w:rPr>
                <w:rStyle w:val="cf01"/>
                <w:rFonts w:asciiTheme="majorHAnsi" w:hAnsiTheme="majorHAnsi" w:cstheme="minorHAnsi"/>
                <w:i/>
                <w:sz w:val="22"/>
                <w:szCs w:val="22"/>
              </w:rPr>
              <w:t xml:space="preserve"> </w:t>
            </w:r>
            <w:r w:rsidRPr="00340391">
              <w:rPr>
                <w:rStyle w:val="cf01"/>
                <w:rFonts w:asciiTheme="majorHAnsi" w:hAnsiTheme="majorHAnsi" w:cstheme="minorHAnsi"/>
                <w:sz w:val="22"/>
                <w:szCs w:val="22"/>
              </w:rPr>
              <w:t>spp.</w:t>
            </w:r>
          </w:p>
          <w:p w14:paraId="2C94970F" w14:textId="25CD85B7" w:rsidR="00303517" w:rsidRPr="00340391" w:rsidRDefault="00303517" w:rsidP="0029522C">
            <w:pPr>
              <w:contextualSpacing/>
              <w:rPr>
                <w:rFonts w:asciiTheme="majorHAnsi" w:hAnsiTheme="majorHAnsi" w:cstheme="minorHAnsi"/>
                <w:i/>
              </w:rPr>
            </w:pPr>
          </w:p>
        </w:tc>
        <w:tc>
          <w:tcPr>
            <w:tcW w:w="3006" w:type="dxa"/>
          </w:tcPr>
          <w:p w14:paraId="5B73EA65" w14:textId="7BE51295" w:rsidR="00303517" w:rsidRPr="00340391" w:rsidRDefault="00303517" w:rsidP="0029522C">
            <w:pPr>
              <w:contextualSpacing/>
              <w:rPr>
                <w:rFonts w:asciiTheme="majorHAnsi" w:hAnsiTheme="majorHAnsi" w:cstheme="minorHAnsi"/>
                <w:i/>
                <w:iCs/>
                <w:color w:val="984806" w:themeColor="accent6" w:themeShade="80"/>
              </w:rPr>
            </w:pPr>
            <w:proofErr w:type="spellStart"/>
            <w:r w:rsidRPr="00340391">
              <w:rPr>
                <w:rFonts w:asciiTheme="majorHAnsi" w:hAnsiTheme="majorHAnsi" w:cstheme="minorHAnsi"/>
                <w:i/>
                <w:iCs/>
              </w:rPr>
              <w:t>Sphaerothecum</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destruens</w:t>
            </w:r>
            <w:proofErr w:type="spellEnd"/>
            <w:r w:rsidRPr="00340391">
              <w:rPr>
                <w:rFonts w:asciiTheme="majorHAnsi" w:hAnsiTheme="majorHAnsi" w:cstheme="minorHAnsi"/>
                <w:i/>
                <w:iCs/>
                <w:color w:val="984806" w:themeColor="accent6" w:themeShade="80"/>
              </w:rPr>
              <w:t xml:space="preserve"> </w:t>
            </w:r>
          </w:p>
          <w:p w14:paraId="08F41DA1" w14:textId="1E06C695" w:rsidR="00303517" w:rsidRPr="00340391" w:rsidRDefault="00303517" w:rsidP="0029522C">
            <w:pPr>
              <w:contextualSpacing/>
              <w:rPr>
                <w:rFonts w:asciiTheme="majorHAnsi" w:hAnsiTheme="majorHAnsi" w:cstheme="minorHAnsi"/>
                <w:i/>
              </w:rPr>
            </w:pPr>
          </w:p>
        </w:tc>
      </w:tr>
      <w:tr w:rsidR="00303517" w:rsidRPr="00340391" w14:paraId="62211E21" w14:textId="7C8757D0" w:rsidTr="0029522C">
        <w:tc>
          <w:tcPr>
            <w:tcW w:w="3005" w:type="dxa"/>
          </w:tcPr>
          <w:p w14:paraId="24997868" w14:textId="25F1F59A" w:rsidR="00303517" w:rsidRPr="00340391" w:rsidRDefault="00303517" w:rsidP="0029522C">
            <w:pPr>
              <w:contextualSpacing/>
              <w:rPr>
                <w:rFonts w:asciiTheme="majorHAnsi" w:hAnsiTheme="majorHAnsi" w:cstheme="minorHAnsi"/>
              </w:rPr>
            </w:pPr>
            <w:r w:rsidRPr="00340391">
              <w:rPr>
                <w:rStyle w:val="cf01"/>
                <w:rFonts w:asciiTheme="majorHAnsi" w:hAnsiTheme="majorHAnsi" w:cstheme="minorHAnsi"/>
                <w:i/>
                <w:sz w:val="22"/>
                <w:szCs w:val="22"/>
              </w:rPr>
              <w:t>Spirillum</w:t>
            </w:r>
            <w:r w:rsidRPr="00340391">
              <w:rPr>
                <w:rStyle w:val="cf01"/>
                <w:rFonts w:asciiTheme="majorHAnsi" w:hAnsiTheme="majorHAnsi" w:cstheme="minorHAnsi"/>
                <w:sz w:val="22"/>
                <w:szCs w:val="22"/>
              </w:rPr>
              <w:t xml:space="preserve"> spp.</w:t>
            </w:r>
          </w:p>
        </w:tc>
        <w:tc>
          <w:tcPr>
            <w:tcW w:w="3005" w:type="dxa"/>
          </w:tcPr>
          <w:p w14:paraId="3C60EF16" w14:textId="3DA95544" w:rsidR="00303517" w:rsidRPr="00340391" w:rsidRDefault="00303517" w:rsidP="0029522C">
            <w:pPr>
              <w:contextualSpacing/>
              <w:rPr>
                <w:rFonts w:asciiTheme="majorHAnsi" w:hAnsiTheme="majorHAnsi" w:cstheme="minorHAnsi"/>
                <w:i/>
              </w:rPr>
            </w:pPr>
            <w:proofErr w:type="spellStart"/>
            <w:r w:rsidRPr="00340391">
              <w:rPr>
                <w:rStyle w:val="cf01"/>
                <w:rFonts w:asciiTheme="majorHAnsi" w:hAnsiTheme="majorHAnsi" w:cstheme="minorHAnsi"/>
                <w:i/>
                <w:sz w:val="22"/>
                <w:szCs w:val="22"/>
              </w:rPr>
              <w:t>Spiroplasma</w:t>
            </w:r>
            <w:proofErr w:type="spellEnd"/>
            <w:r w:rsidRPr="00340391">
              <w:rPr>
                <w:rStyle w:val="cf01"/>
                <w:rFonts w:asciiTheme="majorHAnsi" w:hAnsiTheme="majorHAnsi" w:cstheme="minorHAnsi"/>
                <w:i/>
                <w:sz w:val="22"/>
                <w:szCs w:val="22"/>
              </w:rPr>
              <w:t xml:space="preserve"> </w:t>
            </w:r>
            <w:r w:rsidRPr="00340391">
              <w:rPr>
                <w:rStyle w:val="cf01"/>
                <w:rFonts w:asciiTheme="majorHAnsi" w:hAnsiTheme="majorHAnsi" w:cstheme="minorHAnsi"/>
                <w:sz w:val="22"/>
                <w:szCs w:val="22"/>
              </w:rPr>
              <w:t>spp.</w:t>
            </w:r>
          </w:p>
        </w:tc>
        <w:tc>
          <w:tcPr>
            <w:tcW w:w="3006" w:type="dxa"/>
          </w:tcPr>
          <w:p w14:paraId="1BE959A7" w14:textId="7B4761FE" w:rsidR="00303517" w:rsidRPr="00340391" w:rsidRDefault="00303517" w:rsidP="0029522C">
            <w:pPr>
              <w:contextualSpacing/>
              <w:rPr>
                <w:rFonts w:asciiTheme="majorHAnsi" w:hAnsiTheme="majorHAnsi" w:cstheme="minorHAnsi"/>
                <w:b/>
                <w:bCs/>
                <w:color w:val="984806" w:themeColor="accent6" w:themeShade="80"/>
              </w:rPr>
            </w:pPr>
            <w:proofErr w:type="spellStart"/>
            <w:r w:rsidRPr="00340391">
              <w:rPr>
                <w:rFonts w:asciiTheme="majorHAnsi" w:hAnsiTheme="majorHAnsi" w:cstheme="minorHAnsi"/>
                <w:i/>
                <w:iCs/>
              </w:rPr>
              <w:t>Sprivivirus</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cyprinus</w:t>
            </w:r>
            <w:proofErr w:type="spellEnd"/>
            <w:r w:rsidRPr="00340391">
              <w:rPr>
                <w:rFonts w:asciiTheme="majorHAnsi" w:hAnsiTheme="majorHAnsi" w:cstheme="minorHAnsi"/>
                <w:b/>
                <w:bCs/>
                <w:color w:val="984806" w:themeColor="accent6" w:themeShade="80"/>
              </w:rPr>
              <w:t xml:space="preserve"> </w:t>
            </w:r>
          </w:p>
        </w:tc>
      </w:tr>
      <w:tr w:rsidR="00303517" w:rsidRPr="00340391" w14:paraId="3E11EF10" w14:textId="1EEB25BB" w:rsidTr="0029522C">
        <w:tc>
          <w:tcPr>
            <w:tcW w:w="3005" w:type="dxa"/>
          </w:tcPr>
          <w:p w14:paraId="76957C0E" w14:textId="425394CD" w:rsidR="00303517" w:rsidRPr="00340391" w:rsidRDefault="00303517" w:rsidP="0029522C">
            <w:pPr>
              <w:contextualSpacing/>
              <w:rPr>
                <w:rFonts w:asciiTheme="majorHAnsi" w:hAnsiTheme="majorHAnsi" w:cstheme="minorHAnsi"/>
              </w:rPr>
            </w:pPr>
            <w:r w:rsidRPr="00340391">
              <w:rPr>
                <w:rStyle w:val="cf01"/>
                <w:rFonts w:asciiTheme="majorHAnsi" w:hAnsiTheme="majorHAnsi" w:cstheme="minorHAnsi"/>
                <w:i/>
                <w:sz w:val="22"/>
                <w:szCs w:val="22"/>
              </w:rPr>
              <w:t>Staphylococcus</w:t>
            </w:r>
            <w:r w:rsidRPr="00340391">
              <w:rPr>
                <w:rStyle w:val="cf01"/>
                <w:rFonts w:asciiTheme="majorHAnsi" w:hAnsiTheme="majorHAnsi" w:cstheme="minorHAnsi"/>
                <w:sz w:val="22"/>
                <w:szCs w:val="22"/>
              </w:rPr>
              <w:t xml:space="preserve"> spp.</w:t>
            </w:r>
          </w:p>
        </w:tc>
        <w:tc>
          <w:tcPr>
            <w:tcW w:w="3005" w:type="dxa"/>
          </w:tcPr>
          <w:p w14:paraId="2731D0B5" w14:textId="67E1B8F3" w:rsidR="00303517" w:rsidRPr="00340391" w:rsidRDefault="00303517" w:rsidP="0029522C">
            <w:pPr>
              <w:contextualSpacing/>
              <w:rPr>
                <w:rFonts w:asciiTheme="majorHAnsi" w:hAnsiTheme="majorHAnsi" w:cstheme="minorHAnsi"/>
              </w:rPr>
            </w:pPr>
            <w:r w:rsidRPr="00340391">
              <w:rPr>
                <w:rStyle w:val="cf01"/>
                <w:rFonts w:asciiTheme="majorHAnsi" w:hAnsiTheme="majorHAnsi" w:cstheme="minorHAnsi"/>
                <w:i/>
                <w:sz w:val="22"/>
                <w:szCs w:val="22"/>
              </w:rPr>
              <w:t>Streptococcus</w:t>
            </w:r>
            <w:r w:rsidRPr="00340391">
              <w:rPr>
                <w:rStyle w:val="cf01"/>
                <w:rFonts w:asciiTheme="majorHAnsi" w:hAnsiTheme="majorHAnsi" w:cstheme="minorHAnsi"/>
                <w:sz w:val="22"/>
                <w:szCs w:val="22"/>
              </w:rPr>
              <w:t xml:space="preserve"> spp.</w:t>
            </w:r>
          </w:p>
        </w:tc>
        <w:tc>
          <w:tcPr>
            <w:tcW w:w="3006" w:type="dxa"/>
          </w:tcPr>
          <w:p w14:paraId="1FCAB1C1" w14:textId="4E89FE3C" w:rsidR="00303517" w:rsidRPr="00340391" w:rsidRDefault="00303517" w:rsidP="0029522C">
            <w:pPr>
              <w:contextualSpacing/>
              <w:rPr>
                <w:rFonts w:asciiTheme="majorHAnsi" w:hAnsiTheme="majorHAnsi" w:cstheme="minorHAnsi"/>
                <w:i/>
              </w:rPr>
            </w:pPr>
            <w:proofErr w:type="spellStart"/>
            <w:r w:rsidRPr="00340391">
              <w:rPr>
                <w:rStyle w:val="cf01"/>
                <w:rFonts w:asciiTheme="majorHAnsi" w:hAnsiTheme="majorHAnsi" w:cstheme="minorHAnsi"/>
                <w:i/>
                <w:sz w:val="22"/>
                <w:szCs w:val="22"/>
              </w:rPr>
              <w:t>Tenacibaculum</w:t>
            </w:r>
            <w:proofErr w:type="spellEnd"/>
            <w:r w:rsidRPr="00340391">
              <w:rPr>
                <w:rStyle w:val="cf01"/>
                <w:rFonts w:asciiTheme="majorHAnsi" w:hAnsiTheme="majorHAnsi" w:cstheme="minorHAnsi"/>
                <w:i/>
                <w:sz w:val="22"/>
                <w:szCs w:val="22"/>
              </w:rPr>
              <w:t xml:space="preserve"> </w:t>
            </w:r>
            <w:proofErr w:type="spellStart"/>
            <w:r w:rsidRPr="00340391">
              <w:rPr>
                <w:rStyle w:val="cf01"/>
                <w:rFonts w:asciiTheme="majorHAnsi" w:hAnsiTheme="majorHAnsi" w:cstheme="minorHAnsi"/>
                <w:i/>
                <w:sz w:val="22"/>
                <w:szCs w:val="22"/>
              </w:rPr>
              <w:t>maritimum</w:t>
            </w:r>
            <w:proofErr w:type="spellEnd"/>
          </w:p>
        </w:tc>
      </w:tr>
      <w:tr w:rsidR="00303517" w:rsidRPr="00340391" w14:paraId="243CC989" w14:textId="10CD12CC" w:rsidTr="0029522C">
        <w:tc>
          <w:tcPr>
            <w:tcW w:w="3005" w:type="dxa"/>
          </w:tcPr>
          <w:p w14:paraId="7C4F70D2" w14:textId="02A1D50D" w:rsidR="00303517" w:rsidRPr="00340391" w:rsidRDefault="00303517" w:rsidP="0029522C">
            <w:pPr>
              <w:contextualSpacing/>
              <w:rPr>
                <w:rFonts w:asciiTheme="majorHAnsi" w:hAnsiTheme="majorHAnsi" w:cstheme="minorHAnsi"/>
                <w:i/>
                <w:iCs/>
              </w:rPr>
            </w:pPr>
            <w:proofErr w:type="spellStart"/>
            <w:r w:rsidRPr="00340391">
              <w:rPr>
                <w:rStyle w:val="cf01"/>
                <w:rFonts w:asciiTheme="majorHAnsi" w:hAnsiTheme="majorHAnsi" w:cstheme="minorHAnsi"/>
                <w:i/>
                <w:iCs/>
                <w:sz w:val="22"/>
                <w:szCs w:val="22"/>
              </w:rPr>
              <w:t>Tetracapsuloides</w:t>
            </w:r>
            <w:proofErr w:type="spellEnd"/>
            <w:r w:rsidRPr="00340391">
              <w:rPr>
                <w:rStyle w:val="cf01"/>
                <w:rFonts w:asciiTheme="majorHAnsi" w:hAnsiTheme="majorHAnsi" w:cstheme="minorHAnsi"/>
                <w:i/>
                <w:iCs/>
                <w:sz w:val="22"/>
                <w:szCs w:val="22"/>
              </w:rPr>
              <w:t xml:space="preserve"> </w:t>
            </w:r>
            <w:proofErr w:type="spellStart"/>
            <w:r w:rsidRPr="00340391">
              <w:rPr>
                <w:rStyle w:val="cf01"/>
                <w:rFonts w:asciiTheme="majorHAnsi" w:hAnsiTheme="majorHAnsi" w:cstheme="minorHAnsi"/>
                <w:i/>
                <w:iCs/>
                <w:sz w:val="22"/>
                <w:szCs w:val="22"/>
              </w:rPr>
              <w:t>bryosalmonae</w:t>
            </w:r>
            <w:proofErr w:type="spellEnd"/>
          </w:p>
        </w:tc>
        <w:tc>
          <w:tcPr>
            <w:tcW w:w="3005" w:type="dxa"/>
          </w:tcPr>
          <w:p w14:paraId="0EA8293E" w14:textId="39B869CE" w:rsidR="00303517" w:rsidRPr="00340391" w:rsidRDefault="00303517" w:rsidP="0029522C">
            <w:pPr>
              <w:contextualSpacing/>
              <w:rPr>
                <w:rStyle w:val="cf01"/>
                <w:rFonts w:asciiTheme="majorHAnsi" w:hAnsiTheme="majorHAnsi" w:cstheme="minorHAnsi"/>
                <w:i/>
                <w:sz w:val="22"/>
                <w:szCs w:val="22"/>
              </w:rPr>
            </w:pPr>
            <w:proofErr w:type="spellStart"/>
            <w:r w:rsidRPr="00340391">
              <w:rPr>
                <w:rStyle w:val="cf01"/>
                <w:rFonts w:asciiTheme="majorHAnsi" w:hAnsiTheme="majorHAnsi" w:cstheme="minorHAnsi"/>
                <w:i/>
                <w:sz w:val="22"/>
                <w:szCs w:val="22"/>
              </w:rPr>
              <w:t>Thalassomyces</w:t>
            </w:r>
            <w:proofErr w:type="spellEnd"/>
            <w:r w:rsidRPr="00340391">
              <w:rPr>
                <w:rStyle w:val="cf01"/>
                <w:rFonts w:asciiTheme="majorHAnsi" w:hAnsiTheme="majorHAnsi" w:cstheme="minorHAnsi"/>
                <w:i/>
                <w:sz w:val="22"/>
                <w:szCs w:val="22"/>
              </w:rPr>
              <w:t xml:space="preserve"> </w:t>
            </w:r>
            <w:r w:rsidRPr="00340391">
              <w:rPr>
                <w:rStyle w:val="cf01"/>
                <w:rFonts w:asciiTheme="majorHAnsi" w:hAnsiTheme="majorHAnsi" w:cstheme="minorHAnsi"/>
                <w:sz w:val="22"/>
                <w:szCs w:val="22"/>
              </w:rPr>
              <w:t>spp.</w:t>
            </w:r>
          </w:p>
          <w:p w14:paraId="6442FA3A" w14:textId="72BFE624" w:rsidR="00303517" w:rsidRPr="00340391" w:rsidRDefault="00303517" w:rsidP="0029522C">
            <w:pPr>
              <w:contextualSpacing/>
              <w:rPr>
                <w:rFonts w:asciiTheme="majorHAnsi" w:hAnsiTheme="majorHAnsi" w:cstheme="minorHAnsi"/>
                <w:i/>
              </w:rPr>
            </w:pPr>
          </w:p>
        </w:tc>
        <w:tc>
          <w:tcPr>
            <w:tcW w:w="3006" w:type="dxa"/>
          </w:tcPr>
          <w:p w14:paraId="78866094" w14:textId="3F64FEC3" w:rsidR="00303517" w:rsidRPr="00340391" w:rsidRDefault="00303517" w:rsidP="0029522C">
            <w:pPr>
              <w:contextualSpacing/>
              <w:rPr>
                <w:rStyle w:val="cf01"/>
                <w:rFonts w:asciiTheme="majorHAnsi" w:hAnsiTheme="majorHAnsi" w:cstheme="minorHAnsi"/>
                <w:i/>
                <w:sz w:val="22"/>
                <w:szCs w:val="22"/>
              </w:rPr>
            </w:pPr>
            <w:proofErr w:type="spellStart"/>
            <w:r w:rsidRPr="00340391">
              <w:rPr>
                <w:rStyle w:val="cf01"/>
                <w:rFonts w:asciiTheme="majorHAnsi" w:hAnsiTheme="majorHAnsi" w:cstheme="minorHAnsi"/>
                <w:i/>
                <w:sz w:val="22"/>
                <w:szCs w:val="22"/>
              </w:rPr>
              <w:t>Thelohanellus</w:t>
            </w:r>
            <w:proofErr w:type="spellEnd"/>
            <w:r w:rsidRPr="00340391">
              <w:rPr>
                <w:rStyle w:val="cf01"/>
                <w:rFonts w:asciiTheme="majorHAnsi" w:hAnsiTheme="majorHAnsi" w:cstheme="minorHAnsi"/>
                <w:i/>
                <w:sz w:val="22"/>
                <w:szCs w:val="22"/>
              </w:rPr>
              <w:t xml:space="preserve"> </w:t>
            </w:r>
            <w:r w:rsidRPr="00340391">
              <w:rPr>
                <w:rStyle w:val="cf01"/>
                <w:rFonts w:asciiTheme="majorHAnsi" w:hAnsiTheme="majorHAnsi" w:cstheme="minorHAnsi"/>
                <w:sz w:val="22"/>
                <w:szCs w:val="22"/>
              </w:rPr>
              <w:t>spp.</w:t>
            </w:r>
          </w:p>
          <w:p w14:paraId="563401FA" w14:textId="208E5E87" w:rsidR="00303517" w:rsidRPr="00340391" w:rsidRDefault="00303517" w:rsidP="0029522C">
            <w:pPr>
              <w:contextualSpacing/>
              <w:rPr>
                <w:rFonts w:asciiTheme="majorHAnsi" w:hAnsiTheme="majorHAnsi" w:cstheme="minorHAnsi"/>
                <w:i/>
              </w:rPr>
            </w:pPr>
          </w:p>
        </w:tc>
      </w:tr>
      <w:tr w:rsidR="00303517" w:rsidRPr="00340391" w14:paraId="04C8DAAB" w14:textId="1893F555" w:rsidTr="0029522C">
        <w:tc>
          <w:tcPr>
            <w:tcW w:w="3005" w:type="dxa"/>
          </w:tcPr>
          <w:p w14:paraId="32178AE5" w14:textId="3BFA5589" w:rsidR="00303517" w:rsidRPr="00340391" w:rsidRDefault="00303517" w:rsidP="0029522C">
            <w:pPr>
              <w:contextualSpacing/>
              <w:rPr>
                <w:rFonts w:asciiTheme="majorHAnsi" w:hAnsiTheme="majorHAnsi" w:cstheme="minorHAnsi"/>
                <w:i/>
              </w:rPr>
            </w:pPr>
            <w:proofErr w:type="spellStart"/>
            <w:r w:rsidRPr="00340391">
              <w:rPr>
                <w:rStyle w:val="cf01"/>
                <w:rFonts w:asciiTheme="majorHAnsi" w:hAnsiTheme="majorHAnsi" w:cstheme="minorHAnsi"/>
                <w:i/>
                <w:sz w:val="22"/>
                <w:szCs w:val="22"/>
              </w:rPr>
              <w:t>Trichodina</w:t>
            </w:r>
            <w:proofErr w:type="spellEnd"/>
            <w:r w:rsidRPr="00340391">
              <w:rPr>
                <w:rStyle w:val="cf01"/>
                <w:rFonts w:asciiTheme="majorHAnsi" w:hAnsiTheme="majorHAnsi" w:cstheme="minorHAnsi"/>
                <w:i/>
                <w:sz w:val="22"/>
                <w:szCs w:val="22"/>
              </w:rPr>
              <w:t xml:space="preserve"> </w:t>
            </w:r>
            <w:r w:rsidRPr="00340391">
              <w:rPr>
                <w:rStyle w:val="cf01"/>
                <w:rFonts w:asciiTheme="majorHAnsi" w:hAnsiTheme="majorHAnsi" w:cstheme="minorHAnsi"/>
                <w:sz w:val="22"/>
                <w:szCs w:val="22"/>
              </w:rPr>
              <w:t>spp.</w:t>
            </w:r>
          </w:p>
        </w:tc>
        <w:tc>
          <w:tcPr>
            <w:tcW w:w="3005" w:type="dxa"/>
          </w:tcPr>
          <w:p w14:paraId="231609F0" w14:textId="75083F92" w:rsidR="00303517" w:rsidRPr="00340391" w:rsidRDefault="00303517" w:rsidP="0029522C">
            <w:pPr>
              <w:contextualSpacing/>
              <w:rPr>
                <w:rFonts w:asciiTheme="majorHAnsi" w:hAnsiTheme="majorHAnsi" w:cstheme="minorHAnsi"/>
                <w:lang w:val="fr-FR"/>
              </w:rPr>
            </w:pPr>
            <w:proofErr w:type="spellStart"/>
            <w:r w:rsidRPr="00340391">
              <w:rPr>
                <w:rStyle w:val="cf01"/>
                <w:rFonts w:asciiTheme="majorHAnsi" w:hAnsiTheme="majorHAnsi" w:cstheme="minorHAnsi"/>
                <w:i/>
                <w:sz w:val="22"/>
                <w:szCs w:val="22"/>
                <w:lang w:val="fr-FR"/>
              </w:rPr>
              <w:t>Trichodinella</w:t>
            </w:r>
            <w:proofErr w:type="spellEnd"/>
            <w:r w:rsidRPr="00340391">
              <w:rPr>
                <w:rStyle w:val="cf01"/>
                <w:rFonts w:asciiTheme="majorHAnsi" w:hAnsiTheme="majorHAnsi" w:cstheme="minorHAnsi"/>
                <w:sz w:val="22"/>
                <w:szCs w:val="22"/>
                <w:lang w:val="fr-FR"/>
              </w:rPr>
              <w:t xml:space="preserve"> </w:t>
            </w:r>
            <w:proofErr w:type="spellStart"/>
            <w:r w:rsidRPr="00340391">
              <w:rPr>
                <w:rStyle w:val="cf01"/>
                <w:rFonts w:asciiTheme="majorHAnsi" w:hAnsiTheme="majorHAnsi" w:cstheme="minorHAnsi"/>
                <w:sz w:val="22"/>
                <w:szCs w:val="22"/>
                <w:lang w:val="fr-FR"/>
              </w:rPr>
              <w:t>spp</w:t>
            </w:r>
            <w:proofErr w:type="spellEnd"/>
          </w:p>
        </w:tc>
        <w:tc>
          <w:tcPr>
            <w:tcW w:w="3006" w:type="dxa"/>
          </w:tcPr>
          <w:p w14:paraId="41CD8735" w14:textId="1BDA163D" w:rsidR="00303517" w:rsidRPr="00340391" w:rsidRDefault="00303517" w:rsidP="0029522C">
            <w:pPr>
              <w:contextualSpacing/>
              <w:rPr>
                <w:rFonts w:asciiTheme="majorHAnsi" w:hAnsiTheme="majorHAnsi" w:cstheme="minorHAnsi"/>
                <w:i/>
                <w:lang w:val="fr-FR"/>
              </w:rPr>
            </w:pPr>
            <w:proofErr w:type="spellStart"/>
            <w:r w:rsidRPr="00340391">
              <w:rPr>
                <w:rStyle w:val="cf01"/>
                <w:rFonts w:asciiTheme="majorHAnsi" w:hAnsiTheme="majorHAnsi" w:cstheme="minorHAnsi"/>
                <w:i/>
                <w:sz w:val="22"/>
                <w:szCs w:val="22"/>
                <w:lang w:val="fr-FR"/>
              </w:rPr>
              <w:t>Trypanosoma</w:t>
            </w:r>
            <w:proofErr w:type="spellEnd"/>
            <w:r w:rsidRPr="00340391">
              <w:rPr>
                <w:rStyle w:val="cf01"/>
                <w:rFonts w:asciiTheme="majorHAnsi" w:hAnsiTheme="majorHAnsi" w:cstheme="minorHAnsi"/>
                <w:i/>
                <w:sz w:val="22"/>
                <w:szCs w:val="22"/>
                <w:lang w:val="fr-FR"/>
              </w:rPr>
              <w:t xml:space="preserve"> </w:t>
            </w:r>
            <w:proofErr w:type="spellStart"/>
            <w:r w:rsidRPr="00340391">
              <w:rPr>
                <w:rStyle w:val="cf01"/>
                <w:rFonts w:asciiTheme="majorHAnsi" w:hAnsiTheme="majorHAnsi" w:cstheme="minorHAnsi"/>
                <w:i/>
                <w:sz w:val="22"/>
                <w:szCs w:val="22"/>
                <w:lang w:val="fr-FR"/>
              </w:rPr>
              <w:t>anura</w:t>
            </w:r>
            <w:proofErr w:type="spellEnd"/>
          </w:p>
        </w:tc>
      </w:tr>
      <w:tr w:rsidR="00303517" w:rsidRPr="00340391" w14:paraId="77BED539" w14:textId="48FF60D2" w:rsidTr="0029522C">
        <w:tc>
          <w:tcPr>
            <w:tcW w:w="3005" w:type="dxa"/>
          </w:tcPr>
          <w:p w14:paraId="28798081" w14:textId="7C69458D" w:rsidR="00303517" w:rsidRPr="00340391" w:rsidRDefault="00303517" w:rsidP="0029522C">
            <w:pPr>
              <w:contextualSpacing/>
              <w:rPr>
                <w:rStyle w:val="cf01"/>
                <w:rFonts w:asciiTheme="majorHAnsi" w:hAnsiTheme="majorHAnsi" w:cstheme="minorHAnsi"/>
                <w:sz w:val="22"/>
                <w:szCs w:val="22"/>
                <w:lang w:val="fr-FR"/>
              </w:rPr>
            </w:pPr>
            <w:proofErr w:type="spellStart"/>
            <w:r w:rsidRPr="00340391">
              <w:rPr>
                <w:rStyle w:val="cf01"/>
                <w:rFonts w:asciiTheme="majorHAnsi" w:hAnsiTheme="majorHAnsi" w:cstheme="minorHAnsi"/>
                <w:i/>
                <w:sz w:val="22"/>
                <w:szCs w:val="22"/>
                <w:lang w:val="fr-FR"/>
              </w:rPr>
              <w:t>Unicapsula</w:t>
            </w:r>
            <w:proofErr w:type="spellEnd"/>
            <w:r w:rsidRPr="00340391">
              <w:rPr>
                <w:rStyle w:val="cf01"/>
                <w:rFonts w:asciiTheme="majorHAnsi" w:hAnsiTheme="majorHAnsi" w:cstheme="minorHAnsi"/>
                <w:sz w:val="22"/>
                <w:szCs w:val="22"/>
                <w:lang w:val="fr-FR"/>
              </w:rPr>
              <w:t xml:space="preserve"> </w:t>
            </w:r>
            <w:proofErr w:type="spellStart"/>
            <w:r w:rsidRPr="00340391">
              <w:rPr>
                <w:rStyle w:val="cf01"/>
                <w:rFonts w:asciiTheme="majorHAnsi" w:hAnsiTheme="majorHAnsi" w:cstheme="minorHAnsi"/>
                <w:sz w:val="22"/>
                <w:szCs w:val="22"/>
                <w:lang w:val="fr-FR"/>
              </w:rPr>
              <w:t>spp</w:t>
            </w:r>
            <w:proofErr w:type="spellEnd"/>
            <w:r w:rsidRPr="00340391">
              <w:rPr>
                <w:rStyle w:val="cf01"/>
                <w:rFonts w:asciiTheme="majorHAnsi" w:hAnsiTheme="majorHAnsi" w:cstheme="minorHAnsi"/>
                <w:sz w:val="22"/>
                <w:szCs w:val="22"/>
                <w:lang w:val="fr-FR"/>
              </w:rPr>
              <w:t>.</w:t>
            </w:r>
          </w:p>
          <w:p w14:paraId="5843990C" w14:textId="6D9E2ADB" w:rsidR="00303517" w:rsidRPr="00340391" w:rsidRDefault="00303517" w:rsidP="0029522C">
            <w:pPr>
              <w:contextualSpacing/>
              <w:rPr>
                <w:rFonts w:asciiTheme="majorHAnsi" w:hAnsiTheme="majorHAnsi" w:cstheme="minorHAnsi"/>
                <w:i/>
                <w:iCs/>
              </w:rPr>
            </w:pPr>
          </w:p>
        </w:tc>
        <w:tc>
          <w:tcPr>
            <w:tcW w:w="3005" w:type="dxa"/>
          </w:tcPr>
          <w:p w14:paraId="34534670" w14:textId="792A090B" w:rsidR="00303517" w:rsidRPr="00340391" w:rsidRDefault="00303517" w:rsidP="0029522C">
            <w:pPr>
              <w:contextualSpacing/>
              <w:rPr>
                <w:rFonts w:asciiTheme="majorHAnsi" w:hAnsiTheme="majorHAnsi" w:cstheme="minorHAnsi"/>
              </w:rPr>
            </w:pPr>
            <w:proofErr w:type="spellStart"/>
            <w:r w:rsidRPr="00340391">
              <w:rPr>
                <w:rFonts w:asciiTheme="majorHAnsi" w:hAnsiTheme="majorHAnsi" w:cstheme="minorHAnsi"/>
                <w:i/>
                <w:iCs/>
              </w:rPr>
              <w:t>Veronaea</w:t>
            </w:r>
            <w:proofErr w:type="spellEnd"/>
            <w:r w:rsidRPr="00340391">
              <w:rPr>
                <w:rFonts w:asciiTheme="majorHAnsi" w:hAnsiTheme="majorHAnsi" w:cstheme="minorHAnsi"/>
                <w:i/>
                <w:iCs/>
              </w:rPr>
              <w:t xml:space="preserve"> </w:t>
            </w:r>
            <w:proofErr w:type="spellStart"/>
            <w:r w:rsidRPr="00340391">
              <w:rPr>
                <w:rFonts w:asciiTheme="majorHAnsi" w:hAnsiTheme="majorHAnsi" w:cstheme="minorHAnsi"/>
                <w:i/>
                <w:iCs/>
              </w:rPr>
              <w:t>botryosa</w:t>
            </w:r>
            <w:proofErr w:type="spellEnd"/>
            <w:r w:rsidRPr="00340391">
              <w:rPr>
                <w:rFonts w:asciiTheme="majorHAnsi" w:hAnsiTheme="majorHAnsi" w:cstheme="minorHAnsi"/>
                <w:b/>
                <w:bCs/>
              </w:rPr>
              <w:t xml:space="preserve"> </w:t>
            </w:r>
            <w:r w:rsidRPr="00340391">
              <w:rPr>
                <w:rFonts w:asciiTheme="majorHAnsi" w:hAnsiTheme="majorHAnsi" w:cstheme="minorHAnsi"/>
              </w:rPr>
              <w:t xml:space="preserve">(systemic </w:t>
            </w:r>
            <w:proofErr w:type="spellStart"/>
            <w:r w:rsidRPr="00340391">
              <w:rPr>
                <w:rFonts w:asciiTheme="majorHAnsi" w:hAnsiTheme="majorHAnsi" w:cstheme="minorHAnsi"/>
              </w:rPr>
              <w:t>phaeohyphomycosis</w:t>
            </w:r>
            <w:proofErr w:type="spellEnd"/>
            <w:r w:rsidRPr="00340391">
              <w:rPr>
                <w:rFonts w:asciiTheme="majorHAnsi" w:hAnsiTheme="majorHAnsi" w:cstheme="minorHAnsi"/>
              </w:rPr>
              <w:t>)</w:t>
            </w:r>
          </w:p>
          <w:p w14:paraId="79C211CC" w14:textId="5CA9E640" w:rsidR="00303517" w:rsidRPr="00340391" w:rsidRDefault="00303517" w:rsidP="0029522C">
            <w:pPr>
              <w:contextualSpacing/>
              <w:rPr>
                <w:rFonts w:asciiTheme="majorHAnsi" w:hAnsiTheme="majorHAnsi" w:cstheme="minorHAnsi"/>
                <w:i/>
              </w:rPr>
            </w:pPr>
          </w:p>
        </w:tc>
        <w:tc>
          <w:tcPr>
            <w:tcW w:w="3006" w:type="dxa"/>
          </w:tcPr>
          <w:p w14:paraId="2531BA85" w14:textId="15CB7202"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Vibrio spp.</w:t>
            </w:r>
          </w:p>
          <w:p w14:paraId="7F3A398D" w14:textId="2A1028F1"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(acute hepatopancreatic necrosis disease,</w:t>
            </w:r>
            <w:r w:rsidRPr="00340391">
              <w:rPr>
                <w:rFonts w:asciiTheme="majorHAnsi" w:hAnsiTheme="majorHAnsi" w:cstheme="minorHAnsi"/>
                <w:b/>
                <w:bCs/>
                <w:color w:val="984806" w:themeColor="accent6" w:themeShade="80"/>
              </w:rPr>
              <w:t xml:space="preserve"> </w:t>
            </w:r>
            <w:r w:rsidRPr="00340391">
              <w:rPr>
                <w:rFonts w:asciiTheme="majorHAnsi" w:hAnsiTheme="majorHAnsi" w:cstheme="minorHAnsi"/>
              </w:rPr>
              <w:t xml:space="preserve">glass post-larvae, translucent post-larvae disease, highly lethal Vibrio disease) </w:t>
            </w:r>
          </w:p>
        </w:tc>
      </w:tr>
      <w:tr w:rsidR="00303517" w:rsidRPr="00340391" w14:paraId="32D02E7B" w14:textId="41BE2162" w:rsidTr="0029522C">
        <w:tc>
          <w:tcPr>
            <w:tcW w:w="3005" w:type="dxa"/>
          </w:tcPr>
          <w:p w14:paraId="6F06E769" w14:textId="06DFA301" w:rsidR="00303517" w:rsidRPr="00340391" w:rsidRDefault="00303517" w:rsidP="0029522C">
            <w:pPr>
              <w:contextualSpacing/>
              <w:rPr>
                <w:rFonts w:asciiTheme="majorHAnsi" w:hAnsiTheme="majorHAnsi" w:cstheme="minorHAnsi"/>
                <w:b/>
                <w:bCs/>
                <w:color w:val="984806" w:themeColor="accent6" w:themeShade="80"/>
              </w:rPr>
            </w:pPr>
            <w:r w:rsidRPr="00340391">
              <w:rPr>
                <w:rFonts w:asciiTheme="majorHAnsi" w:hAnsiTheme="majorHAnsi" w:cstheme="minorHAnsi"/>
              </w:rPr>
              <w:t>Wenzhou shrimp viruses</w:t>
            </w:r>
          </w:p>
          <w:p w14:paraId="76E8A326" w14:textId="4C7D05D3" w:rsidR="00303517" w:rsidRPr="00340391" w:rsidRDefault="00303517" w:rsidP="0029522C">
            <w:pPr>
              <w:contextualSpacing/>
              <w:rPr>
                <w:rFonts w:asciiTheme="majorHAnsi" w:hAnsiTheme="majorHAnsi" w:cstheme="minorHAnsi"/>
                <w:i/>
                <w:iCs/>
              </w:rPr>
            </w:pPr>
          </w:p>
        </w:tc>
        <w:tc>
          <w:tcPr>
            <w:tcW w:w="3005" w:type="dxa"/>
          </w:tcPr>
          <w:p w14:paraId="55C7DA52" w14:textId="2A6FB2C2" w:rsidR="00303517" w:rsidRPr="00340391" w:rsidRDefault="00303517" w:rsidP="0029522C">
            <w:pPr>
              <w:contextualSpacing/>
              <w:rPr>
                <w:rFonts w:asciiTheme="majorHAnsi" w:hAnsiTheme="majorHAnsi" w:cstheme="minorHAnsi"/>
                <w:i/>
                <w:iCs/>
              </w:rPr>
            </w:pPr>
            <w:r w:rsidRPr="00340391">
              <w:rPr>
                <w:rFonts w:asciiTheme="majorHAnsi" w:hAnsiTheme="majorHAnsi" w:cstheme="minorHAnsi"/>
                <w:i/>
                <w:iCs/>
              </w:rPr>
              <w:t>White spot syndrome virus</w:t>
            </w:r>
          </w:p>
          <w:p w14:paraId="6F0F5CD2" w14:textId="443FA3B9"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(white spot disease)</w:t>
            </w:r>
          </w:p>
          <w:p w14:paraId="3B68C6BF" w14:textId="5878D895" w:rsidR="00303517" w:rsidRPr="00340391" w:rsidRDefault="00303517" w:rsidP="0029522C">
            <w:pPr>
              <w:contextualSpacing/>
              <w:rPr>
                <w:rFonts w:asciiTheme="majorHAnsi" w:hAnsiTheme="majorHAnsi" w:cstheme="minorHAnsi"/>
                <w:i/>
              </w:rPr>
            </w:pPr>
          </w:p>
        </w:tc>
        <w:tc>
          <w:tcPr>
            <w:tcW w:w="3006" w:type="dxa"/>
          </w:tcPr>
          <w:p w14:paraId="3D9D5AF0" w14:textId="061B552D" w:rsidR="00303517" w:rsidRPr="00340391" w:rsidRDefault="00303517" w:rsidP="0029522C">
            <w:pPr>
              <w:contextualSpacing/>
              <w:rPr>
                <w:rFonts w:asciiTheme="majorHAnsi" w:hAnsiTheme="majorHAnsi" w:cstheme="minorHAnsi"/>
              </w:rPr>
            </w:pPr>
            <w:r w:rsidRPr="00340391">
              <w:rPr>
                <w:rFonts w:asciiTheme="majorHAnsi" w:hAnsiTheme="majorHAnsi" w:cstheme="minorHAnsi"/>
                <w:i/>
                <w:iCs/>
              </w:rPr>
              <w:t xml:space="preserve">Yersinia </w:t>
            </w:r>
            <w:proofErr w:type="spellStart"/>
            <w:r w:rsidRPr="00340391">
              <w:rPr>
                <w:rFonts w:asciiTheme="majorHAnsi" w:hAnsiTheme="majorHAnsi" w:cstheme="minorHAnsi"/>
                <w:i/>
                <w:iCs/>
              </w:rPr>
              <w:t>ruckeri</w:t>
            </w:r>
            <w:proofErr w:type="spellEnd"/>
            <w:r w:rsidRPr="00340391">
              <w:rPr>
                <w:rFonts w:asciiTheme="majorHAnsi" w:hAnsiTheme="majorHAnsi" w:cstheme="minorHAnsi"/>
              </w:rPr>
              <w:t xml:space="preserve"> – Hagerman strain</w:t>
            </w:r>
          </w:p>
          <w:p w14:paraId="6CCA9557" w14:textId="373685F7" w:rsidR="00303517" w:rsidRPr="00340391" w:rsidRDefault="00303517" w:rsidP="0029522C">
            <w:pPr>
              <w:contextualSpacing/>
              <w:rPr>
                <w:rFonts w:asciiTheme="majorHAnsi" w:hAnsiTheme="majorHAnsi" w:cstheme="minorHAnsi"/>
              </w:rPr>
            </w:pPr>
            <w:r w:rsidRPr="00340391">
              <w:rPr>
                <w:rFonts w:asciiTheme="majorHAnsi" w:hAnsiTheme="majorHAnsi" w:cstheme="minorHAnsi"/>
              </w:rPr>
              <w:t xml:space="preserve">(Enteric </w:t>
            </w:r>
            <w:proofErr w:type="spellStart"/>
            <w:r w:rsidRPr="00340391">
              <w:rPr>
                <w:rFonts w:asciiTheme="majorHAnsi" w:hAnsiTheme="majorHAnsi" w:cstheme="minorHAnsi"/>
              </w:rPr>
              <w:t>redmouth</w:t>
            </w:r>
            <w:proofErr w:type="spellEnd"/>
            <w:r w:rsidRPr="00340391">
              <w:rPr>
                <w:rFonts w:asciiTheme="majorHAnsi" w:hAnsiTheme="majorHAnsi" w:cstheme="minorHAnsi"/>
              </w:rPr>
              <w:t xml:space="preserve"> disease, Yersiniosis)</w:t>
            </w:r>
          </w:p>
        </w:tc>
      </w:tr>
    </w:tbl>
    <w:p w14:paraId="20A290EB" w14:textId="36137F79" w:rsidR="00133814" w:rsidRPr="00133814" w:rsidRDefault="00133814" w:rsidP="00D11423">
      <w:pPr>
        <w:spacing w:after="0" w:line="240" w:lineRule="auto"/>
      </w:pPr>
    </w:p>
    <w:p w14:paraId="2F8CC68A" w14:textId="250E1AC0" w:rsidR="002C4FAA" w:rsidRDefault="002C4FAA" w:rsidP="00D11423">
      <w:pPr>
        <w:spacing w:after="0" w:line="240" w:lineRule="auto"/>
      </w:pPr>
    </w:p>
    <w:p w14:paraId="64621BC7" w14:textId="5CD541D3" w:rsidR="00313CD2" w:rsidRPr="00302292" w:rsidRDefault="00313CD2" w:rsidP="00313CD2">
      <w:pPr>
        <w:contextualSpacing/>
        <w:rPr>
          <w:rFonts w:cstheme="minorHAnsi"/>
          <w:b/>
          <w:bCs/>
        </w:rPr>
      </w:pPr>
      <w:r w:rsidRPr="00611875">
        <w:rPr>
          <w:rFonts w:eastAsiaTheme="majorEastAsia" w:cstheme="majorBidi"/>
          <w:b/>
          <w:bCs/>
          <w:color w:val="595959" w:themeColor="text1" w:themeTint="A6"/>
          <w:sz w:val="24"/>
          <w:szCs w:val="24"/>
        </w:rPr>
        <w:t xml:space="preserve">Table </w:t>
      </w:r>
      <w:r>
        <w:rPr>
          <w:rFonts w:eastAsiaTheme="majorEastAsia" w:cstheme="majorBidi"/>
          <w:b/>
          <w:bCs/>
          <w:color w:val="595959" w:themeColor="text1" w:themeTint="A6"/>
          <w:sz w:val="24"/>
          <w:szCs w:val="24"/>
        </w:rPr>
        <w:t>9</w:t>
      </w:r>
      <w:r w:rsidRPr="00611875">
        <w:rPr>
          <w:rFonts w:eastAsiaTheme="majorEastAsia" w:cstheme="majorBidi"/>
          <w:b/>
          <w:bCs/>
          <w:color w:val="595959" w:themeColor="text1" w:themeTint="A6"/>
          <w:sz w:val="24"/>
          <w:szCs w:val="24"/>
        </w:rPr>
        <w:t xml:space="preserve"> Hazardous disease agents</w:t>
      </w:r>
      <w:r w:rsidRPr="009B24A6">
        <w:rPr>
          <w:rFonts w:eastAsiaTheme="majorEastAsia" w:cstheme="majorBidi"/>
          <w:b/>
          <w:bCs/>
          <w:color w:val="595959" w:themeColor="text1" w:themeTint="A6"/>
          <w:sz w:val="24"/>
          <w:szCs w:val="24"/>
        </w:rPr>
        <w:t xml:space="preserve"> – </w:t>
      </w:r>
      <w:r>
        <w:rPr>
          <w:rFonts w:eastAsiaTheme="majorEastAsia" w:cstheme="majorBidi"/>
          <w:b/>
          <w:bCs/>
          <w:color w:val="595959" w:themeColor="text1" w:themeTint="A6"/>
          <w:sz w:val="24"/>
          <w:szCs w:val="24"/>
        </w:rPr>
        <w:t>Transmissible spongiform encephalopathies</w:t>
      </w:r>
    </w:p>
    <w:tbl>
      <w:tblPr>
        <w:tblStyle w:val="TableGrid"/>
        <w:tblW w:w="0" w:type="auto"/>
        <w:tblLook w:val="04A0" w:firstRow="1" w:lastRow="0" w:firstColumn="1" w:lastColumn="0" w:noHBand="0" w:noVBand="1"/>
      </w:tblPr>
      <w:tblGrid>
        <w:gridCol w:w="3005"/>
        <w:gridCol w:w="3005"/>
        <w:gridCol w:w="3006"/>
      </w:tblGrid>
      <w:tr w:rsidR="00313CD2" w14:paraId="2C31561F" w14:textId="128BB3C7" w:rsidTr="0029522C">
        <w:tc>
          <w:tcPr>
            <w:tcW w:w="3005" w:type="dxa"/>
          </w:tcPr>
          <w:p w14:paraId="22D0821A" w14:textId="6B3EA982" w:rsidR="00313CD2" w:rsidRPr="00F941EB" w:rsidRDefault="001356E1" w:rsidP="0029522C">
            <w:pPr>
              <w:contextualSpacing/>
              <w:rPr>
                <w:rFonts w:cstheme="minorHAnsi"/>
              </w:rPr>
            </w:pPr>
            <w:r w:rsidRPr="00F941EB">
              <w:rPr>
                <w:rFonts w:cstheme="minorHAnsi"/>
              </w:rPr>
              <w:t>Bovine spongiform encephalopathy</w:t>
            </w:r>
          </w:p>
        </w:tc>
        <w:tc>
          <w:tcPr>
            <w:tcW w:w="3005" w:type="dxa"/>
          </w:tcPr>
          <w:p w14:paraId="341BECFF" w14:textId="5246DA32" w:rsidR="00313CD2" w:rsidRPr="00E858D9" w:rsidRDefault="00577C14" w:rsidP="0029522C">
            <w:pPr>
              <w:contextualSpacing/>
              <w:rPr>
                <w:rFonts w:cstheme="minorHAnsi"/>
              </w:rPr>
            </w:pPr>
            <w:r w:rsidRPr="00577C14">
              <w:rPr>
                <w:rFonts w:cstheme="minorHAnsi"/>
              </w:rPr>
              <w:t>Chronic wasting disease of deer</w:t>
            </w:r>
          </w:p>
        </w:tc>
        <w:tc>
          <w:tcPr>
            <w:tcW w:w="3006" w:type="dxa"/>
          </w:tcPr>
          <w:p w14:paraId="2E5FCC67" w14:textId="05C931E4" w:rsidR="00313CD2" w:rsidRDefault="005C3CB1" w:rsidP="0029522C">
            <w:pPr>
              <w:shd w:val="clear" w:color="auto" w:fill="FFFFFF" w:themeFill="background1"/>
              <w:spacing w:beforeAutospacing="1" w:afterAutospacing="1"/>
              <w:contextualSpacing/>
              <w:rPr>
                <w:rFonts w:cstheme="minorHAnsi"/>
                <w:b/>
                <w:bCs/>
              </w:rPr>
            </w:pPr>
            <w:r w:rsidRPr="005C3CB1">
              <w:rPr>
                <w:rFonts w:cstheme="minorHAnsi"/>
              </w:rPr>
              <w:t>Feline spongiform encephalopathy</w:t>
            </w:r>
          </w:p>
        </w:tc>
      </w:tr>
      <w:tr w:rsidR="00313CD2" w14:paraId="377F3EB9" w14:textId="2F1611FE" w:rsidTr="0029522C">
        <w:tc>
          <w:tcPr>
            <w:tcW w:w="3005" w:type="dxa"/>
          </w:tcPr>
          <w:p w14:paraId="530D39C8" w14:textId="08AF7D16" w:rsidR="00313CD2" w:rsidRPr="00E858D9" w:rsidRDefault="005C3CB1" w:rsidP="005C3CB1">
            <w:pPr>
              <w:shd w:val="clear" w:color="auto" w:fill="FFFFFF" w:themeFill="background1"/>
              <w:spacing w:beforeAutospacing="1" w:afterAutospacing="1"/>
              <w:contextualSpacing/>
              <w:rPr>
                <w:rFonts w:cstheme="minorHAnsi"/>
                <w:bCs/>
                <w:i/>
                <w:iCs/>
              </w:rPr>
            </w:pPr>
            <w:r>
              <w:rPr>
                <w:rFonts w:cstheme="minorHAnsi"/>
                <w:bCs/>
              </w:rPr>
              <w:t>Scrapie</w:t>
            </w:r>
          </w:p>
        </w:tc>
        <w:tc>
          <w:tcPr>
            <w:tcW w:w="3005" w:type="dxa"/>
          </w:tcPr>
          <w:p w14:paraId="52BE76EA" w14:textId="4F5E7637" w:rsidR="00313CD2" w:rsidRDefault="00313CD2" w:rsidP="0029522C">
            <w:pPr>
              <w:contextualSpacing/>
              <w:rPr>
                <w:rFonts w:cstheme="minorHAnsi"/>
                <w:b/>
                <w:bCs/>
              </w:rPr>
            </w:pPr>
          </w:p>
        </w:tc>
        <w:tc>
          <w:tcPr>
            <w:tcW w:w="3006" w:type="dxa"/>
          </w:tcPr>
          <w:p w14:paraId="37223CB2" w14:textId="75EA0D88" w:rsidR="00313CD2" w:rsidRDefault="00313CD2" w:rsidP="0029522C">
            <w:pPr>
              <w:contextualSpacing/>
              <w:rPr>
                <w:rFonts w:cstheme="minorHAnsi"/>
                <w:b/>
                <w:bCs/>
              </w:rPr>
            </w:pPr>
          </w:p>
        </w:tc>
      </w:tr>
    </w:tbl>
    <w:p w14:paraId="3C1F17F4" w14:textId="77777777" w:rsidR="00D11423" w:rsidRPr="002C4FAA" w:rsidRDefault="00D11423" w:rsidP="0076654B">
      <w:pPr>
        <w:spacing w:after="0" w:line="240" w:lineRule="auto"/>
      </w:pPr>
    </w:p>
    <w:sectPr w:rsidR="00D11423" w:rsidRPr="002C4FAA">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D7FE" w14:textId="77777777" w:rsidR="00404459" w:rsidRDefault="00404459">
      <w:pPr>
        <w:spacing w:after="0" w:line="240" w:lineRule="auto"/>
      </w:pPr>
      <w:r>
        <w:separator/>
      </w:r>
    </w:p>
  </w:endnote>
  <w:endnote w:type="continuationSeparator" w:id="0">
    <w:p w14:paraId="49B627C0" w14:textId="77777777" w:rsidR="00404459" w:rsidRDefault="00404459">
      <w:pPr>
        <w:spacing w:after="0" w:line="240" w:lineRule="auto"/>
      </w:pPr>
      <w:r>
        <w:continuationSeparator/>
      </w:r>
    </w:p>
  </w:endnote>
  <w:endnote w:type="continuationNotice" w:id="1">
    <w:p w14:paraId="1D04B081" w14:textId="77777777" w:rsidR="00404459" w:rsidRDefault="00404459">
      <w:pPr>
        <w:pStyle w:val="Footer"/>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77E5" w14:textId="7910CEB8" w:rsidR="0088586E" w:rsidRDefault="0088586E">
    <w:pPr>
      <w:pStyle w:val="Footer"/>
    </w:pPr>
    <w:r>
      <w:rPr>
        <w:noProof/>
      </w:rPr>
      <mc:AlternateContent>
        <mc:Choice Requires="wps">
          <w:drawing>
            <wp:anchor distT="0" distB="0" distL="0" distR="0" simplePos="0" relativeHeight="251677696" behindDoc="0" locked="0" layoutInCell="1" allowOverlap="1" wp14:anchorId="14D766BA" wp14:editId="10B0BDBA">
              <wp:simplePos x="635" y="635"/>
              <wp:positionH relativeFrom="page">
                <wp:align>center</wp:align>
              </wp:positionH>
              <wp:positionV relativeFrom="page">
                <wp:align>bottom</wp:align>
              </wp:positionV>
              <wp:extent cx="551815" cy="404495"/>
              <wp:effectExtent l="0" t="0" r="635" b="0"/>
              <wp:wrapNone/>
              <wp:docPr id="109929289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719F28C" w14:textId="497AD121"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766BA" id="_x0000_t202" coordsize="21600,21600" o:spt="202" path="m,l,21600r21600,l21600,xe">
              <v:stroke joinstyle="miter"/>
              <v:path gradientshapeok="t" o:connecttype="rect"/>
            </v:shapetype>
            <v:shape id="Text Box 20" o:spid="_x0000_s1028"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4719F28C" w14:textId="497AD121"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AFD" w14:textId="17A38D44" w:rsidR="00961876" w:rsidRDefault="0088586E">
    <w:pPr>
      <w:pStyle w:val="Footer"/>
      <w:tabs>
        <w:tab w:val="clear" w:pos="4536"/>
        <w:tab w:val="center" w:pos="9072"/>
      </w:tabs>
      <w:jc w:val="left"/>
    </w:pPr>
    <w:r>
      <w:rPr>
        <w:noProof/>
      </w:rPr>
      <mc:AlternateContent>
        <mc:Choice Requires="wps">
          <w:drawing>
            <wp:anchor distT="0" distB="0" distL="0" distR="0" simplePos="0" relativeHeight="251678720" behindDoc="0" locked="0" layoutInCell="1" allowOverlap="1" wp14:anchorId="786F3707" wp14:editId="3955998D">
              <wp:simplePos x="904875" y="10277475"/>
              <wp:positionH relativeFrom="page">
                <wp:align>center</wp:align>
              </wp:positionH>
              <wp:positionV relativeFrom="page">
                <wp:align>bottom</wp:align>
              </wp:positionV>
              <wp:extent cx="551815" cy="404495"/>
              <wp:effectExtent l="0" t="0" r="635" b="0"/>
              <wp:wrapNone/>
              <wp:docPr id="78689464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E9B353" w14:textId="11914B7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F3707" id="_x0000_t202" coordsize="21600,21600" o:spt="202" path="m,l,21600r21600,l21600,xe">
              <v:stroke joinstyle="miter"/>
              <v:path gradientshapeok="t" o:connecttype="rect"/>
            </v:shapetype>
            <v:shape id="Text Box 21" o:spid="_x0000_s1029" type="#_x0000_t202" alt="OFFICIAL" style="position:absolute;margin-left:0;margin-top:0;width:43.45pt;height:31.8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25E9B353" w14:textId="11914B7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9923" w14:textId="0BB0645F" w:rsidR="0088586E" w:rsidRDefault="0088586E">
    <w:pPr>
      <w:pStyle w:val="Footer"/>
    </w:pPr>
    <w:r>
      <w:rPr>
        <w:noProof/>
      </w:rPr>
      <mc:AlternateContent>
        <mc:Choice Requires="wps">
          <w:drawing>
            <wp:anchor distT="0" distB="0" distL="0" distR="0" simplePos="0" relativeHeight="251676672" behindDoc="0" locked="0" layoutInCell="1" allowOverlap="1" wp14:anchorId="09075141" wp14:editId="6371B0D6">
              <wp:simplePos x="635" y="635"/>
              <wp:positionH relativeFrom="page">
                <wp:align>center</wp:align>
              </wp:positionH>
              <wp:positionV relativeFrom="page">
                <wp:align>bottom</wp:align>
              </wp:positionV>
              <wp:extent cx="551815" cy="404495"/>
              <wp:effectExtent l="0" t="0" r="635" b="0"/>
              <wp:wrapNone/>
              <wp:docPr id="676806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B9AB94" w14:textId="36F8434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75141" id="_x0000_t202" coordsize="21600,21600" o:spt="202" path="m,l,21600r21600,l21600,xe">
              <v:stroke joinstyle="miter"/>
              <v:path gradientshapeok="t" o:connecttype="rect"/>
            </v:shapetype>
            <v:shape id="Text Box 19" o:spid="_x0000_s1031"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5DB9AB94" w14:textId="36F8434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08CF" w14:textId="6009F984" w:rsidR="00961876" w:rsidRDefault="0088586E">
    <w:pPr>
      <w:pStyle w:val="Header"/>
      <w:tabs>
        <w:tab w:val="clear" w:pos="4820"/>
        <w:tab w:val="center" w:pos="8505"/>
      </w:tabs>
      <w:jc w:val="left"/>
    </w:pPr>
    <w:r>
      <w:rPr>
        <w:noProof/>
      </w:rPr>
      <mc:AlternateContent>
        <mc:Choice Requires="wps">
          <w:drawing>
            <wp:anchor distT="0" distB="0" distL="0" distR="0" simplePos="0" relativeHeight="251679744" behindDoc="0" locked="0" layoutInCell="1" allowOverlap="1" wp14:anchorId="79B625A0" wp14:editId="17370C43">
              <wp:simplePos x="901065" y="10231120"/>
              <wp:positionH relativeFrom="page">
                <wp:align>center</wp:align>
              </wp:positionH>
              <wp:positionV relativeFrom="page">
                <wp:align>bottom</wp:align>
              </wp:positionV>
              <wp:extent cx="551815" cy="404495"/>
              <wp:effectExtent l="0" t="0" r="635" b="0"/>
              <wp:wrapNone/>
              <wp:docPr id="1657672149"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E14DB6" w14:textId="286F2A7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625A0" id="_x0000_t202" coordsize="21600,21600" o:spt="202" path="m,l,21600r21600,l21600,xe">
              <v:stroke joinstyle="miter"/>
              <v:path gradientshapeok="t" o:connecttype="rect"/>
            </v:shapetype>
            <v:shape id="Text Box 22" o:spid="_x0000_s1034" type="#_x0000_t202" alt="OFFICIAL" style="position:absolute;margin-left:0;margin-top:0;width:43.45pt;height:31.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52E14DB6" w14:textId="286F2A7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C02A" w14:textId="27A1F54B" w:rsidR="00961876" w:rsidRDefault="0088586E">
    <w:pPr>
      <w:pStyle w:val="Header"/>
      <w:tabs>
        <w:tab w:val="clear" w:pos="4820"/>
        <w:tab w:val="center" w:pos="8505"/>
      </w:tabs>
      <w:jc w:val="left"/>
    </w:pPr>
    <w:r>
      <w:rPr>
        <w:noProof/>
      </w:rPr>
      <mc:AlternateContent>
        <mc:Choice Requires="wps">
          <w:drawing>
            <wp:anchor distT="0" distB="0" distL="0" distR="0" simplePos="0" relativeHeight="251680768" behindDoc="0" locked="0" layoutInCell="1" allowOverlap="1" wp14:anchorId="0B4C0B20" wp14:editId="315951B0">
              <wp:simplePos x="635" y="635"/>
              <wp:positionH relativeFrom="page">
                <wp:align>center</wp:align>
              </wp:positionH>
              <wp:positionV relativeFrom="page">
                <wp:align>bottom</wp:align>
              </wp:positionV>
              <wp:extent cx="551815" cy="404495"/>
              <wp:effectExtent l="0" t="0" r="635" b="0"/>
              <wp:wrapNone/>
              <wp:docPr id="176177481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90AB0F4" w14:textId="1A3347D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C0B20" id="_x0000_t202" coordsize="21600,21600" o:spt="202" path="m,l,21600r21600,l21600,xe">
              <v:stroke joinstyle="miter"/>
              <v:path gradientshapeok="t" o:connecttype="rect"/>
            </v:shapetype>
            <v:shape id="Text Box 23" o:spid="_x0000_s1038" type="#_x0000_t202" alt="OFFICIAL" style="position:absolute;margin-left:0;margin-top:0;width:43.45pt;height:31.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qDwIAAB0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bY/XRsfwf1CadyMCzcW75usfaG+fDCHG4YB0HV&#10;hmc8pIKuonC2KGnA/fyXP+Yj8RilpEPFVNSgpClR3w0uJIprNNxo7JJR3ObzHOPmoB8AdVjgk7A8&#10;meh1QY2mdKDfUM+rWAhDzHAsV9HdaD6EQbr4HrhYrVIS6siysDFbyyN05CuS+dq/MWfPjAdc1ROM&#10;cmLlO+KH3HjT29UhIP1pK5Hbgcgz5ajBtNfze4ki//0/ZV1f9fIX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C9/4ioPAgAA&#10;HQQAAA4AAAAAAAAAAAAAAAAALgIAAGRycy9lMm9Eb2MueG1sUEsBAi0AFAAGAAgAAAAhAB9Vog3b&#10;AAAAAwEAAA8AAAAAAAAAAAAAAAAAaQQAAGRycy9kb3ducmV2LnhtbFBLBQYAAAAABAAEAPMAAABx&#10;BQAAAAA=&#10;" filled="f" stroked="f">
              <v:fill o:detectmouseclick="t"/>
              <v:textbox style="mso-fit-shape-to-text:t" inset="0,0,0,15pt">
                <w:txbxContent>
                  <w:p w14:paraId="290AB0F4" w14:textId="1A3347D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sdt>
      <w:sdtPr>
        <w:id w:val="-742410974"/>
        <w:docPartObj>
          <w:docPartGallery w:val="Page Numbers (Bottom of Page)"/>
          <w:docPartUnique/>
        </w:docPartObj>
      </w:sdtPr>
      <w:sdtEndPr>
        <w:rPr>
          <w:noProof/>
        </w:rPr>
      </w:sdtEndPr>
      <w:sdtContent>
        <w:r w:rsidR="00961876">
          <w:t xml:space="preserve">Department of Agriculture, </w:t>
        </w:r>
        <w:r w:rsidR="008D6394">
          <w:t>Fisheries and Forestry</w:t>
        </w:r>
        <w:r w:rsidR="00961876">
          <w:tab/>
        </w:r>
        <w:r w:rsidR="00961876">
          <w:fldChar w:fldCharType="begin"/>
        </w:r>
        <w:r w:rsidR="00961876">
          <w:instrText xml:space="preserve"> PAGE  \* roman  \* MERGEFORMAT </w:instrText>
        </w:r>
        <w:r w:rsidR="00961876">
          <w:fldChar w:fldCharType="separate"/>
        </w:r>
        <w:r w:rsidR="00961876">
          <w:rPr>
            <w:noProof/>
          </w:rPr>
          <w:t>vi</w:t>
        </w:r>
        <w:r w:rsidR="00961876">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C02C" w14:textId="6AB6C77D" w:rsidR="00961876" w:rsidRDefault="0088586E">
    <w:pPr>
      <w:pStyle w:val="Footer"/>
      <w:tabs>
        <w:tab w:val="clear" w:pos="4536"/>
        <w:tab w:val="center" w:pos="9072"/>
      </w:tabs>
      <w:jc w:val="left"/>
    </w:pPr>
    <w:r>
      <w:rPr>
        <w:noProof/>
      </w:rPr>
      <mc:AlternateContent>
        <mc:Choice Requires="wps">
          <w:drawing>
            <wp:anchor distT="0" distB="0" distL="0" distR="0" simplePos="0" relativeHeight="251681792" behindDoc="0" locked="0" layoutInCell="1" allowOverlap="1" wp14:anchorId="010FEB45" wp14:editId="6B43BD34">
              <wp:simplePos x="635" y="635"/>
              <wp:positionH relativeFrom="page">
                <wp:align>center</wp:align>
              </wp:positionH>
              <wp:positionV relativeFrom="page">
                <wp:align>bottom</wp:align>
              </wp:positionV>
              <wp:extent cx="551815" cy="404495"/>
              <wp:effectExtent l="0" t="0" r="635" b="0"/>
              <wp:wrapNone/>
              <wp:docPr id="61109341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40B61E" w14:textId="59979A6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FEB45" id="_x0000_t202" coordsize="21600,21600" o:spt="202" path="m,l,21600r21600,l21600,xe">
              <v:stroke joinstyle="miter"/>
              <v:path gradientshapeok="t" o:connecttype="rect"/>
            </v:shapetype>
            <v:shape id="Text Box 24" o:spid="_x0000_s1042" type="#_x0000_t202" alt="OFFICIAL" style="position:absolute;margin-left:0;margin-top:0;width:43.45pt;height:31.8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jcDwIAAB0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j99dj+1uojziVg2Hh3vJVi7XXzIdn5nDDOAiq&#10;NjzhIRV0FYWTRUkD7vdn/piPxGOUkg4VU1GDkqZE/TS4kCiu0XCjsU1GcZvPcoybvb4H1GGBT8Ly&#10;ZKLXBTWa0oF+RT0vYyEMMcOxXEW3o3kfBunie+BiuUxJqCPLwtpsLI/Qka9I5kv/ypw9MR5wVY8w&#10;yomV74gfcuNNb5f7gPSnrURuByJPlKMG015P7yWK/O1/yrq86sUf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JuCKNwPAgAA&#10;HQQAAA4AAAAAAAAAAAAAAAAALgIAAGRycy9lMm9Eb2MueG1sUEsBAi0AFAAGAAgAAAAhAB9Vog3b&#10;AAAAAwEAAA8AAAAAAAAAAAAAAAAAaQQAAGRycy9kb3ducmV2LnhtbFBLBQYAAAAABAAEAPMAAABx&#10;BQAAAAA=&#10;" filled="f" stroked="f">
              <v:fill o:detectmouseclick="t"/>
              <v:textbox style="mso-fit-shape-to-text:t" inset="0,0,0,15pt">
                <w:txbxContent>
                  <w:p w14:paraId="7C40B61E" w14:textId="59979A6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961876">
      <w:t xml:space="preserve">Department of Agriculture, </w:t>
    </w:r>
    <w:r w:rsidR="001F6AC4">
      <w:t>Fisheries and Forestry</w:t>
    </w:r>
    <w:r w:rsidR="00961876">
      <w:tab/>
    </w:r>
    <w:r w:rsidR="00961876">
      <w:fldChar w:fldCharType="begin"/>
    </w:r>
    <w:r w:rsidR="00961876">
      <w:instrText xml:space="preserve"> PAGE   \* MERGEFORMAT </w:instrText>
    </w:r>
    <w:r w:rsidR="00961876">
      <w:fldChar w:fldCharType="separate"/>
    </w:r>
    <w:r w:rsidR="00961876">
      <w:rPr>
        <w:noProof/>
      </w:rPr>
      <w:t>7</w:t>
    </w:r>
    <w:r w:rsidR="009618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9E78" w14:textId="77777777" w:rsidR="00404459" w:rsidRDefault="00404459">
      <w:pPr>
        <w:spacing w:after="0" w:line="240" w:lineRule="auto"/>
      </w:pPr>
      <w:r>
        <w:separator/>
      </w:r>
    </w:p>
  </w:footnote>
  <w:footnote w:type="continuationSeparator" w:id="0">
    <w:p w14:paraId="4A29944F" w14:textId="77777777" w:rsidR="00404459" w:rsidRDefault="00404459">
      <w:pPr>
        <w:spacing w:after="0" w:line="240" w:lineRule="auto"/>
      </w:pPr>
      <w:r>
        <w:continuationSeparator/>
      </w:r>
    </w:p>
  </w:footnote>
  <w:footnote w:type="continuationNotice" w:id="1">
    <w:p w14:paraId="775635F7" w14:textId="77777777" w:rsidR="00404459" w:rsidRDefault="00404459">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8E4A" w14:textId="29731FA8" w:rsidR="0088586E" w:rsidRDefault="0088586E">
    <w:pPr>
      <w:pStyle w:val="Header"/>
    </w:pPr>
    <w:r>
      <w:rPr>
        <w:noProof/>
      </w:rPr>
      <mc:AlternateContent>
        <mc:Choice Requires="wps">
          <w:drawing>
            <wp:anchor distT="0" distB="0" distL="0" distR="0" simplePos="0" relativeHeight="251659264" behindDoc="0" locked="0" layoutInCell="1" allowOverlap="1" wp14:anchorId="409248F9" wp14:editId="6F74C366">
              <wp:simplePos x="635" y="635"/>
              <wp:positionH relativeFrom="page">
                <wp:align>center</wp:align>
              </wp:positionH>
              <wp:positionV relativeFrom="page">
                <wp:align>top</wp:align>
              </wp:positionV>
              <wp:extent cx="551815" cy="404495"/>
              <wp:effectExtent l="0" t="0" r="635" b="14605"/>
              <wp:wrapNone/>
              <wp:docPr id="5560675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F82287" w14:textId="77513E5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248F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11F82287" w14:textId="77513E5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29EE" w14:textId="545BCF1E" w:rsidR="00961876" w:rsidRDefault="0088586E">
    <w:pPr>
      <w:pStyle w:val="Header"/>
    </w:pPr>
    <w:r>
      <w:rPr>
        <w:noProof/>
      </w:rPr>
      <mc:AlternateContent>
        <mc:Choice Requires="wps">
          <w:drawing>
            <wp:anchor distT="0" distB="0" distL="0" distR="0" simplePos="0" relativeHeight="251668480" behindDoc="0" locked="0" layoutInCell="1" allowOverlap="1" wp14:anchorId="61259660" wp14:editId="3F84B19F">
              <wp:simplePos x="635" y="635"/>
              <wp:positionH relativeFrom="page">
                <wp:align>center</wp:align>
              </wp:positionH>
              <wp:positionV relativeFrom="page">
                <wp:align>top</wp:align>
              </wp:positionV>
              <wp:extent cx="551815" cy="404495"/>
              <wp:effectExtent l="0" t="0" r="635" b="14605"/>
              <wp:wrapNone/>
              <wp:docPr id="81961738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E301B28" w14:textId="468EC55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59660" id="_x0000_t202" coordsize="21600,21600" o:spt="202" path="m,l,21600r21600,l21600,xe">
              <v:stroke joinstyle="miter"/>
              <v:path gradientshapeok="t" o:connecttype="rect"/>
            </v:shapetype>
            <v:shape id="Text Box 11" o:spid="_x0000_s1040" type="#_x0000_t202" alt="OFFICIAL" style="position:absolute;left:0;text-align:left;margin-left:0;margin-top:0;width:43.45pt;height:31.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wTDgIAAB0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7udT+3uozziVg2Hh3vJNi7W3zIcX5nDDOAiq&#10;NjzjIRV0FYXRoqQB9+Nv/piPxGOUkg4VU1GDkqZEfTO4kCiuZBR3+SLHm5vc+8kwR/0AqMMCn4Tl&#10;yYx5QU2mdKDfUM/rWAhDzHAsV9EwmQ9hkC6+By7W65SEOrIsbM3O8ggd+YpkvvZvzNmR8YCreoJJ&#10;Tqx8R/yQG//0dn0MSH/aSuR2IHKkHDWY9jq+lyjyX+8p6/qqVz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fOxwT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6E301B28" w14:textId="468EC55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C02B" w14:textId="462A3CA0" w:rsidR="00961876" w:rsidRPr="0044541E" w:rsidRDefault="0088586E">
    <w:pPr>
      <w:pStyle w:val="Header"/>
      <w:tabs>
        <w:tab w:val="clear" w:pos="4820"/>
        <w:tab w:val="center" w:pos="8505"/>
      </w:tabs>
      <w:jc w:val="left"/>
    </w:pPr>
    <w:r>
      <w:rPr>
        <w:noProof/>
      </w:rPr>
      <mc:AlternateContent>
        <mc:Choice Requires="wps">
          <w:drawing>
            <wp:anchor distT="0" distB="0" distL="0" distR="0" simplePos="0" relativeHeight="251669504" behindDoc="0" locked="0" layoutInCell="1" allowOverlap="1" wp14:anchorId="08E256C5" wp14:editId="19465EBB">
              <wp:simplePos x="635" y="635"/>
              <wp:positionH relativeFrom="page">
                <wp:align>center</wp:align>
              </wp:positionH>
              <wp:positionV relativeFrom="page">
                <wp:align>top</wp:align>
              </wp:positionV>
              <wp:extent cx="551815" cy="404495"/>
              <wp:effectExtent l="0" t="0" r="635" b="14605"/>
              <wp:wrapNone/>
              <wp:docPr id="163070125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853F8B" w14:textId="52E38BF0"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256C5" id="_x0000_t202" coordsize="21600,21600" o:spt="202" path="m,l,21600r21600,l21600,xe">
              <v:stroke joinstyle="miter"/>
              <v:path gradientshapeok="t" o:connecttype="rect"/>
            </v:shapetype>
            <v:shape id="Text Box 12" o:spid="_x0000_s1041"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soSuLgwCAAAdBAAA&#10;DgAAAAAAAAAAAAAAAAAuAgAAZHJzL2Uyb0RvYy54bWxQSwECLQAUAAYACAAAACEA/KZ+stoAAAAD&#10;AQAADwAAAAAAAAAAAAAAAABmBAAAZHJzL2Rvd25yZXYueG1sUEsFBgAAAAAEAAQA8wAAAG0FAAAA&#10;AA==&#10;" filled="f" stroked="f">
              <v:fill o:detectmouseclick="t"/>
              <v:textbox style="mso-fit-shape-to-text:t" inset="0,15pt,0,0">
                <w:txbxContent>
                  <w:p w14:paraId="40853F8B" w14:textId="52E38BF0"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A93C9F" w:rsidRPr="00A93C9F">
      <w:t xml:space="preserve">Review of the risks of veterinary </w:t>
    </w:r>
    <w:proofErr w:type="spellStart"/>
    <w:r w:rsidR="00A93C9F" w:rsidRPr="00A93C9F">
      <w:t>immunobiologicals</w:t>
    </w:r>
    <w:proofErr w:type="spellEnd"/>
    <w:r w:rsidR="00961876" w:rsidRPr="0044541E">
      <w:tab/>
    </w:r>
    <w:r w:rsidR="00961876" w:rsidRPr="0044541E">
      <w:rPr>
        <w:noProof/>
      </w:rPr>
      <w:fldChar w:fldCharType="begin"/>
    </w:r>
    <w:r w:rsidR="00961876" w:rsidRPr="0044541E">
      <w:rPr>
        <w:noProof/>
      </w:rPr>
      <w:instrText xml:space="preserve"> STYLEREF  "Heading 2"  \* MERGEFORMAT </w:instrText>
    </w:r>
    <w:r w:rsidR="00961876" w:rsidRPr="0044541E">
      <w:rPr>
        <w:noProof/>
      </w:rPr>
      <w:fldChar w:fldCharType="separate"/>
    </w:r>
    <w:r w:rsidR="0000098C">
      <w:rPr>
        <w:noProof/>
      </w:rPr>
      <w:t>Veterinary immunobiological risk review</w:t>
    </w:r>
    <w:r w:rsidR="00961876" w:rsidRPr="0044541E">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4AFC" w14:textId="59371B43" w:rsidR="00961876" w:rsidRDefault="0088586E">
    <w:pPr>
      <w:pStyle w:val="Header"/>
    </w:pPr>
    <w:r>
      <w:rPr>
        <w:noProof/>
      </w:rPr>
      <mc:AlternateContent>
        <mc:Choice Requires="wps">
          <w:drawing>
            <wp:anchor distT="0" distB="0" distL="0" distR="0" simplePos="0" relativeHeight="251667456" behindDoc="0" locked="0" layoutInCell="1" allowOverlap="1" wp14:anchorId="321DB068" wp14:editId="36CA957A">
              <wp:simplePos x="635" y="635"/>
              <wp:positionH relativeFrom="page">
                <wp:align>center</wp:align>
              </wp:positionH>
              <wp:positionV relativeFrom="page">
                <wp:align>top</wp:align>
              </wp:positionV>
              <wp:extent cx="551815" cy="404495"/>
              <wp:effectExtent l="0" t="0" r="635" b="14605"/>
              <wp:wrapNone/>
              <wp:docPr id="10776776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A013FF" w14:textId="552BF899"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DB068" id="_x0000_t202" coordsize="21600,21600" o:spt="202" path="m,l,21600r21600,l21600,xe">
              <v:stroke joinstyle="miter"/>
              <v:path gradientshapeok="t" o:connecttype="rect"/>
            </v:shapetype>
            <v:shape id="Text Box 10" o:spid="_x0000_s1043" type="#_x0000_t202" alt="OFFICIAL" style="position:absolute;left:0;text-align:left;margin-left:0;margin-top:0;width:43.45pt;height:31.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VDgIAAB0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bG7r+N7W+hPuJUDoaFe8tXLdZeMx+emMMN4yCo&#10;2vCIh1TQVRROFiUNuN8f+WM+Eo9RSjpUTEUNSpoS9dPgQqK4klHc5LMcb250b0fD7PUdoA4LfBKW&#10;JzPmBTWa0oF+QT0vYyEMMcOxXEXDaN6FQbr4HrhYLlMS6siysDYbyyN05CuS+dy/MGdPjAdc1QOM&#10;cmLlG+KH3Pint8t9QPrTViK3A5EnylGDaa+n9xJF/vqesi6vevEH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o+stV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61A013FF" w14:textId="552BF899"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36F" w14:textId="4F61A713" w:rsidR="001270E2" w:rsidRDefault="0088586E">
    <w:pPr>
      <w:pStyle w:val="Header"/>
    </w:pPr>
    <w:r>
      <w:rPr>
        <w:noProof/>
      </w:rPr>
      <mc:AlternateContent>
        <mc:Choice Requires="wps">
          <w:drawing>
            <wp:anchor distT="0" distB="0" distL="0" distR="0" simplePos="0" relativeHeight="251671552" behindDoc="0" locked="0" layoutInCell="1" allowOverlap="1" wp14:anchorId="705360BC" wp14:editId="52894BEA">
              <wp:simplePos x="635" y="635"/>
              <wp:positionH relativeFrom="page">
                <wp:align>center</wp:align>
              </wp:positionH>
              <wp:positionV relativeFrom="page">
                <wp:align>top</wp:align>
              </wp:positionV>
              <wp:extent cx="551815" cy="404495"/>
              <wp:effectExtent l="0" t="0" r="635" b="14605"/>
              <wp:wrapNone/>
              <wp:docPr id="114236834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96C829" w14:textId="2B89C382"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360BC" id="_x0000_t202" coordsize="21600,21600" o:spt="202" path="m,l,21600r21600,l21600,xe">
              <v:stroke joinstyle="miter"/>
              <v:path gradientshapeok="t" o:connecttype="rect"/>
            </v:shapetype>
            <v:shape id="Text Box 14" o:spid="_x0000_s1044"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COzLT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5896C829" w14:textId="2B89C382"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4639" w14:textId="7B16F8D8" w:rsidR="001270E2" w:rsidRPr="0044541E" w:rsidRDefault="0088586E">
    <w:pPr>
      <w:pStyle w:val="Header"/>
      <w:tabs>
        <w:tab w:val="clear" w:pos="4820"/>
        <w:tab w:val="center" w:pos="8505"/>
      </w:tabs>
      <w:jc w:val="left"/>
    </w:pPr>
    <w:r>
      <w:rPr>
        <w:noProof/>
      </w:rPr>
      <mc:AlternateContent>
        <mc:Choice Requires="wps">
          <w:drawing>
            <wp:anchor distT="0" distB="0" distL="0" distR="0" simplePos="0" relativeHeight="251672576" behindDoc="0" locked="0" layoutInCell="1" allowOverlap="1" wp14:anchorId="76617EEB" wp14:editId="0BF2E3BB">
              <wp:simplePos x="635" y="635"/>
              <wp:positionH relativeFrom="page">
                <wp:align>center</wp:align>
              </wp:positionH>
              <wp:positionV relativeFrom="page">
                <wp:align>top</wp:align>
              </wp:positionV>
              <wp:extent cx="551815" cy="404495"/>
              <wp:effectExtent l="0" t="0" r="635" b="14605"/>
              <wp:wrapNone/>
              <wp:docPr id="167881834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79DF43" w14:textId="2876F2B8"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617EEB" id="_x0000_t202" coordsize="21600,21600" o:spt="202" path="m,l,21600r21600,l21600,xe">
              <v:stroke joinstyle="miter"/>
              <v:path gradientshapeok="t" o:connecttype="rect"/>
            </v:shapetype>
            <v:shape id="Text Box 15" o:spid="_x0000_s1045"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vhIDu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5279DF43" w14:textId="2876F2B8"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C711F2" w:rsidRPr="00A93C9F">
      <w:t xml:space="preserve">Review of the risks of veterinary </w:t>
    </w:r>
    <w:proofErr w:type="spellStart"/>
    <w:r w:rsidR="00C711F2" w:rsidRPr="00A93C9F">
      <w:t>immunobiologicals</w:t>
    </w:r>
    <w:proofErr w:type="spellEnd"/>
    <w:r w:rsidR="001270E2">
      <w:tab/>
    </w:r>
    <w:r w:rsidR="001270E2" w:rsidRPr="0044541E">
      <w:rPr>
        <w:noProof/>
      </w:rPr>
      <w:fldChar w:fldCharType="begin"/>
    </w:r>
    <w:r w:rsidR="001270E2" w:rsidRPr="0044541E">
      <w:rPr>
        <w:noProof/>
      </w:rPr>
      <w:instrText xml:space="preserve"> STYLEREF  "Heading 2"  \* MERGEFORMAT </w:instrText>
    </w:r>
    <w:r w:rsidR="001270E2" w:rsidRPr="0044541E">
      <w:rPr>
        <w:noProof/>
      </w:rPr>
      <w:fldChar w:fldCharType="separate"/>
    </w:r>
    <w:r w:rsidR="0000098C">
      <w:rPr>
        <w:noProof/>
      </w:rPr>
      <w:t>Stakeholder consultation</w:t>
    </w:r>
    <w:r w:rsidR="001270E2" w:rsidRPr="0044541E">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B0EA" w14:textId="70F55CF8" w:rsidR="001270E2" w:rsidRDefault="0088586E">
    <w:pPr>
      <w:pStyle w:val="Header"/>
    </w:pPr>
    <w:r>
      <w:rPr>
        <w:noProof/>
      </w:rPr>
      <mc:AlternateContent>
        <mc:Choice Requires="wps">
          <w:drawing>
            <wp:anchor distT="0" distB="0" distL="0" distR="0" simplePos="0" relativeHeight="251670528" behindDoc="0" locked="0" layoutInCell="1" allowOverlap="1" wp14:anchorId="0FFC9999" wp14:editId="517799B4">
              <wp:simplePos x="635" y="635"/>
              <wp:positionH relativeFrom="page">
                <wp:align>center</wp:align>
              </wp:positionH>
              <wp:positionV relativeFrom="page">
                <wp:align>top</wp:align>
              </wp:positionV>
              <wp:extent cx="551815" cy="404495"/>
              <wp:effectExtent l="0" t="0" r="635" b="14605"/>
              <wp:wrapNone/>
              <wp:docPr id="104786499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8FBDE5" w14:textId="0474EB4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C9999" id="_x0000_t202" coordsize="21600,21600" o:spt="202" path="m,l,21600r21600,l21600,xe">
              <v:stroke joinstyle="miter"/>
              <v:path gradientshapeok="t" o:connecttype="rect"/>
            </v:shapetype>
            <v:shape id="Text Box 13" o:spid="_x0000_s104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IU3lbANAgAAHQQA&#10;AA4AAAAAAAAAAAAAAAAALgIAAGRycy9lMm9Eb2MueG1sUEsBAi0AFAAGAAgAAAAhAPymfrLaAAAA&#10;AwEAAA8AAAAAAAAAAAAAAAAAZwQAAGRycy9kb3ducmV2LnhtbFBLBQYAAAAABAAEAPMAAABuBQAA&#10;AAA=&#10;" filled="f" stroked="f">
              <v:fill o:detectmouseclick="t"/>
              <v:textbox style="mso-fit-shape-to-text:t" inset="0,15pt,0,0">
                <w:txbxContent>
                  <w:p w14:paraId="6B8FBDE5" w14:textId="0474EB43"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04F" w14:textId="03F1E367" w:rsidR="00961876" w:rsidRDefault="0088586E">
    <w:pPr>
      <w:pStyle w:val="Header"/>
    </w:pPr>
    <w:r>
      <w:rPr>
        <w:noProof/>
      </w:rPr>
      <mc:AlternateContent>
        <mc:Choice Requires="wps">
          <w:drawing>
            <wp:anchor distT="0" distB="0" distL="0" distR="0" simplePos="0" relativeHeight="251674624" behindDoc="0" locked="0" layoutInCell="1" allowOverlap="1" wp14:anchorId="71AD8B0E" wp14:editId="072CF18D">
              <wp:simplePos x="635" y="635"/>
              <wp:positionH relativeFrom="page">
                <wp:align>center</wp:align>
              </wp:positionH>
              <wp:positionV relativeFrom="page">
                <wp:align>top</wp:align>
              </wp:positionV>
              <wp:extent cx="551815" cy="404495"/>
              <wp:effectExtent l="0" t="0" r="635" b="14605"/>
              <wp:wrapNone/>
              <wp:docPr id="136057063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851CED" w14:textId="4EB38298"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AD8B0E" id="_x0000_t202" coordsize="21600,21600" o:spt="202" path="m,l,21600r21600,l21600,xe">
              <v:stroke joinstyle="miter"/>
              <v:path gradientshapeok="t" o:connecttype="rect"/>
            </v:shapetype>
            <v:shape id="Text Box 17" o:spid="_x0000_s104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NDgIAAB0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V7a30F9wqkcDAv3lq9brL1hPrwwhxvGQVC1&#10;4RkPqaCrKJwtShpwP//lj/lIPEYp6VAxFTUoaUrUd4MLieJKRnGbz3O8udG9Gw1z0A+AOizwSVie&#10;zJgX1GhKB/oN9byKhTDEDMdyFQ2j+RAG6eJ74GK1SkmoI8vCxmwtj9CRr0jma//GnD0zHnBVTzDK&#10;iZXviB9y45/erg4B6U9bidwORJ4pRw2mvZ7fSxT57/eUdX3Vy1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oiCeN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35851CED" w14:textId="4EB38298"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75AD" w14:textId="315B20DC" w:rsidR="00961876" w:rsidRPr="0044541E" w:rsidRDefault="0088586E" w:rsidP="00EE43D3">
    <w:pPr>
      <w:pStyle w:val="Header"/>
      <w:tabs>
        <w:tab w:val="clear" w:pos="4820"/>
        <w:tab w:val="center" w:pos="8505"/>
      </w:tabs>
      <w:jc w:val="right"/>
    </w:pPr>
    <w:r>
      <w:rPr>
        <w:noProof/>
      </w:rPr>
      <mc:AlternateContent>
        <mc:Choice Requires="wps">
          <w:drawing>
            <wp:anchor distT="0" distB="0" distL="0" distR="0" simplePos="0" relativeHeight="251675648" behindDoc="0" locked="0" layoutInCell="1" allowOverlap="1" wp14:anchorId="4CDAE846" wp14:editId="462568DB">
              <wp:simplePos x="635" y="635"/>
              <wp:positionH relativeFrom="page">
                <wp:align>center</wp:align>
              </wp:positionH>
              <wp:positionV relativeFrom="page">
                <wp:align>top</wp:align>
              </wp:positionV>
              <wp:extent cx="551815" cy="404495"/>
              <wp:effectExtent l="0" t="0" r="635" b="14605"/>
              <wp:wrapNone/>
              <wp:docPr id="1359496192"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C63B04C" w14:textId="776F3649"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AE846" id="_x0000_t202" coordsize="21600,21600" o:spt="202" path="m,l,21600r21600,l21600,xe">
              <v:stroke joinstyle="miter"/>
              <v:path gradientshapeok="t" o:connecttype="rect"/>
            </v:shapetype>
            <v:shape id="Text Box 18" o:spid="_x0000_s1048"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DLDwIAAB0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U7H9ndQn3AqB8PCveXrFmtvmA8vzOGGcRBU&#10;bXjGQyroKgpni5IG3M9/+WM+Eo9RSjpUTEUNSpoS9d3gQqK4klHc5vMcb25070bDHPQDoA4LfBKW&#10;JzPmBTWa0oF+Qz2vYiEMMcOxXEXDaD6EQbr4HrhYrVIS6siysDFbyyN05CuS+dq/MWfPjAdc1ROM&#10;cmLlO+KH3Pint6tDQPrTViK3A5FnylGDaa/n9xJF/vs9ZV1f9fIXAAAA//8DAFBLAwQUAAYACAAA&#10;ACEA/KZ+s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" filled="f" stroked="f">
              <v:fill o:detectmouseclick="t"/>
              <v:textbox style="mso-fit-shape-to-text:t" inset="0,15pt,0,0">
                <w:txbxContent>
                  <w:p w14:paraId="5C63B04C" w14:textId="776F3649"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445D41" w:rsidRPr="00445D41">
      <w:t xml:space="preserve">Review of the risks of veterinary </w:t>
    </w:r>
    <w:proofErr w:type="spellStart"/>
    <w:r w:rsidR="00445D41" w:rsidRPr="00445D41">
      <w:t>immunobiologicals</w:t>
    </w:r>
    <w:proofErr w:type="spellEnd"/>
    <w:r w:rsidR="00961876">
      <w:tab/>
    </w:r>
    <w:r w:rsidR="00961876" w:rsidRPr="0044541E">
      <w:rPr>
        <w:noProof/>
      </w:rPr>
      <w:fldChar w:fldCharType="begin"/>
    </w:r>
    <w:r w:rsidR="00961876" w:rsidRPr="0044541E">
      <w:rPr>
        <w:noProof/>
      </w:rPr>
      <w:instrText xml:space="preserve"> STYLEREF  "Heading 2"  \* MERGEFORMAT </w:instrText>
    </w:r>
    <w:r w:rsidR="00961876" w:rsidRPr="0044541E">
      <w:rPr>
        <w:noProof/>
      </w:rPr>
      <w:fldChar w:fldCharType="separate"/>
    </w:r>
    <w:r w:rsidR="0000098C">
      <w:rPr>
        <w:noProof/>
      </w:rPr>
      <w:t>Appendix A – Hazard Identification: Pathogen species associated with imports of veterinary immunobiologicals</w:t>
    </w:r>
    <w:r w:rsidR="00961876" w:rsidRPr="0044541E">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A5E0" w14:textId="15277821" w:rsidR="00961876" w:rsidRDefault="0088586E">
    <w:pPr>
      <w:pStyle w:val="Header"/>
    </w:pPr>
    <w:r>
      <w:rPr>
        <w:noProof/>
      </w:rPr>
      <mc:AlternateContent>
        <mc:Choice Requires="wps">
          <w:drawing>
            <wp:anchor distT="0" distB="0" distL="0" distR="0" simplePos="0" relativeHeight="251673600" behindDoc="0" locked="0" layoutInCell="1" allowOverlap="1" wp14:anchorId="26384782" wp14:editId="3284AA7A">
              <wp:simplePos x="635" y="635"/>
              <wp:positionH relativeFrom="page">
                <wp:align>center</wp:align>
              </wp:positionH>
              <wp:positionV relativeFrom="page">
                <wp:align>top</wp:align>
              </wp:positionV>
              <wp:extent cx="551815" cy="404495"/>
              <wp:effectExtent l="0" t="0" r="635" b="14605"/>
              <wp:wrapNone/>
              <wp:docPr id="1692411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F28CB3" w14:textId="5D0C97C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84782" id="_x0000_t202" coordsize="21600,21600" o:spt="202" path="m,l,21600r21600,l21600,xe">
              <v:stroke joinstyle="miter"/>
              <v:path gradientshapeok="t" o:connecttype="rect"/>
            </v:shapetype>
            <v:shape id="Text Box 16" o:spid="_x0000_s1049"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" filled="f" stroked="f">
              <v:fill o:detectmouseclick="t"/>
              <v:textbox style="mso-fit-shape-to-text:t" inset="0,15pt,0,0">
                <w:txbxContent>
                  <w:p w14:paraId="7DF28CB3" w14:textId="5D0C97C7"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59D9" w14:textId="56484A3B" w:rsidR="00961876" w:rsidRDefault="0088586E">
    <w:pPr>
      <w:pStyle w:val="Header"/>
      <w:tabs>
        <w:tab w:val="clear" w:pos="4820"/>
        <w:tab w:val="center" w:pos="8505"/>
      </w:tabs>
      <w:jc w:val="left"/>
    </w:pPr>
    <w:r>
      <w:rPr>
        <w:noProof/>
      </w:rPr>
      <mc:AlternateContent>
        <mc:Choice Requires="wps">
          <w:drawing>
            <wp:anchor distT="0" distB="0" distL="0" distR="0" simplePos="0" relativeHeight="251660288" behindDoc="0" locked="0" layoutInCell="1" allowOverlap="1" wp14:anchorId="2E548B08" wp14:editId="13AE92DF">
              <wp:simplePos x="904875" y="361950"/>
              <wp:positionH relativeFrom="page">
                <wp:align>center</wp:align>
              </wp:positionH>
              <wp:positionV relativeFrom="page">
                <wp:align>top</wp:align>
              </wp:positionV>
              <wp:extent cx="551815" cy="404495"/>
              <wp:effectExtent l="0" t="0" r="635" b="14605"/>
              <wp:wrapNone/>
              <wp:docPr id="5116490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CA55BE" w14:textId="3D480A21"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48B08"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10CA55BE" w14:textId="3D480A21"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CF76C1">
      <w:rPr>
        <w:noProof/>
      </w:rPr>
      <w:drawing>
        <wp:inline distT="0" distB="0" distL="0" distR="0" wp14:anchorId="339893C6" wp14:editId="7F69E280">
          <wp:extent cx="1971675" cy="569937"/>
          <wp:effectExtent l="0" t="0" r="0" b="1905"/>
          <wp:docPr id="7" name="Picture 7"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699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76BC" w14:textId="606310B7" w:rsidR="0088586E" w:rsidRDefault="0088586E">
    <w:pPr>
      <w:pStyle w:val="Header"/>
    </w:pPr>
    <w:r>
      <w:rPr>
        <w:noProof/>
      </w:rPr>
      <mc:AlternateContent>
        <mc:Choice Requires="wps">
          <w:drawing>
            <wp:anchor distT="0" distB="0" distL="0" distR="0" simplePos="0" relativeHeight="251658240" behindDoc="0" locked="0" layoutInCell="1" allowOverlap="1" wp14:anchorId="53852FB8" wp14:editId="352FC594">
              <wp:simplePos x="635" y="635"/>
              <wp:positionH relativeFrom="page">
                <wp:align>center</wp:align>
              </wp:positionH>
              <wp:positionV relativeFrom="page">
                <wp:align>top</wp:align>
              </wp:positionV>
              <wp:extent cx="551815" cy="404495"/>
              <wp:effectExtent l="0" t="0" r="635" b="14605"/>
              <wp:wrapNone/>
              <wp:docPr id="1352575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DAEFF1" w14:textId="4633B7CF"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52FB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fill o:detectmouseclick="t"/>
              <v:textbox style="mso-fit-shape-to-text:t" inset="0,15pt,0,0">
                <w:txbxContent>
                  <w:p w14:paraId="0CDAEFF1" w14:textId="4633B7CF"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587F" w14:textId="58034A81" w:rsidR="00961876" w:rsidRDefault="0088586E">
    <w:pPr>
      <w:pStyle w:val="Header"/>
    </w:pPr>
    <w:r>
      <w:rPr>
        <w:noProof/>
      </w:rPr>
      <mc:AlternateContent>
        <mc:Choice Requires="wps">
          <w:drawing>
            <wp:anchor distT="0" distB="0" distL="0" distR="0" simplePos="0" relativeHeight="251662336" behindDoc="0" locked="0" layoutInCell="1" allowOverlap="1" wp14:anchorId="114E2ADB" wp14:editId="2D887166">
              <wp:simplePos x="635" y="635"/>
              <wp:positionH relativeFrom="page">
                <wp:align>center</wp:align>
              </wp:positionH>
              <wp:positionV relativeFrom="page">
                <wp:align>top</wp:align>
              </wp:positionV>
              <wp:extent cx="551815" cy="404495"/>
              <wp:effectExtent l="0" t="0" r="635" b="14605"/>
              <wp:wrapNone/>
              <wp:docPr id="2783898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258608" w14:textId="0393B92D"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E2ADB" id="_x0000_t202" coordsize="21600,21600" o:spt="202" path="m,l,21600r21600,l21600,xe">
              <v:stroke joinstyle="miter"/>
              <v:path gradientshapeok="t" o:connecttype="rect"/>
            </v:shapetype>
            <v:shape id="Text Box 5" o:spid="_x0000_s1032"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5D258608" w14:textId="0393B92D"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19C5" w14:textId="67E52532" w:rsidR="00961876" w:rsidRDefault="0088586E">
    <w:pPr>
      <w:pStyle w:val="Header"/>
      <w:tabs>
        <w:tab w:val="clear" w:pos="4820"/>
        <w:tab w:val="center" w:pos="8505"/>
      </w:tabs>
      <w:jc w:val="left"/>
    </w:pPr>
    <w:r>
      <w:rPr>
        <w:noProof/>
      </w:rPr>
      <mc:AlternateContent>
        <mc:Choice Requires="wps">
          <w:drawing>
            <wp:anchor distT="0" distB="0" distL="0" distR="0" simplePos="0" relativeHeight="251663360" behindDoc="0" locked="0" layoutInCell="1" allowOverlap="1" wp14:anchorId="5CD0D4B1" wp14:editId="585A2F1C">
              <wp:simplePos x="901065" y="360680"/>
              <wp:positionH relativeFrom="page">
                <wp:align>center</wp:align>
              </wp:positionH>
              <wp:positionV relativeFrom="page">
                <wp:align>top</wp:align>
              </wp:positionV>
              <wp:extent cx="551815" cy="404495"/>
              <wp:effectExtent l="0" t="0" r="635" b="14605"/>
              <wp:wrapNone/>
              <wp:docPr id="178123603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9DD03F" w14:textId="2A4B0D14"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0D4B1" id="_x0000_t202" coordsize="21600,21600" o:spt="202" path="m,l,21600r21600,l21600,xe">
              <v:stroke joinstyle="miter"/>
              <v:path gradientshapeok="t" o:connecttype="rect"/>
            </v:shapetype>
            <v:shape id="Text Box 6" o:spid="_x0000_s1033"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7D9DD03F" w14:textId="2A4B0D14"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6601" w14:textId="1B3426C9" w:rsidR="00961876" w:rsidRDefault="0088586E">
    <w:pPr>
      <w:pStyle w:val="Header"/>
    </w:pPr>
    <w:r>
      <w:rPr>
        <w:noProof/>
      </w:rPr>
      <mc:AlternateContent>
        <mc:Choice Requires="wps">
          <w:drawing>
            <wp:anchor distT="0" distB="0" distL="0" distR="0" simplePos="0" relativeHeight="251661312" behindDoc="0" locked="0" layoutInCell="1" allowOverlap="1" wp14:anchorId="3AC0B4E0" wp14:editId="0C408DE1">
              <wp:simplePos x="635" y="635"/>
              <wp:positionH relativeFrom="page">
                <wp:align>center</wp:align>
              </wp:positionH>
              <wp:positionV relativeFrom="page">
                <wp:align>top</wp:align>
              </wp:positionV>
              <wp:extent cx="551815" cy="404495"/>
              <wp:effectExtent l="0" t="0" r="635" b="14605"/>
              <wp:wrapNone/>
              <wp:docPr id="15884730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15CD3C" w14:textId="5A6F43BF"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0B4E0" id="_x0000_t202" coordsize="21600,21600" o:spt="202" path="m,l,21600r21600,l21600,xe">
              <v:stroke joinstyle="miter"/>
              <v:path gradientshapeok="t" o:connecttype="rect"/>
            </v:shapetype>
            <v:shape id="Text Box 4" o:spid="_x0000_s1035"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AYzT0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3715CD3C" w14:textId="5A6F43BF"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5C52" w14:textId="1B718DFE" w:rsidR="00961876" w:rsidRDefault="0088586E">
    <w:pPr>
      <w:pStyle w:val="Header"/>
    </w:pPr>
    <w:r>
      <w:rPr>
        <w:noProof/>
      </w:rPr>
      <mc:AlternateContent>
        <mc:Choice Requires="wps">
          <w:drawing>
            <wp:anchor distT="0" distB="0" distL="0" distR="0" simplePos="0" relativeHeight="251665408" behindDoc="0" locked="0" layoutInCell="1" allowOverlap="1" wp14:anchorId="6E60FE8C" wp14:editId="61DF5954">
              <wp:simplePos x="635" y="635"/>
              <wp:positionH relativeFrom="page">
                <wp:align>center</wp:align>
              </wp:positionH>
              <wp:positionV relativeFrom="page">
                <wp:align>top</wp:align>
              </wp:positionV>
              <wp:extent cx="551815" cy="404495"/>
              <wp:effectExtent l="0" t="0" r="635" b="14605"/>
              <wp:wrapNone/>
              <wp:docPr id="11699396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4F56FF5" w14:textId="36D4EC16"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0FE8C" id="_x0000_t202" coordsize="21600,21600" o:spt="202" path="m,l,21600r21600,l21600,xe">
              <v:stroke joinstyle="miter"/>
              <v:path gradientshapeok="t" o:connecttype="rect"/>
            </v:shapetype>
            <v:shape id="Text Box 8" o:spid="_x0000_s1036" type="#_x0000_t202" alt="OFFICIAL"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GvG1uUNAgAAHQQA&#10;AA4AAAAAAAAAAAAAAAAALgIAAGRycy9lMm9Eb2MueG1sUEsBAi0AFAAGAAgAAAAhAPymfrLaAAAA&#10;AwEAAA8AAAAAAAAAAAAAAAAAZwQAAGRycy9kb3ducmV2LnhtbFBLBQYAAAAABAAEAPMAAABuBQAA&#10;AAA=&#10;" filled="f" stroked="f">
              <v:fill o:detectmouseclick="t"/>
              <v:textbox style="mso-fit-shape-to-text:t" inset="0,15pt,0,0">
                <w:txbxContent>
                  <w:p w14:paraId="64F56FF5" w14:textId="36D4EC16"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C029" w14:textId="602F0D07" w:rsidR="00961876" w:rsidRDefault="0088586E">
    <w:pPr>
      <w:pStyle w:val="Header"/>
      <w:tabs>
        <w:tab w:val="clear" w:pos="4820"/>
        <w:tab w:val="center" w:pos="8505"/>
      </w:tabs>
      <w:jc w:val="left"/>
    </w:pPr>
    <w:r>
      <w:rPr>
        <w:noProof/>
      </w:rPr>
      <mc:AlternateContent>
        <mc:Choice Requires="wps">
          <w:drawing>
            <wp:anchor distT="0" distB="0" distL="0" distR="0" simplePos="0" relativeHeight="251666432" behindDoc="0" locked="0" layoutInCell="1" allowOverlap="1" wp14:anchorId="0813B172" wp14:editId="7A9FD45B">
              <wp:simplePos x="635" y="635"/>
              <wp:positionH relativeFrom="page">
                <wp:align>center</wp:align>
              </wp:positionH>
              <wp:positionV relativeFrom="page">
                <wp:align>top</wp:align>
              </wp:positionV>
              <wp:extent cx="551815" cy="404495"/>
              <wp:effectExtent l="0" t="0" r="635" b="14605"/>
              <wp:wrapNone/>
              <wp:docPr id="107757815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B16987" w14:textId="282A5B60"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3B172" id="_x0000_t202" coordsize="21600,21600" o:spt="202" path="m,l,21600r21600,l21600,xe">
              <v:stroke joinstyle="miter"/>
              <v:path gradientshapeok="t" o:connecttype="rect"/>
            </v:shapetype>
            <v:shape id="Text Box 9" o:spid="_x0000_s1037" type="#_x0000_t202" alt="OFFICIAL" style="position:absolute;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TYDQIAAB0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7i/t76E+41QOhoV7yzct1t4yH16Yww3jIKja&#10;8IyHVNBVFEaLkgbcj7/5Yz4Sj1FKOlRMRQ1KmhL1zeBCoriSUdzlixxvbnLvJ8Mc9QOgDgt8EpYn&#10;M+YFNZnSgX5DPa9jIQwxw7FcRcNkPoRBuvgeuFivUxLqyLKwNTvLI3TkK5L52r8xZ0fGA67qCSY5&#10;sfId8UNu/NPb9TEg/WkrkduByJFy1GDa6/heosh/vaes66te/QQ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AZ5ZNgNAgAAHQQA&#10;AA4AAAAAAAAAAAAAAAAALgIAAGRycy9lMm9Eb2MueG1sUEsBAi0AFAAGAAgAAAAhAPymfrLaAAAA&#10;AwEAAA8AAAAAAAAAAAAAAAAAZwQAAGRycy9kb3ducmV2LnhtbFBLBQYAAAAABAAEAPMAAABuBQAA&#10;AAA=&#10;" filled="f" stroked="f">
              <v:fill o:detectmouseclick="t"/>
              <v:textbox style="mso-fit-shape-to-text:t" inset="0,15pt,0,0">
                <w:txbxContent>
                  <w:p w14:paraId="63B16987" w14:textId="282A5B60"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r w:rsidR="00A93C9F" w:rsidRPr="00A93C9F">
      <w:t xml:space="preserve">Review of the risks of veterinary </w:t>
    </w:r>
    <w:proofErr w:type="spellStart"/>
    <w:r w:rsidR="00A93C9F" w:rsidRPr="00A93C9F">
      <w:t>immunobiologicals</w:t>
    </w:r>
    <w:proofErr w:type="spellEnd"/>
    <w:r w:rsidR="00961876">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C587" w14:textId="7F45E834" w:rsidR="00961876" w:rsidRDefault="0088586E">
    <w:pPr>
      <w:pStyle w:val="Header"/>
    </w:pPr>
    <w:r>
      <w:rPr>
        <w:noProof/>
      </w:rPr>
      <mc:AlternateContent>
        <mc:Choice Requires="wps">
          <w:drawing>
            <wp:anchor distT="0" distB="0" distL="0" distR="0" simplePos="0" relativeHeight="251664384" behindDoc="0" locked="0" layoutInCell="1" allowOverlap="1" wp14:anchorId="37EA0A8D" wp14:editId="29031175">
              <wp:simplePos x="635" y="635"/>
              <wp:positionH relativeFrom="page">
                <wp:align>center</wp:align>
              </wp:positionH>
              <wp:positionV relativeFrom="page">
                <wp:align>top</wp:align>
              </wp:positionV>
              <wp:extent cx="551815" cy="404495"/>
              <wp:effectExtent l="0" t="0" r="635" b="14605"/>
              <wp:wrapNone/>
              <wp:docPr id="76431666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BD0DD9" w14:textId="32C8F56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A0A8D" id="_x0000_t202" coordsize="21600,21600" o:spt="202" path="m,l,21600r21600,l21600,xe">
              <v:stroke joinstyle="miter"/>
              <v:path gradientshapeok="t" o:connecttype="rect"/>
            </v:shapetype>
            <v:shape id="Text Box 7" o:spid="_x0000_s1039" type="#_x0000_t202" alt="OFFICIAL"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GjDgIAAB0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bG7r+O7W+hPuJUDoaFe8tXLdZeMx+emMMN4yCo&#10;2vCIh1TQVRROFiUNuN8f+WM+Eo9RSjpUTEUNSpoS9dPgQqK4klHc5LMcb250b0fD7PUdoA4LfBKW&#10;JzPmBTWa0oF+QT0vYyEMMcOxXEXDaN6FQbr4HrhYLlMS6siysDYbyyN05CuS+dy/MGdPjAdc1QOM&#10;cmLlG+KH3Pint8t9QPrTViK3A5EnylGDaa+n9xJF/vqesi6vevEH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cBwGjDgIAAB0E&#10;AAAOAAAAAAAAAAAAAAAAAC4CAABkcnMvZTJvRG9jLnhtbFBLAQItABQABgAIAAAAIQD8pn6y2gAA&#10;AAMBAAAPAAAAAAAAAAAAAAAAAGgEAABkcnMvZG93bnJldi54bWxQSwUGAAAAAAQABADzAAAAbwUA&#10;AAAA&#10;" filled="f" stroked="f">
              <v:fill o:detectmouseclick="t"/>
              <v:textbox style="mso-fit-shape-to-text:t" inset="0,15pt,0,0">
                <w:txbxContent>
                  <w:p w14:paraId="1FBD0DD9" w14:textId="32C8F56E" w:rsidR="0088586E" w:rsidRPr="0088586E" w:rsidRDefault="0088586E" w:rsidP="0088586E">
                    <w:pPr>
                      <w:spacing w:after="0"/>
                      <w:rPr>
                        <w:rFonts w:ascii="Calibri" w:eastAsia="Calibri" w:hAnsi="Calibri" w:cs="Calibri"/>
                        <w:noProof/>
                        <w:color w:val="FF0000"/>
                        <w:sz w:val="24"/>
                        <w:szCs w:val="24"/>
                      </w:rPr>
                    </w:pPr>
                    <w:r w:rsidRPr="0088586E">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6EF3B05"/>
    <w:multiLevelType w:val="hybridMultilevel"/>
    <w:tmpl w:val="FBE4257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9A831E8"/>
    <w:multiLevelType w:val="multilevel"/>
    <w:tmpl w:val="40A462FE"/>
    <w:styleLink w:val="heading"/>
    <w:lvl w:ilvl="0">
      <w:start w:val="1"/>
      <w:numFmt w:val="decimal"/>
      <w:pStyle w:val="Heading2"/>
      <w:lvlText w:val="%1"/>
      <w:lvlJc w:val="left"/>
      <w:pPr>
        <w:tabs>
          <w:tab w:val="num" w:pos="794"/>
        </w:tabs>
        <w:ind w:left="794" w:hanging="794"/>
      </w:pPr>
      <w:rPr>
        <w:rFonts w:hint="default"/>
      </w:rPr>
    </w:lvl>
    <w:lvl w:ilvl="1">
      <w:start w:val="1"/>
      <w:numFmt w:val="decimal"/>
      <w:pStyle w:val="Heading3"/>
      <w:lvlText w:val="%1.%2"/>
      <w:lvlJc w:val="left"/>
      <w:pPr>
        <w:tabs>
          <w:tab w:val="num" w:pos="2779"/>
        </w:tabs>
        <w:ind w:left="2779" w:hanging="794"/>
      </w:pPr>
      <w:rPr>
        <w:rFonts w:hint="default"/>
      </w:rPr>
    </w:lvl>
    <w:lvl w:ilvl="2">
      <w:start w:val="1"/>
      <w:numFmt w:val="decimal"/>
      <w:pStyle w:val="Heading4"/>
      <w:lvlText w:val="%1.%2.%3"/>
      <w:lvlJc w:val="left"/>
      <w:pPr>
        <w:tabs>
          <w:tab w:val="num" w:pos="1503"/>
        </w:tabs>
        <w:ind w:left="1503" w:hanging="79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0A8A758E"/>
    <w:multiLevelType w:val="hybridMultilevel"/>
    <w:tmpl w:val="F8AC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AE2FF1"/>
    <w:multiLevelType w:val="hybridMultilevel"/>
    <w:tmpl w:val="D7402B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8800F7C"/>
    <w:multiLevelType w:val="hybridMultilevel"/>
    <w:tmpl w:val="583A1E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287F8A"/>
    <w:multiLevelType w:val="hybridMultilevel"/>
    <w:tmpl w:val="6890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D66BF"/>
    <w:multiLevelType w:val="hybridMultilevel"/>
    <w:tmpl w:val="E6A62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3399E"/>
    <w:multiLevelType w:val="multilevel"/>
    <w:tmpl w:val="40A462FE"/>
    <w:numStyleLink w:val="heading"/>
  </w:abstractNum>
  <w:abstractNum w:abstractNumId="10" w15:restartNumberingAfterBreak="0">
    <w:nsid w:val="2678795B"/>
    <w:multiLevelType w:val="hybridMultilevel"/>
    <w:tmpl w:val="B63212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9636E79"/>
    <w:multiLevelType w:val="multilevel"/>
    <w:tmpl w:val="C32AB9AA"/>
    <w:styleLink w:val="Headings"/>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2" w15:restartNumberingAfterBreak="0">
    <w:nsid w:val="2D595B46"/>
    <w:multiLevelType w:val="multilevel"/>
    <w:tmpl w:val="39F4AF48"/>
    <w:lvl w:ilvl="0">
      <w:start w:val="1"/>
      <w:numFmt w:val="decimal"/>
      <w:pStyle w:val="ListNumber"/>
      <w:lvlText w:val="%1)"/>
      <w:lvlJc w:val="left"/>
      <w:pPr>
        <w:tabs>
          <w:tab w:val="num" w:pos="397"/>
        </w:tabs>
        <w:ind w:left="397" w:hanging="397"/>
      </w:pPr>
      <w:rPr>
        <w:rFonts w:hint="default"/>
        <w:color w:val="auto"/>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3" w15:restartNumberingAfterBreak="0">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3BB54DEF"/>
    <w:multiLevelType w:val="multilevel"/>
    <w:tmpl w:val="C32AB9AA"/>
    <w:styleLink w:val="ListNumber1"/>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861DE6"/>
    <w:multiLevelType w:val="multilevel"/>
    <w:tmpl w:val="6346ED0E"/>
    <w:styleLink w:val="listbullets"/>
    <w:lvl w:ilvl="0">
      <w:start w:val="1"/>
      <w:numFmt w:val="bullet"/>
      <w:pStyle w:val="ListBullet"/>
      <w:lvlText w:val=""/>
      <w:lvlJc w:val="left"/>
      <w:pPr>
        <w:tabs>
          <w:tab w:val="num" w:pos="1701"/>
        </w:tabs>
        <w:ind w:left="1531" w:hanging="397"/>
      </w:pPr>
      <w:rPr>
        <w:rFonts w:ascii="Symbol" w:hAnsi="Symbol" w:hint="default"/>
        <w:color w:val="auto"/>
      </w:rPr>
    </w:lvl>
    <w:lvl w:ilvl="1">
      <w:start w:val="1"/>
      <w:numFmt w:val="bullet"/>
      <w:pStyle w:val="ListBullet2"/>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17" w15:restartNumberingAfterBreak="0">
    <w:nsid w:val="505E5D6C"/>
    <w:multiLevelType w:val="hybridMultilevel"/>
    <w:tmpl w:val="A8B4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69B22999"/>
    <w:multiLevelType w:val="hybridMultilevel"/>
    <w:tmpl w:val="17BAB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9E7F41"/>
    <w:multiLevelType w:val="hybridMultilevel"/>
    <w:tmpl w:val="C85CEEE0"/>
    <w:lvl w:ilvl="0" w:tplc="E2AEAD2A">
      <w:start w:val="2"/>
      <w:numFmt w:val="bullet"/>
      <w:lvlText w:val=""/>
      <w:lvlJc w:val="left"/>
      <w:pPr>
        <w:ind w:left="1352" w:hanging="360"/>
      </w:pPr>
      <w:rPr>
        <w:rFonts w:ascii="Symbol" w:eastAsia="Calibri" w:hAnsi="Symbol" w:cs="Times New Roman" w:hint="default"/>
      </w:rPr>
    </w:lvl>
    <w:lvl w:ilvl="1" w:tplc="0C090003">
      <w:start w:val="1"/>
      <w:numFmt w:val="bullet"/>
      <w:lvlText w:val="o"/>
      <w:lvlJc w:val="left"/>
      <w:pPr>
        <w:ind w:left="2072" w:hanging="360"/>
      </w:pPr>
      <w:rPr>
        <w:rFonts w:ascii="Courier New" w:hAnsi="Courier New" w:cs="Courier New" w:hint="default"/>
      </w:rPr>
    </w:lvl>
    <w:lvl w:ilvl="2" w:tplc="0C090005">
      <w:start w:val="1"/>
      <w:numFmt w:val="bullet"/>
      <w:lvlText w:val=""/>
      <w:lvlJc w:val="left"/>
      <w:pPr>
        <w:ind w:left="2792" w:hanging="360"/>
      </w:pPr>
      <w:rPr>
        <w:rFonts w:ascii="Wingdings" w:hAnsi="Wingdings" w:hint="default"/>
      </w:rPr>
    </w:lvl>
    <w:lvl w:ilvl="3" w:tplc="0C090001">
      <w:start w:val="1"/>
      <w:numFmt w:val="bullet"/>
      <w:lvlText w:val=""/>
      <w:lvlJc w:val="left"/>
      <w:pPr>
        <w:ind w:left="3512" w:hanging="360"/>
      </w:pPr>
      <w:rPr>
        <w:rFonts w:ascii="Symbol" w:hAnsi="Symbol" w:hint="default"/>
      </w:rPr>
    </w:lvl>
    <w:lvl w:ilvl="4" w:tplc="0C090003">
      <w:start w:val="1"/>
      <w:numFmt w:val="bullet"/>
      <w:lvlText w:val="o"/>
      <w:lvlJc w:val="left"/>
      <w:pPr>
        <w:ind w:left="4232" w:hanging="360"/>
      </w:pPr>
      <w:rPr>
        <w:rFonts w:ascii="Courier New" w:hAnsi="Courier New" w:cs="Courier New" w:hint="default"/>
      </w:rPr>
    </w:lvl>
    <w:lvl w:ilvl="5" w:tplc="0C090005">
      <w:start w:val="1"/>
      <w:numFmt w:val="bullet"/>
      <w:lvlText w:val=""/>
      <w:lvlJc w:val="left"/>
      <w:pPr>
        <w:ind w:left="4952" w:hanging="360"/>
      </w:pPr>
      <w:rPr>
        <w:rFonts w:ascii="Wingdings" w:hAnsi="Wingdings" w:hint="default"/>
      </w:rPr>
    </w:lvl>
    <w:lvl w:ilvl="6" w:tplc="0C090001">
      <w:start w:val="1"/>
      <w:numFmt w:val="bullet"/>
      <w:lvlText w:val=""/>
      <w:lvlJc w:val="left"/>
      <w:pPr>
        <w:ind w:left="5672" w:hanging="360"/>
      </w:pPr>
      <w:rPr>
        <w:rFonts w:ascii="Symbol" w:hAnsi="Symbol" w:hint="default"/>
      </w:rPr>
    </w:lvl>
    <w:lvl w:ilvl="7" w:tplc="0C090003">
      <w:start w:val="1"/>
      <w:numFmt w:val="bullet"/>
      <w:lvlText w:val="o"/>
      <w:lvlJc w:val="left"/>
      <w:pPr>
        <w:ind w:left="6392" w:hanging="360"/>
      </w:pPr>
      <w:rPr>
        <w:rFonts w:ascii="Courier New" w:hAnsi="Courier New" w:cs="Courier New" w:hint="default"/>
      </w:rPr>
    </w:lvl>
    <w:lvl w:ilvl="8" w:tplc="0C090005">
      <w:start w:val="1"/>
      <w:numFmt w:val="bullet"/>
      <w:lvlText w:val=""/>
      <w:lvlJc w:val="left"/>
      <w:pPr>
        <w:ind w:left="7112" w:hanging="360"/>
      </w:pPr>
      <w:rPr>
        <w:rFonts w:ascii="Wingdings" w:hAnsi="Wingdings" w:hint="default"/>
      </w:rPr>
    </w:lvl>
  </w:abstractNum>
  <w:abstractNum w:abstractNumId="21"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36387C"/>
    <w:multiLevelType w:val="multilevel"/>
    <w:tmpl w:val="6346ED0E"/>
    <w:numStyleLink w:val="listbullets"/>
  </w:abstractNum>
  <w:abstractNum w:abstractNumId="23" w15:restartNumberingAfterBreak="0">
    <w:nsid w:val="7B181936"/>
    <w:multiLevelType w:val="hybridMultilevel"/>
    <w:tmpl w:val="DD8869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6411225">
    <w:abstractNumId w:val="15"/>
  </w:num>
  <w:num w:numId="2" w16cid:durableId="1824545087">
    <w:abstractNumId w:val="6"/>
  </w:num>
  <w:num w:numId="3" w16cid:durableId="20515002">
    <w:abstractNumId w:val="18"/>
  </w:num>
  <w:num w:numId="4" w16cid:durableId="901140513">
    <w:abstractNumId w:val="11"/>
  </w:num>
  <w:num w:numId="5" w16cid:durableId="1266157219">
    <w:abstractNumId w:val="13"/>
  </w:num>
  <w:num w:numId="6" w16cid:durableId="551616945">
    <w:abstractNumId w:val="16"/>
  </w:num>
  <w:num w:numId="7" w16cid:durableId="607280157">
    <w:abstractNumId w:val="22"/>
  </w:num>
  <w:num w:numId="8" w16cid:durableId="1837528346">
    <w:abstractNumId w:val="14"/>
  </w:num>
  <w:num w:numId="9" w16cid:durableId="2118211061">
    <w:abstractNumId w:val="12"/>
  </w:num>
  <w:num w:numId="10" w16cid:durableId="910623216">
    <w:abstractNumId w:val="2"/>
  </w:num>
  <w:num w:numId="11" w16cid:durableId="320499410">
    <w:abstractNumId w:val="9"/>
  </w:num>
  <w:num w:numId="12" w16cid:durableId="169176961">
    <w:abstractNumId w:val="0"/>
  </w:num>
  <w:num w:numId="13" w16cid:durableId="1696033398">
    <w:abstractNumId w:val="21"/>
  </w:num>
  <w:num w:numId="14" w16cid:durableId="1530100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839467">
    <w:abstractNumId w:val="7"/>
  </w:num>
  <w:num w:numId="16" w16cid:durableId="1188834543">
    <w:abstractNumId w:val="1"/>
  </w:num>
  <w:num w:numId="17" w16cid:durableId="143015592">
    <w:abstractNumId w:val="23"/>
  </w:num>
  <w:num w:numId="18" w16cid:durableId="88241293">
    <w:abstractNumId w:val="3"/>
  </w:num>
  <w:num w:numId="19" w16cid:durableId="701899831">
    <w:abstractNumId w:val="5"/>
  </w:num>
  <w:num w:numId="20" w16cid:durableId="1511530221">
    <w:abstractNumId w:val="4"/>
  </w:num>
  <w:num w:numId="21" w16cid:durableId="15624087">
    <w:abstractNumId w:val="19"/>
  </w:num>
  <w:num w:numId="22" w16cid:durableId="677657756">
    <w:abstractNumId w:val="9"/>
  </w:num>
  <w:num w:numId="23" w16cid:durableId="941768101">
    <w:abstractNumId w:val="10"/>
  </w:num>
  <w:num w:numId="24" w16cid:durableId="1302034169">
    <w:abstractNumId w:val="9"/>
  </w:num>
  <w:num w:numId="25" w16cid:durableId="176583972">
    <w:abstractNumId w:val="20"/>
  </w:num>
  <w:num w:numId="26" w16cid:durableId="768626421">
    <w:abstractNumId w:val="17"/>
  </w:num>
  <w:num w:numId="27" w16cid:durableId="99622310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DAWE&lt;/Style&gt;&lt;LeftDelim&gt;{&lt;/LeftDelim&gt;&lt;RightDelim&gt;}&lt;/RightDelim&gt;&lt;FontName&gt;Cambria&lt;/FontName&gt;&lt;FontSize&gt;10&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9sxf05x5x5fresedpfsxppfbpsd5xe0z0er9&quot;&gt;endnote-animal@agriculture.gov.au&lt;record-ids&gt;&lt;item&gt;3&lt;/item&gt;&lt;item&gt;8&lt;/item&gt;&lt;item&gt;11&lt;/item&gt;&lt;item&gt;14&lt;/item&gt;&lt;item&gt;15&lt;/item&gt;&lt;item&gt;16&lt;/item&gt;&lt;item&gt;17&lt;/item&gt;&lt;item&gt;20&lt;/item&gt;&lt;item&gt;21&lt;/item&gt;&lt;item&gt;22&lt;/item&gt;&lt;item&gt;24&lt;/item&gt;&lt;item&gt;25&lt;/item&gt;&lt;item&gt;33&lt;/item&gt;&lt;item&gt;37&lt;/item&gt;&lt;item&gt;394&lt;/item&gt;&lt;item&gt;860&lt;/item&gt;&lt;item&gt;1094&lt;/item&gt;&lt;item&gt;1231&lt;/item&gt;&lt;item&gt;1436&lt;/item&gt;&lt;item&gt;1952&lt;/item&gt;&lt;item&gt;1972&lt;/item&gt;&lt;item&gt;2155&lt;/item&gt;&lt;item&gt;2414&lt;/item&gt;&lt;item&gt;2435&lt;/item&gt;&lt;item&gt;2583&lt;/item&gt;&lt;item&gt;2595&lt;/item&gt;&lt;item&gt;2615&lt;/item&gt;&lt;item&gt;2669&lt;/item&gt;&lt;item&gt;2717&lt;/item&gt;&lt;item&gt;2722&lt;/item&gt;&lt;item&gt;2764&lt;/item&gt;&lt;item&gt;2788&lt;/item&gt;&lt;item&gt;2802&lt;/item&gt;&lt;item&gt;2884&lt;/item&gt;&lt;item&gt;2909&lt;/item&gt;&lt;item&gt;2911&lt;/item&gt;&lt;item&gt;2951&lt;/item&gt;&lt;item&gt;3022&lt;/item&gt;&lt;item&gt;3025&lt;/item&gt;&lt;item&gt;3191&lt;/item&gt;&lt;item&gt;3296&lt;/item&gt;&lt;item&gt;3307&lt;/item&gt;&lt;item&gt;3338&lt;/item&gt;&lt;item&gt;3431&lt;/item&gt;&lt;item&gt;3491&lt;/item&gt;&lt;item&gt;3511&lt;/item&gt;&lt;item&gt;3606&lt;/item&gt;&lt;item&gt;3657&lt;/item&gt;&lt;item&gt;3731&lt;/item&gt;&lt;item&gt;3792&lt;/item&gt;&lt;item&gt;3854&lt;/item&gt;&lt;item&gt;4040&lt;/item&gt;&lt;item&gt;4041&lt;/item&gt;&lt;item&gt;4068&lt;/item&gt;&lt;item&gt;4158&lt;/item&gt;&lt;item&gt;4219&lt;/item&gt;&lt;item&gt;4368&lt;/item&gt;&lt;item&gt;4372&lt;/item&gt;&lt;item&gt;4382&lt;/item&gt;&lt;item&gt;4391&lt;/item&gt;&lt;item&gt;4510&lt;/item&gt;&lt;item&gt;4545&lt;/item&gt;&lt;item&gt;4626&lt;/item&gt;&lt;item&gt;4656&lt;/item&gt;&lt;item&gt;4663&lt;/item&gt;&lt;item&gt;4681&lt;/item&gt;&lt;item&gt;4758&lt;/item&gt;&lt;item&gt;4891&lt;/item&gt;&lt;item&gt;4942&lt;/item&gt;&lt;item&gt;4959&lt;/item&gt;&lt;item&gt;4966&lt;/item&gt;&lt;item&gt;5000&lt;/item&gt;&lt;item&gt;5007&lt;/item&gt;&lt;item&gt;5018&lt;/item&gt;&lt;item&gt;5033&lt;/item&gt;&lt;item&gt;5047&lt;/item&gt;&lt;item&gt;5054&lt;/item&gt;&lt;item&gt;5113&lt;/item&gt;&lt;item&gt;5126&lt;/item&gt;&lt;item&gt;5153&lt;/item&gt;&lt;item&gt;5171&lt;/item&gt;&lt;item&gt;5278&lt;/item&gt;&lt;item&gt;5282&lt;/item&gt;&lt;item&gt;5290&lt;/item&gt;&lt;item&gt;5297&lt;/item&gt;&lt;item&gt;5308&lt;/item&gt;&lt;item&gt;5333&lt;/item&gt;&lt;item&gt;5353&lt;/item&gt;&lt;item&gt;5378&lt;/item&gt;&lt;item&gt;5417&lt;/item&gt;&lt;item&gt;5494&lt;/item&gt;&lt;item&gt;5506&lt;/item&gt;&lt;item&gt;5529&lt;/item&gt;&lt;item&gt;5533&lt;/item&gt;&lt;item&gt;5553&lt;/item&gt;&lt;item&gt;5600&lt;/item&gt;&lt;item&gt;5608&lt;/item&gt;&lt;item&gt;5631&lt;/item&gt;&lt;item&gt;5635&lt;/item&gt;&lt;item&gt;5641&lt;/item&gt;&lt;item&gt;5680&lt;/item&gt;&lt;item&gt;5692&lt;/item&gt;&lt;item&gt;5701&lt;/item&gt;&lt;item&gt;5721&lt;/item&gt;&lt;item&gt;5738&lt;/item&gt;&lt;item&gt;5750&lt;/item&gt;&lt;item&gt;5794&lt;/item&gt;&lt;item&gt;5797&lt;/item&gt;&lt;item&gt;5824&lt;/item&gt;&lt;item&gt;5835&lt;/item&gt;&lt;item&gt;5903&lt;/item&gt;&lt;item&gt;5943&lt;/item&gt;&lt;item&gt;6021&lt;/item&gt;&lt;item&gt;6054&lt;/item&gt;&lt;item&gt;6055&lt;/item&gt;&lt;item&gt;6071&lt;/item&gt;&lt;item&gt;6073&lt;/item&gt;&lt;item&gt;6109&lt;/item&gt;&lt;item&gt;6117&lt;/item&gt;&lt;item&gt;6136&lt;/item&gt;&lt;item&gt;6144&lt;/item&gt;&lt;item&gt;6179&lt;/item&gt;&lt;item&gt;6200&lt;/item&gt;&lt;item&gt;6202&lt;/item&gt;&lt;item&gt;6208&lt;/item&gt;&lt;item&gt;6213&lt;/item&gt;&lt;item&gt;6215&lt;/item&gt;&lt;item&gt;6225&lt;/item&gt;&lt;item&gt;6294&lt;/item&gt;&lt;item&gt;6299&lt;/item&gt;&lt;item&gt;6311&lt;/item&gt;&lt;item&gt;6326&lt;/item&gt;&lt;item&gt;6338&lt;/item&gt;&lt;item&gt;6348&lt;/item&gt;&lt;item&gt;6358&lt;/item&gt;&lt;item&gt;6367&lt;/item&gt;&lt;item&gt;6384&lt;/item&gt;&lt;item&gt;6438&lt;/item&gt;&lt;item&gt;6512&lt;/item&gt;&lt;item&gt;6519&lt;/item&gt;&lt;item&gt;6604&lt;/item&gt;&lt;item&gt;6607&lt;/item&gt;&lt;item&gt;6635&lt;/item&gt;&lt;item&gt;6645&lt;/item&gt;&lt;item&gt;6660&lt;/item&gt;&lt;item&gt;6661&lt;/item&gt;&lt;item&gt;6666&lt;/item&gt;&lt;item&gt;6749&lt;/item&gt;&lt;item&gt;6751&lt;/item&gt;&lt;item&gt;6758&lt;/item&gt;&lt;item&gt;6765&lt;/item&gt;&lt;item&gt;6788&lt;/item&gt;&lt;item&gt;6792&lt;/item&gt;&lt;item&gt;6803&lt;/item&gt;&lt;item&gt;6811&lt;/item&gt;&lt;item&gt;6836&lt;/item&gt;&lt;item&gt;6851&lt;/item&gt;&lt;item&gt;6870&lt;/item&gt;&lt;item&gt;6912&lt;/item&gt;&lt;item&gt;6915&lt;/item&gt;&lt;item&gt;6965&lt;/item&gt;&lt;item&gt;6967&lt;/item&gt;&lt;item&gt;7040&lt;/item&gt;&lt;item&gt;7133&lt;/item&gt;&lt;item&gt;7137&lt;/item&gt;&lt;item&gt;7193&lt;/item&gt;&lt;item&gt;7228&lt;/item&gt;&lt;item&gt;7275&lt;/item&gt;&lt;item&gt;7298&lt;/item&gt;&lt;item&gt;7324&lt;/item&gt;&lt;item&gt;7392&lt;/item&gt;&lt;item&gt;7472&lt;/item&gt;&lt;item&gt;7513&lt;/item&gt;&lt;item&gt;7660&lt;/item&gt;&lt;item&gt;7674&lt;/item&gt;&lt;item&gt;7702&lt;/item&gt;&lt;item&gt;7707&lt;/item&gt;&lt;item&gt;7722&lt;/item&gt;&lt;item&gt;7731&lt;/item&gt;&lt;item&gt;7737&lt;/item&gt;&lt;item&gt;7828&lt;/item&gt;&lt;item&gt;7840&lt;/item&gt;&lt;item&gt;7929&lt;/item&gt;&lt;item&gt;8021&lt;/item&gt;&lt;item&gt;8024&lt;/item&gt;&lt;item&gt;8043&lt;/item&gt;&lt;item&gt;8171&lt;/item&gt;&lt;item&gt;8239&lt;/item&gt;&lt;item&gt;8368&lt;/item&gt;&lt;item&gt;8397&lt;/item&gt;&lt;item&gt;8442&lt;/item&gt;&lt;item&gt;8451&lt;/item&gt;&lt;item&gt;8488&lt;/item&gt;&lt;item&gt;8542&lt;/item&gt;&lt;item&gt;8736&lt;/item&gt;&lt;item&gt;8857&lt;/item&gt;&lt;item&gt;8880&lt;/item&gt;&lt;item&gt;8933&lt;/item&gt;&lt;item&gt;9044&lt;/item&gt;&lt;item&gt;9050&lt;/item&gt;&lt;item&gt;9076&lt;/item&gt;&lt;item&gt;9083&lt;/item&gt;&lt;item&gt;9085&lt;/item&gt;&lt;item&gt;9101&lt;/item&gt;&lt;item&gt;9121&lt;/item&gt;&lt;item&gt;9124&lt;/item&gt;&lt;item&gt;9125&lt;/item&gt;&lt;item&gt;9139&lt;/item&gt;&lt;item&gt;9140&lt;/item&gt;&lt;item&gt;9143&lt;/item&gt;&lt;item&gt;9164&lt;/item&gt;&lt;item&gt;9168&lt;/item&gt;&lt;item&gt;9173&lt;/item&gt;&lt;item&gt;9265&lt;/item&gt;&lt;item&gt;9274&lt;/item&gt;&lt;item&gt;9283&lt;/item&gt;&lt;item&gt;9294&lt;/item&gt;&lt;item&gt;9323&lt;/item&gt;&lt;item&gt;9449&lt;/item&gt;&lt;item&gt;9477&lt;/item&gt;&lt;item&gt;9479&lt;/item&gt;&lt;item&gt;9496&lt;/item&gt;&lt;item&gt;9525&lt;/item&gt;&lt;item&gt;9541&lt;/item&gt;&lt;item&gt;9632&lt;/item&gt;&lt;item&gt;9762&lt;/item&gt;&lt;item&gt;9784&lt;/item&gt;&lt;item&gt;9792&lt;/item&gt;&lt;item&gt;9827&lt;/item&gt;&lt;item&gt;9869&lt;/item&gt;&lt;item&gt;9888&lt;/item&gt;&lt;item&gt;9909&lt;/item&gt;&lt;item&gt;10031&lt;/item&gt;&lt;item&gt;10043&lt;/item&gt;&lt;item&gt;10124&lt;/item&gt;&lt;item&gt;10129&lt;/item&gt;&lt;item&gt;10147&lt;/item&gt;&lt;item&gt;10202&lt;/item&gt;&lt;item&gt;10325&lt;/item&gt;&lt;item&gt;10354&lt;/item&gt;&lt;item&gt;10361&lt;/item&gt;&lt;item&gt;10370&lt;/item&gt;&lt;item&gt;10515&lt;/item&gt;&lt;item&gt;10533&lt;/item&gt;&lt;item&gt;10548&lt;/item&gt;&lt;item&gt;10598&lt;/item&gt;&lt;item&gt;10639&lt;/item&gt;&lt;item&gt;10660&lt;/item&gt;&lt;item&gt;10664&lt;/item&gt;&lt;item&gt;10682&lt;/item&gt;&lt;item&gt;10687&lt;/item&gt;&lt;item&gt;10719&lt;/item&gt;&lt;item&gt;10749&lt;/item&gt;&lt;item&gt;10764&lt;/item&gt;&lt;item&gt;10783&lt;/item&gt;&lt;item&gt;10787&lt;/item&gt;&lt;item&gt;10815&lt;/item&gt;&lt;item&gt;10833&lt;/item&gt;&lt;item&gt;10848&lt;/item&gt;&lt;item&gt;10874&lt;/item&gt;&lt;item&gt;10929&lt;/item&gt;&lt;item&gt;10931&lt;/item&gt;&lt;item&gt;10971&lt;/item&gt;&lt;item&gt;10986&lt;/item&gt;&lt;item&gt;10996&lt;/item&gt;&lt;item&gt;11004&lt;/item&gt;&lt;item&gt;11022&lt;/item&gt;&lt;item&gt;11032&lt;/item&gt;&lt;item&gt;11033&lt;/item&gt;&lt;item&gt;11037&lt;/item&gt;&lt;item&gt;11189&lt;/item&gt;&lt;item&gt;11294&lt;/item&gt;&lt;item&gt;11298&lt;/item&gt;&lt;item&gt;11325&lt;/item&gt;&lt;item&gt;11327&lt;/item&gt;&lt;item&gt;11331&lt;/item&gt;&lt;item&gt;11335&lt;/item&gt;&lt;item&gt;11357&lt;/item&gt;&lt;item&gt;11361&lt;/item&gt;&lt;item&gt;11376&lt;/item&gt;&lt;item&gt;11394&lt;/item&gt;&lt;item&gt;11609&lt;/item&gt;&lt;item&gt;11616&lt;/item&gt;&lt;item&gt;11619&lt;/item&gt;&lt;item&gt;11633&lt;/item&gt;&lt;item&gt;11691&lt;/item&gt;&lt;item&gt;11717&lt;/item&gt;&lt;item&gt;11736&lt;/item&gt;&lt;item&gt;11742&lt;/item&gt;&lt;item&gt;11759&lt;/item&gt;&lt;item&gt;11773&lt;/item&gt;&lt;item&gt;11818&lt;/item&gt;&lt;item&gt;11819&lt;/item&gt;&lt;item&gt;11850&lt;/item&gt;&lt;item&gt;11861&lt;/item&gt;&lt;item&gt;11870&lt;/item&gt;&lt;item&gt;11904&lt;/item&gt;&lt;item&gt;11915&lt;/item&gt;&lt;item&gt;12006&lt;/item&gt;&lt;item&gt;12011&lt;/item&gt;&lt;item&gt;12014&lt;/item&gt;&lt;item&gt;12018&lt;/item&gt;&lt;item&gt;12049&lt;/item&gt;&lt;item&gt;12052&lt;/item&gt;&lt;item&gt;12055&lt;/item&gt;&lt;item&gt;12081&lt;/item&gt;&lt;item&gt;12099&lt;/item&gt;&lt;item&gt;12101&lt;/item&gt;&lt;item&gt;12131&lt;/item&gt;&lt;item&gt;12179&lt;/item&gt;&lt;item&gt;12194&lt;/item&gt;&lt;item&gt;12211&lt;/item&gt;&lt;item&gt;12260&lt;/item&gt;&lt;item&gt;12307&lt;/item&gt;&lt;item&gt;12320&lt;/item&gt;&lt;item&gt;12346&lt;/item&gt;&lt;item&gt;12409&lt;/item&gt;&lt;item&gt;12452&lt;/item&gt;&lt;item&gt;12528&lt;/item&gt;&lt;item&gt;12541&lt;/item&gt;&lt;item&gt;12639&lt;/item&gt;&lt;item&gt;12676&lt;/item&gt;&lt;item&gt;12717&lt;/item&gt;&lt;item&gt;12724&lt;/item&gt;&lt;item&gt;12739&lt;/item&gt;&lt;item&gt;12745&lt;/item&gt;&lt;item&gt;12762&lt;/item&gt;&lt;item&gt;12778&lt;/item&gt;&lt;item&gt;12798&lt;/item&gt;&lt;item&gt;12804&lt;/item&gt;&lt;item&gt;12819&lt;/item&gt;&lt;item&gt;12851&lt;/item&gt;&lt;item&gt;12881&lt;/item&gt;&lt;item&gt;12882&lt;/item&gt;&lt;item&gt;12930&lt;/item&gt;&lt;item&gt;12980&lt;/item&gt;&lt;item&gt;13333&lt;/item&gt;&lt;item&gt;13408&lt;/item&gt;&lt;item&gt;13429&lt;/item&gt;&lt;item&gt;13450&lt;/item&gt;&lt;item&gt;13470&lt;/item&gt;&lt;item&gt;13479&lt;/item&gt;&lt;item&gt;13519&lt;/item&gt;&lt;item&gt;13530&lt;/item&gt;&lt;item&gt;13535&lt;/item&gt;&lt;item&gt;13579&lt;/item&gt;&lt;item&gt;13582&lt;/item&gt;&lt;item&gt;13583&lt;/item&gt;&lt;item&gt;13595&lt;/item&gt;&lt;item&gt;13637&lt;/item&gt;&lt;item&gt;13643&lt;/item&gt;&lt;item&gt;13661&lt;/item&gt;&lt;item&gt;13716&lt;/item&gt;&lt;item&gt;13739&lt;/item&gt;&lt;item&gt;13844&lt;/item&gt;&lt;item&gt;13882&lt;/item&gt;&lt;item&gt;13891&lt;/item&gt;&lt;item&gt;13913&lt;/item&gt;&lt;item&gt;13929&lt;/item&gt;&lt;item&gt;14070&lt;/item&gt;&lt;item&gt;14176&lt;/item&gt;&lt;item&gt;14374&lt;/item&gt;&lt;item&gt;14448&lt;/item&gt;&lt;item&gt;14482&lt;/item&gt;&lt;item&gt;14491&lt;/item&gt;&lt;item&gt;14657&lt;/item&gt;&lt;item&gt;14682&lt;/item&gt;&lt;item&gt;14924&lt;/item&gt;&lt;item&gt;14925&lt;/item&gt;&lt;item&gt;14999&lt;/item&gt;&lt;item&gt;15086&lt;/item&gt;&lt;item&gt;15087&lt;/item&gt;&lt;item&gt;15115&lt;/item&gt;&lt;item&gt;15151&lt;/item&gt;&lt;item&gt;15272&lt;/item&gt;&lt;item&gt;15439&lt;/item&gt;&lt;item&gt;15453&lt;/item&gt;&lt;item&gt;15480&lt;/item&gt;&lt;item&gt;15630&lt;/item&gt;&lt;item&gt;15656&lt;/item&gt;&lt;item&gt;15731&lt;/item&gt;&lt;item&gt;15732&lt;/item&gt;&lt;item&gt;15769&lt;/item&gt;&lt;item&gt;15780&lt;/item&gt;&lt;item&gt;15809&lt;/item&gt;&lt;item&gt;15832&lt;/item&gt;&lt;item&gt;15840&lt;/item&gt;&lt;item&gt;15899&lt;/item&gt;&lt;item&gt;15926&lt;/item&gt;&lt;item&gt;15930&lt;/item&gt;&lt;item&gt;16018&lt;/item&gt;&lt;item&gt;16095&lt;/item&gt;&lt;item&gt;16152&lt;/item&gt;&lt;item&gt;16222&lt;/item&gt;&lt;item&gt;16324&lt;/item&gt;&lt;item&gt;16381&lt;/item&gt;&lt;item&gt;16427&lt;/item&gt;&lt;item&gt;16550&lt;/item&gt;&lt;item&gt;16619&lt;/item&gt;&lt;item&gt;16659&lt;/item&gt;&lt;item&gt;16682&lt;/item&gt;&lt;item&gt;16748&lt;/item&gt;&lt;item&gt;16806&lt;/item&gt;&lt;item&gt;16964&lt;/item&gt;&lt;item&gt;17002&lt;/item&gt;&lt;item&gt;17044&lt;/item&gt;&lt;item&gt;17060&lt;/item&gt;&lt;item&gt;17085&lt;/item&gt;&lt;item&gt;17186&lt;/item&gt;&lt;item&gt;17197&lt;/item&gt;&lt;item&gt;17320&lt;/item&gt;&lt;item&gt;17323&lt;/item&gt;&lt;item&gt;17324&lt;/item&gt;&lt;item&gt;17326&lt;/item&gt;&lt;item&gt;17355&lt;/item&gt;&lt;item&gt;17390&lt;/item&gt;&lt;item&gt;17415&lt;/item&gt;&lt;item&gt;17452&lt;/item&gt;&lt;item&gt;17462&lt;/item&gt;&lt;item&gt;17475&lt;/item&gt;&lt;item&gt;17526&lt;/item&gt;&lt;item&gt;17561&lt;/item&gt;&lt;item&gt;17572&lt;/item&gt;&lt;item&gt;17575&lt;/item&gt;&lt;item&gt;17581&lt;/item&gt;&lt;item&gt;17627&lt;/item&gt;&lt;item&gt;17638&lt;/item&gt;&lt;item&gt;17643&lt;/item&gt;&lt;item&gt;17649&lt;/item&gt;&lt;item&gt;17678&lt;/item&gt;&lt;item&gt;17695&lt;/item&gt;&lt;item&gt;17724&lt;/item&gt;&lt;item&gt;17733&lt;/item&gt;&lt;item&gt;17744&lt;/item&gt;&lt;item&gt;17777&lt;/item&gt;&lt;item&gt;17830&lt;/item&gt;&lt;item&gt;17838&lt;/item&gt;&lt;item&gt;17879&lt;/item&gt;&lt;item&gt;17894&lt;/item&gt;&lt;item&gt;17899&lt;/item&gt;&lt;item&gt;17908&lt;/item&gt;&lt;item&gt;17939&lt;/item&gt;&lt;item&gt;17947&lt;/item&gt;&lt;item&gt;17961&lt;/item&gt;&lt;item&gt;17987&lt;/item&gt;&lt;item&gt;18013&lt;/item&gt;&lt;item&gt;18017&lt;/item&gt;&lt;item&gt;18019&lt;/item&gt;&lt;item&gt;18020&lt;/item&gt;&lt;item&gt;18078&lt;/item&gt;&lt;item&gt;18124&lt;/item&gt;&lt;item&gt;18132&lt;/item&gt;&lt;item&gt;18138&lt;/item&gt;&lt;item&gt;18143&lt;/item&gt;&lt;item&gt;18145&lt;/item&gt;&lt;item&gt;18154&lt;/item&gt;&lt;item&gt;18165&lt;/item&gt;&lt;item&gt;18184&lt;/item&gt;&lt;item&gt;18190&lt;/item&gt;&lt;item&gt;18202&lt;/item&gt;&lt;item&gt;18264&lt;/item&gt;&lt;item&gt;18284&lt;/item&gt;&lt;item&gt;18292&lt;/item&gt;&lt;item&gt;18300&lt;/item&gt;&lt;item&gt;18303&lt;/item&gt;&lt;item&gt;18329&lt;/item&gt;&lt;item&gt;18331&lt;/item&gt;&lt;item&gt;18338&lt;/item&gt;&lt;item&gt;18354&lt;/item&gt;&lt;item&gt;18356&lt;/item&gt;&lt;item&gt;18382&lt;/item&gt;&lt;item&gt;18384&lt;/item&gt;&lt;item&gt;18386&lt;/item&gt;&lt;item&gt;18387&lt;/item&gt;&lt;item&gt;18401&lt;/item&gt;&lt;item&gt;18411&lt;/item&gt;&lt;item&gt;18431&lt;/item&gt;&lt;item&gt;18463&lt;/item&gt;&lt;item&gt;18472&lt;/item&gt;&lt;item&gt;18478&lt;/item&gt;&lt;item&gt;18486&lt;/item&gt;&lt;item&gt;18494&lt;/item&gt;&lt;item&gt;18499&lt;/item&gt;&lt;item&gt;18500&lt;/item&gt;&lt;item&gt;18504&lt;/item&gt;&lt;item&gt;18506&lt;/item&gt;&lt;item&gt;18551&lt;/item&gt;&lt;item&gt;18574&lt;/item&gt;&lt;item&gt;18578&lt;/item&gt;&lt;item&gt;18615&lt;/item&gt;&lt;item&gt;18617&lt;/item&gt;&lt;item&gt;18625&lt;/item&gt;&lt;item&gt;18626&lt;/item&gt;&lt;item&gt;18630&lt;/item&gt;&lt;item&gt;18639&lt;/item&gt;&lt;item&gt;18641&lt;/item&gt;&lt;item&gt;18650&lt;/item&gt;&lt;item&gt;18652&lt;/item&gt;&lt;item&gt;18684&lt;/item&gt;&lt;item&gt;18690&lt;/item&gt;&lt;item&gt;18693&lt;/item&gt;&lt;item&gt;18717&lt;/item&gt;&lt;item&gt;18722&lt;/item&gt;&lt;item&gt;18762&lt;/item&gt;&lt;item&gt;18801&lt;/item&gt;&lt;item&gt;18806&lt;/item&gt;&lt;item&gt;18811&lt;/item&gt;&lt;item&gt;18816&lt;/item&gt;&lt;item&gt;18825&lt;/item&gt;&lt;item&gt;18828&lt;/item&gt;&lt;item&gt;18829&lt;/item&gt;&lt;item&gt;18835&lt;/item&gt;&lt;item&gt;18846&lt;/item&gt;&lt;item&gt;18866&lt;/item&gt;&lt;item&gt;18875&lt;/item&gt;&lt;item&gt;18876&lt;/item&gt;&lt;item&gt;18886&lt;/item&gt;&lt;item&gt;18893&lt;/item&gt;&lt;item&gt;18901&lt;/item&gt;&lt;item&gt;18903&lt;/item&gt;&lt;item&gt;18923&lt;/item&gt;&lt;item&gt;18925&lt;/item&gt;&lt;item&gt;18940&lt;/item&gt;&lt;item&gt;18941&lt;/item&gt;&lt;item&gt;18946&lt;/item&gt;&lt;item&gt;18953&lt;/item&gt;&lt;item&gt;18955&lt;/item&gt;&lt;item&gt;18959&lt;/item&gt;&lt;item&gt;18960&lt;/item&gt;&lt;item&gt;18989&lt;/item&gt;&lt;item&gt;18993&lt;/item&gt;&lt;item&gt;19007&lt;/item&gt;&lt;item&gt;19016&lt;/item&gt;&lt;item&gt;19032&lt;/item&gt;&lt;item&gt;19052&lt;/item&gt;&lt;item&gt;19053&lt;/item&gt;&lt;item&gt;19061&lt;/item&gt;&lt;item&gt;19078&lt;/item&gt;&lt;item&gt;19081&lt;/item&gt;&lt;item&gt;19083&lt;/item&gt;&lt;item&gt;19099&lt;/item&gt;&lt;item&gt;19103&lt;/item&gt;&lt;item&gt;19104&lt;/item&gt;&lt;item&gt;19108&lt;/item&gt;&lt;item&gt;19110&lt;/item&gt;&lt;item&gt;19114&lt;/item&gt;&lt;item&gt;19134&lt;/item&gt;&lt;item&gt;19170&lt;/item&gt;&lt;item&gt;19174&lt;/item&gt;&lt;item&gt;19182&lt;/item&gt;&lt;item&gt;19183&lt;/item&gt;&lt;item&gt;19196&lt;/item&gt;&lt;item&gt;19202&lt;/item&gt;&lt;item&gt;19213&lt;/item&gt;&lt;item&gt;19219&lt;/item&gt;&lt;item&gt;19255&lt;/item&gt;&lt;item&gt;19259&lt;/item&gt;&lt;item&gt;19261&lt;/item&gt;&lt;item&gt;19279&lt;/item&gt;&lt;item&gt;19289&lt;/item&gt;&lt;item&gt;19290&lt;/item&gt;&lt;item&gt;19299&lt;/item&gt;&lt;item&gt;19301&lt;/item&gt;&lt;item&gt;19305&lt;/item&gt;&lt;item&gt;19306&lt;/item&gt;&lt;item&gt;19309&lt;/item&gt;&lt;item&gt;19314&lt;/item&gt;&lt;item&gt;19317&lt;/item&gt;&lt;item&gt;19322&lt;/item&gt;&lt;item&gt;19323&lt;/item&gt;&lt;item&gt;19325&lt;/item&gt;&lt;item&gt;19339&lt;/item&gt;&lt;item&gt;19347&lt;/item&gt;&lt;item&gt;19351&lt;/item&gt;&lt;item&gt;19353&lt;/item&gt;&lt;item&gt;19360&lt;/item&gt;&lt;item&gt;19364&lt;/item&gt;&lt;item&gt;19370&lt;/item&gt;&lt;item&gt;19387&lt;/item&gt;&lt;item&gt;19398&lt;/item&gt;&lt;item&gt;19403&lt;/item&gt;&lt;item&gt;19407&lt;/item&gt;&lt;item&gt;19427&lt;/item&gt;&lt;item&gt;19429&lt;/item&gt;&lt;item&gt;19436&lt;/item&gt;&lt;item&gt;19443&lt;/item&gt;&lt;item&gt;19445&lt;/item&gt;&lt;item&gt;19446&lt;/item&gt;&lt;item&gt;19448&lt;/item&gt;&lt;item&gt;19450&lt;/item&gt;&lt;item&gt;19453&lt;/item&gt;&lt;item&gt;19458&lt;/item&gt;&lt;item&gt;19466&lt;/item&gt;&lt;item&gt;19469&lt;/item&gt;&lt;item&gt;19473&lt;/item&gt;&lt;item&gt;19485&lt;/item&gt;&lt;item&gt;19488&lt;/item&gt;&lt;item&gt;19489&lt;/item&gt;&lt;item&gt;19490&lt;/item&gt;&lt;item&gt;19492&lt;/item&gt;&lt;item&gt;19511&lt;/item&gt;&lt;item&gt;19514&lt;/item&gt;&lt;item&gt;19520&lt;/item&gt;&lt;item&gt;19525&lt;/item&gt;&lt;item&gt;19530&lt;/item&gt;&lt;item&gt;19536&lt;/item&gt;&lt;item&gt;19541&lt;/item&gt;&lt;item&gt;19546&lt;/item&gt;&lt;item&gt;19547&lt;/item&gt;&lt;item&gt;19548&lt;/item&gt;&lt;item&gt;19553&lt;/item&gt;&lt;item&gt;19557&lt;/item&gt;&lt;item&gt;19570&lt;/item&gt;&lt;item&gt;19577&lt;/item&gt;&lt;item&gt;19582&lt;/item&gt;&lt;item&gt;19588&lt;/item&gt;&lt;item&gt;19592&lt;/item&gt;&lt;item&gt;19594&lt;/item&gt;&lt;item&gt;19600&lt;/item&gt;&lt;item&gt;19602&lt;/item&gt;&lt;item&gt;19604&lt;/item&gt;&lt;item&gt;19605&lt;/item&gt;&lt;item&gt;19606&lt;/item&gt;&lt;item&gt;19610&lt;/item&gt;&lt;item&gt;19618&lt;/item&gt;&lt;item&gt;19622&lt;/item&gt;&lt;item&gt;19626&lt;/item&gt;&lt;item&gt;19630&lt;/item&gt;&lt;item&gt;19633&lt;/item&gt;&lt;item&gt;19636&lt;/item&gt;&lt;item&gt;19638&lt;/item&gt;&lt;item&gt;19639&lt;/item&gt;&lt;item&gt;19641&lt;/item&gt;&lt;item&gt;19642&lt;/item&gt;&lt;item&gt;19652&lt;/item&gt;&lt;item&gt;19659&lt;/item&gt;&lt;item&gt;19663&lt;/item&gt;&lt;item&gt;19667&lt;/item&gt;&lt;item&gt;19678&lt;/item&gt;&lt;item&gt;19683&lt;/item&gt;&lt;item&gt;19684&lt;/item&gt;&lt;item&gt;19689&lt;/item&gt;&lt;item&gt;19693&lt;/item&gt;&lt;item&gt;19695&lt;/item&gt;&lt;item&gt;19707&lt;/item&gt;&lt;item&gt;19708&lt;/item&gt;&lt;item&gt;19714&lt;/item&gt;&lt;item&gt;19718&lt;/item&gt;&lt;item&gt;19722&lt;/item&gt;&lt;item&gt;19725&lt;/item&gt;&lt;item&gt;19726&lt;/item&gt;&lt;item&gt;19731&lt;/item&gt;&lt;item&gt;19732&lt;/item&gt;&lt;item&gt;19733&lt;/item&gt;&lt;item&gt;19737&lt;/item&gt;&lt;item&gt;19739&lt;/item&gt;&lt;item&gt;19740&lt;/item&gt;&lt;item&gt;19746&lt;/item&gt;&lt;item&gt;19750&lt;/item&gt;&lt;item&gt;19751&lt;/item&gt;&lt;item&gt;19752&lt;/item&gt;&lt;item&gt;19753&lt;/item&gt;&lt;item&gt;19754&lt;/item&gt;&lt;item&gt;19755&lt;/item&gt;&lt;item&gt;19756&lt;/item&gt;&lt;item&gt;19757&lt;/item&gt;&lt;item&gt;19762&lt;/item&gt;&lt;item&gt;19763&lt;/item&gt;&lt;item&gt;19766&lt;/item&gt;&lt;item&gt;19773&lt;/item&gt;&lt;item&gt;19776&lt;/item&gt;&lt;item&gt;19779&lt;/item&gt;&lt;item&gt;19782&lt;/item&gt;&lt;item&gt;19786&lt;/item&gt;&lt;item&gt;19793&lt;/item&gt;&lt;item&gt;19795&lt;/item&gt;&lt;item&gt;19802&lt;/item&gt;&lt;item&gt;19810&lt;/item&gt;&lt;item&gt;19818&lt;/item&gt;&lt;item&gt;19822&lt;/item&gt;&lt;item&gt;19831&lt;/item&gt;&lt;item&gt;19833&lt;/item&gt;&lt;item&gt;19839&lt;/item&gt;&lt;item&gt;19853&lt;/item&gt;&lt;item&gt;19858&lt;/item&gt;&lt;item&gt;19860&lt;/item&gt;&lt;item&gt;19862&lt;/item&gt;&lt;item&gt;19864&lt;/item&gt;&lt;item&gt;20441&lt;/item&gt;&lt;item&gt;20443&lt;/item&gt;&lt;item&gt;20463&lt;/item&gt;&lt;item&gt;20465&lt;/item&gt;&lt;item&gt;20475&lt;/item&gt;&lt;item&gt;20479&lt;/item&gt;&lt;item&gt;20481&lt;/item&gt;&lt;item&gt;20491&lt;/item&gt;&lt;item&gt;20496&lt;/item&gt;&lt;item&gt;20498&lt;/item&gt;&lt;item&gt;20516&lt;/item&gt;&lt;item&gt;20518&lt;/item&gt;&lt;item&gt;20521&lt;/item&gt;&lt;item&gt;20525&lt;/item&gt;&lt;item&gt;20527&lt;/item&gt;&lt;item&gt;20529&lt;/item&gt;&lt;item&gt;20538&lt;/item&gt;&lt;item&gt;20539&lt;/item&gt;&lt;item&gt;20540&lt;/item&gt;&lt;item&gt;20542&lt;/item&gt;&lt;item&gt;20608&lt;/item&gt;&lt;item&gt;20612&lt;/item&gt;&lt;item&gt;20613&lt;/item&gt;&lt;item&gt;20617&lt;/item&gt;&lt;item&gt;20618&lt;/item&gt;&lt;item&gt;20620&lt;/item&gt;&lt;item&gt;20621&lt;/item&gt;&lt;item&gt;20622&lt;/item&gt;&lt;item&gt;20643&lt;/item&gt;&lt;item&gt;20671&lt;/item&gt;&lt;item&gt;20672&lt;/item&gt;&lt;item&gt;20673&lt;/item&gt;&lt;item&gt;20711&lt;/item&gt;&lt;item&gt;20712&lt;/item&gt;&lt;item&gt;20713&lt;/item&gt;&lt;item&gt;20739&lt;/item&gt;&lt;item&gt;20769&lt;/item&gt;&lt;item&gt;20774&lt;/item&gt;&lt;item&gt;20792&lt;/item&gt;&lt;item&gt;20794&lt;/item&gt;&lt;item&gt;20795&lt;/item&gt;&lt;item&gt;20796&lt;/item&gt;&lt;item&gt;20797&lt;/item&gt;&lt;item&gt;20802&lt;/item&gt;&lt;item&gt;20814&lt;/item&gt;&lt;item&gt;20819&lt;/item&gt;&lt;item&gt;20839&lt;/item&gt;&lt;item&gt;20840&lt;/item&gt;&lt;item&gt;20841&lt;/item&gt;&lt;item&gt;20842&lt;/item&gt;&lt;item&gt;20843&lt;/item&gt;&lt;item&gt;20844&lt;/item&gt;&lt;item&gt;20845&lt;/item&gt;&lt;item&gt;20846&lt;/item&gt;&lt;item&gt;20847&lt;/item&gt;&lt;item&gt;20853&lt;/item&gt;&lt;item&gt;20855&lt;/item&gt;&lt;item&gt;20856&lt;/item&gt;&lt;item&gt;20857&lt;/item&gt;&lt;item&gt;20858&lt;/item&gt;&lt;item&gt;20859&lt;/item&gt;&lt;item&gt;20860&lt;/item&gt;&lt;item&gt;20861&lt;/item&gt;&lt;item&gt;20862&lt;/item&gt;&lt;item&gt;20863&lt;/item&gt;&lt;item&gt;20864&lt;/item&gt;&lt;item&gt;20866&lt;/item&gt;&lt;item&gt;20867&lt;/item&gt;&lt;item&gt;20868&lt;/item&gt;&lt;item&gt;20869&lt;/item&gt;&lt;item&gt;20871&lt;/item&gt;&lt;item&gt;20874&lt;/item&gt;&lt;item&gt;20901&lt;/item&gt;&lt;item&gt;20902&lt;/item&gt;&lt;item&gt;20903&lt;/item&gt;&lt;item&gt;20905&lt;/item&gt;&lt;item&gt;20906&lt;/item&gt;&lt;item&gt;20907&lt;/item&gt;&lt;item&gt;20908&lt;/item&gt;&lt;item&gt;20909&lt;/item&gt;&lt;item&gt;20910&lt;/item&gt;&lt;item&gt;20911&lt;/item&gt;&lt;item&gt;20912&lt;/item&gt;&lt;item&gt;20913&lt;/item&gt;&lt;item&gt;20914&lt;/item&gt;&lt;item&gt;20916&lt;/item&gt;&lt;item&gt;20919&lt;/item&gt;&lt;item&gt;20920&lt;/item&gt;&lt;item&gt;20924&lt;/item&gt;&lt;item&gt;20925&lt;/item&gt;&lt;item&gt;20926&lt;/item&gt;&lt;item&gt;20927&lt;/item&gt;&lt;item&gt;20928&lt;/item&gt;&lt;item&gt;20932&lt;/item&gt;&lt;item&gt;21015&lt;/item&gt;&lt;item&gt;21022&lt;/item&gt;&lt;item&gt;21024&lt;/item&gt;&lt;item&gt;21026&lt;/item&gt;&lt;item&gt;21028&lt;/item&gt;&lt;item&gt;21031&lt;/item&gt;&lt;item&gt;21032&lt;/item&gt;&lt;item&gt;21034&lt;/item&gt;&lt;item&gt;21035&lt;/item&gt;&lt;item&gt;21036&lt;/item&gt;&lt;item&gt;21038&lt;/item&gt;&lt;item&gt;21039&lt;/item&gt;&lt;item&gt;21040&lt;/item&gt;&lt;item&gt;21043&lt;/item&gt;&lt;item&gt;21044&lt;/item&gt;&lt;item&gt;21045&lt;/item&gt;&lt;item&gt;21046&lt;/item&gt;&lt;item&gt;21049&lt;/item&gt;&lt;item&gt;21050&lt;/item&gt;&lt;item&gt;21051&lt;/item&gt;&lt;item&gt;21052&lt;/item&gt;&lt;item&gt;21053&lt;/item&gt;&lt;item&gt;21054&lt;/item&gt;&lt;item&gt;21061&lt;/item&gt;&lt;item&gt;21062&lt;/item&gt;&lt;item&gt;21065&lt;/item&gt;&lt;item&gt;21067&lt;/item&gt;&lt;item&gt;21070&lt;/item&gt;&lt;item&gt;21071&lt;/item&gt;&lt;item&gt;21072&lt;/item&gt;&lt;item&gt;21073&lt;/item&gt;&lt;item&gt;21074&lt;/item&gt;&lt;item&gt;21076&lt;/item&gt;&lt;item&gt;21079&lt;/item&gt;&lt;item&gt;21080&lt;/item&gt;&lt;item&gt;21081&lt;/item&gt;&lt;item&gt;21082&lt;/item&gt;&lt;item&gt;21088&lt;/item&gt;&lt;item&gt;21099&lt;/item&gt;&lt;item&gt;21109&lt;/item&gt;&lt;item&gt;21112&lt;/item&gt;&lt;item&gt;21113&lt;/item&gt;&lt;item&gt;21117&lt;/item&gt;&lt;item&gt;21118&lt;/item&gt;&lt;item&gt;21128&lt;/item&gt;&lt;item&gt;21141&lt;/item&gt;&lt;item&gt;21155&lt;/item&gt;&lt;item&gt;21159&lt;/item&gt;&lt;item&gt;21161&lt;/item&gt;&lt;item&gt;21212&lt;/item&gt;&lt;item&gt;21254&lt;/item&gt;&lt;item&gt;21262&lt;/item&gt;&lt;item&gt;21282&lt;/item&gt;&lt;item&gt;21291&lt;/item&gt;&lt;item&gt;21300&lt;/item&gt;&lt;item&gt;21313&lt;/item&gt;&lt;item&gt;21314&lt;/item&gt;&lt;item&gt;21321&lt;/item&gt;&lt;item&gt;21322&lt;/item&gt;&lt;item&gt;21327&lt;/item&gt;&lt;item&gt;21328&lt;/item&gt;&lt;item&gt;21346&lt;/item&gt;&lt;item&gt;21347&lt;/item&gt;&lt;item&gt;21357&lt;/item&gt;&lt;item&gt;21358&lt;/item&gt;&lt;item&gt;21360&lt;/item&gt;&lt;item&gt;21373&lt;/item&gt;&lt;item&gt;21374&lt;/item&gt;&lt;item&gt;21376&lt;/item&gt;&lt;item&gt;21377&lt;/item&gt;&lt;item&gt;21387&lt;/item&gt;&lt;item&gt;21389&lt;/item&gt;&lt;item&gt;21403&lt;/item&gt;&lt;item&gt;21415&lt;/item&gt;&lt;item&gt;21460&lt;/item&gt;&lt;item&gt;21541&lt;/item&gt;&lt;item&gt;21554&lt;/item&gt;&lt;item&gt;21580&lt;/item&gt;&lt;item&gt;21588&lt;/item&gt;&lt;item&gt;21602&lt;/item&gt;&lt;item&gt;21606&lt;/item&gt;&lt;item&gt;21607&lt;/item&gt;&lt;item&gt;21609&lt;/item&gt;&lt;item&gt;21610&lt;/item&gt;&lt;item&gt;21611&lt;/item&gt;&lt;item&gt;21612&lt;/item&gt;&lt;item&gt;21613&lt;/item&gt;&lt;item&gt;21618&lt;/item&gt;&lt;item&gt;21619&lt;/item&gt;&lt;item&gt;21639&lt;/item&gt;&lt;item&gt;21640&lt;/item&gt;&lt;item&gt;21641&lt;/item&gt;&lt;item&gt;21642&lt;/item&gt;&lt;item&gt;21644&lt;/item&gt;&lt;item&gt;21645&lt;/item&gt;&lt;item&gt;21647&lt;/item&gt;&lt;item&gt;21648&lt;/item&gt;&lt;item&gt;21649&lt;/item&gt;&lt;item&gt;21651&lt;/item&gt;&lt;item&gt;21656&lt;/item&gt;&lt;item&gt;21659&lt;/item&gt;&lt;item&gt;21661&lt;/item&gt;&lt;item&gt;21662&lt;/item&gt;&lt;item&gt;21721&lt;/item&gt;&lt;item&gt;21833&lt;/item&gt;&lt;item&gt;21834&lt;/item&gt;&lt;item&gt;21976&lt;/item&gt;&lt;item&gt;22058&lt;/item&gt;&lt;item&gt;22059&lt;/item&gt;&lt;item&gt;22082&lt;/item&gt;&lt;item&gt;22132&lt;/item&gt;&lt;item&gt;22139&lt;/item&gt;&lt;item&gt;22153&lt;/item&gt;&lt;item&gt;22155&lt;/item&gt;&lt;item&gt;22249&lt;/item&gt;&lt;item&gt;22253&lt;/item&gt;&lt;item&gt;22257&lt;/item&gt;&lt;item&gt;22260&lt;/item&gt;&lt;item&gt;22261&lt;/item&gt;&lt;item&gt;22309&lt;/item&gt;&lt;item&gt;22315&lt;/item&gt;&lt;item&gt;22317&lt;/item&gt;&lt;item&gt;22318&lt;/item&gt;&lt;item&gt;22319&lt;/item&gt;&lt;item&gt;22320&lt;/item&gt;&lt;item&gt;22321&lt;/item&gt;&lt;item&gt;22325&lt;/item&gt;&lt;item&gt;22327&lt;/item&gt;&lt;item&gt;22330&lt;/item&gt;&lt;item&gt;22332&lt;/item&gt;&lt;item&gt;22337&lt;/item&gt;&lt;item&gt;22499&lt;/item&gt;&lt;item&gt;22829&lt;/item&gt;&lt;item&gt;22901&lt;/item&gt;&lt;item&gt;22902&lt;/item&gt;&lt;item&gt;22903&lt;/item&gt;&lt;item&gt;22904&lt;/item&gt;&lt;item&gt;22905&lt;/item&gt;&lt;item&gt;22906&lt;/item&gt;&lt;item&gt;22907&lt;/item&gt;&lt;item&gt;22935&lt;/item&gt;&lt;item&gt;22936&lt;/item&gt;&lt;item&gt;22938&lt;/item&gt;&lt;item&gt;22943&lt;/item&gt;&lt;item&gt;22944&lt;/item&gt;&lt;item&gt;22945&lt;/item&gt;&lt;item&gt;22946&lt;/item&gt;&lt;item&gt;22947&lt;/item&gt;&lt;item&gt;22948&lt;/item&gt;&lt;item&gt;22949&lt;/item&gt;&lt;item&gt;22950&lt;/item&gt;&lt;item&gt;22951&lt;/item&gt;&lt;item&gt;22952&lt;/item&gt;&lt;item&gt;22953&lt;/item&gt;&lt;item&gt;22954&lt;/item&gt;&lt;item&gt;22955&lt;/item&gt;&lt;item&gt;22956&lt;/item&gt;&lt;item&gt;22957&lt;/item&gt;&lt;item&gt;22959&lt;/item&gt;&lt;item&gt;22963&lt;/item&gt;&lt;item&gt;22964&lt;/item&gt;&lt;item&gt;22967&lt;/item&gt;&lt;item&gt;22968&lt;/item&gt;&lt;item&gt;22969&lt;/item&gt;&lt;item&gt;22970&lt;/item&gt;&lt;item&gt;22971&lt;/item&gt;&lt;item&gt;22972&lt;/item&gt;&lt;item&gt;22973&lt;/item&gt;&lt;item&gt;22974&lt;/item&gt;&lt;item&gt;22975&lt;/item&gt;&lt;item&gt;22976&lt;/item&gt;&lt;item&gt;22977&lt;/item&gt;&lt;/record-ids&gt;&lt;/item&gt;&lt;/Libraries&gt;"/>
    <w:docVar w:name="REFMGR.InstantFormat" w:val="&lt;InstantFormat&gt;&lt;Enabled&gt;0&lt;/Enabled&gt;&lt;ScanUnformatted&gt;1&lt;/ScanUnformatted&gt;&lt;ScanChanges&gt;1&lt;/ScanChanges&gt;&lt;/InstantFormat&gt;"/>
    <w:docVar w:name="REFMGR.Layout" w:val="&lt;Layout&gt;&lt;StartingRefnum&gt;J:\Common\RefManager Catalogues\Styles\BA Output Style.os&lt;/StartingRefnum&gt;&lt;FontName&gt;Cambria&lt;/FontName&gt;&lt;FontSize&gt;11&lt;/FontSize&gt;&lt;ReflistTitle&gt;Reference Lis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ean Plant Database&lt;/item&gt;&lt;/Libraries&gt;&lt;/Databases&gt;"/>
  </w:docVars>
  <w:rsids>
    <w:rsidRoot w:val="0093237D"/>
    <w:rsid w:val="0000098C"/>
    <w:rsid w:val="00001056"/>
    <w:rsid w:val="000011A4"/>
    <w:rsid w:val="000011E1"/>
    <w:rsid w:val="000013C5"/>
    <w:rsid w:val="0000155C"/>
    <w:rsid w:val="00001B6D"/>
    <w:rsid w:val="00001CAE"/>
    <w:rsid w:val="00001D47"/>
    <w:rsid w:val="00001DB6"/>
    <w:rsid w:val="00002379"/>
    <w:rsid w:val="000025B3"/>
    <w:rsid w:val="00002D7F"/>
    <w:rsid w:val="0000303B"/>
    <w:rsid w:val="00003196"/>
    <w:rsid w:val="00003D9B"/>
    <w:rsid w:val="00003FE6"/>
    <w:rsid w:val="00004FFD"/>
    <w:rsid w:val="000050E4"/>
    <w:rsid w:val="0000594E"/>
    <w:rsid w:val="00006229"/>
    <w:rsid w:val="000069BE"/>
    <w:rsid w:val="00006AFB"/>
    <w:rsid w:val="000071A3"/>
    <w:rsid w:val="0000793D"/>
    <w:rsid w:val="00007C5D"/>
    <w:rsid w:val="00010F60"/>
    <w:rsid w:val="00011854"/>
    <w:rsid w:val="000127CA"/>
    <w:rsid w:val="00012BE2"/>
    <w:rsid w:val="00013435"/>
    <w:rsid w:val="000140A0"/>
    <w:rsid w:val="000140B4"/>
    <w:rsid w:val="00015756"/>
    <w:rsid w:val="000169A7"/>
    <w:rsid w:val="00016EBC"/>
    <w:rsid w:val="00016F9A"/>
    <w:rsid w:val="00017F0A"/>
    <w:rsid w:val="000205B6"/>
    <w:rsid w:val="00020988"/>
    <w:rsid w:val="00020A02"/>
    <w:rsid w:val="00020A0B"/>
    <w:rsid w:val="00020AFE"/>
    <w:rsid w:val="00020C7F"/>
    <w:rsid w:val="00021CB7"/>
    <w:rsid w:val="00021D82"/>
    <w:rsid w:val="0002205A"/>
    <w:rsid w:val="000220EF"/>
    <w:rsid w:val="00022156"/>
    <w:rsid w:val="0002274E"/>
    <w:rsid w:val="00022B4B"/>
    <w:rsid w:val="00022B9D"/>
    <w:rsid w:val="00022D43"/>
    <w:rsid w:val="00022FF9"/>
    <w:rsid w:val="0002369F"/>
    <w:rsid w:val="00024148"/>
    <w:rsid w:val="000246BD"/>
    <w:rsid w:val="00024D73"/>
    <w:rsid w:val="00024FEB"/>
    <w:rsid w:val="00025216"/>
    <w:rsid w:val="0002558F"/>
    <w:rsid w:val="00026818"/>
    <w:rsid w:val="00026A58"/>
    <w:rsid w:val="000275F4"/>
    <w:rsid w:val="000277CC"/>
    <w:rsid w:val="00027A66"/>
    <w:rsid w:val="00027CC8"/>
    <w:rsid w:val="000300F7"/>
    <w:rsid w:val="00030E01"/>
    <w:rsid w:val="00030E0A"/>
    <w:rsid w:val="00030EBD"/>
    <w:rsid w:val="00031F45"/>
    <w:rsid w:val="0003225C"/>
    <w:rsid w:val="00032461"/>
    <w:rsid w:val="00032673"/>
    <w:rsid w:val="0003279F"/>
    <w:rsid w:val="00032BDA"/>
    <w:rsid w:val="00033271"/>
    <w:rsid w:val="0003452C"/>
    <w:rsid w:val="000349DB"/>
    <w:rsid w:val="00034A71"/>
    <w:rsid w:val="00034BC5"/>
    <w:rsid w:val="00034FA4"/>
    <w:rsid w:val="0003513E"/>
    <w:rsid w:val="00035362"/>
    <w:rsid w:val="000358F9"/>
    <w:rsid w:val="000363C5"/>
    <w:rsid w:val="0003644C"/>
    <w:rsid w:val="0003654B"/>
    <w:rsid w:val="00037271"/>
    <w:rsid w:val="00037B76"/>
    <w:rsid w:val="000408C5"/>
    <w:rsid w:val="00040A2C"/>
    <w:rsid w:val="0004214B"/>
    <w:rsid w:val="00042C7A"/>
    <w:rsid w:val="00042EF0"/>
    <w:rsid w:val="0004357F"/>
    <w:rsid w:val="00044142"/>
    <w:rsid w:val="0004434B"/>
    <w:rsid w:val="0004465A"/>
    <w:rsid w:val="00044E23"/>
    <w:rsid w:val="000452FF"/>
    <w:rsid w:val="000455B1"/>
    <w:rsid w:val="0004584D"/>
    <w:rsid w:val="00045CA2"/>
    <w:rsid w:val="00045D81"/>
    <w:rsid w:val="00046F4F"/>
    <w:rsid w:val="0004733A"/>
    <w:rsid w:val="00047564"/>
    <w:rsid w:val="000478F6"/>
    <w:rsid w:val="00047B4B"/>
    <w:rsid w:val="00047D02"/>
    <w:rsid w:val="00047EB9"/>
    <w:rsid w:val="0005086A"/>
    <w:rsid w:val="00050D6E"/>
    <w:rsid w:val="00051327"/>
    <w:rsid w:val="00051CEB"/>
    <w:rsid w:val="000526BD"/>
    <w:rsid w:val="00052E53"/>
    <w:rsid w:val="0005300E"/>
    <w:rsid w:val="00053214"/>
    <w:rsid w:val="000537F1"/>
    <w:rsid w:val="00053CC7"/>
    <w:rsid w:val="000547E3"/>
    <w:rsid w:val="00054938"/>
    <w:rsid w:val="00054DC0"/>
    <w:rsid w:val="000554C4"/>
    <w:rsid w:val="000558B1"/>
    <w:rsid w:val="000559D4"/>
    <w:rsid w:val="00055BC2"/>
    <w:rsid w:val="000571B1"/>
    <w:rsid w:val="0005721B"/>
    <w:rsid w:val="000572C9"/>
    <w:rsid w:val="00057A7F"/>
    <w:rsid w:val="00057AD3"/>
    <w:rsid w:val="0006002A"/>
    <w:rsid w:val="0006057E"/>
    <w:rsid w:val="00060A6D"/>
    <w:rsid w:val="00060B4E"/>
    <w:rsid w:val="00061141"/>
    <w:rsid w:val="00061197"/>
    <w:rsid w:val="000611FA"/>
    <w:rsid w:val="000616A4"/>
    <w:rsid w:val="000616B1"/>
    <w:rsid w:val="000617C1"/>
    <w:rsid w:val="000618E0"/>
    <w:rsid w:val="00061C4D"/>
    <w:rsid w:val="00061EE5"/>
    <w:rsid w:val="00061FF5"/>
    <w:rsid w:val="00062BBF"/>
    <w:rsid w:val="00062D2D"/>
    <w:rsid w:val="000631DF"/>
    <w:rsid w:val="000633DD"/>
    <w:rsid w:val="000634AD"/>
    <w:rsid w:val="000637B3"/>
    <w:rsid w:val="000648DA"/>
    <w:rsid w:val="0006512B"/>
    <w:rsid w:val="000657D9"/>
    <w:rsid w:val="000661DF"/>
    <w:rsid w:val="00066475"/>
    <w:rsid w:val="000665CB"/>
    <w:rsid w:val="0006660F"/>
    <w:rsid w:val="0006745B"/>
    <w:rsid w:val="000676B1"/>
    <w:rsid w:val="000707CE"/>
    <w:rsid w:val="00070D6C"/>
    <w:rsid w:val="00070E93"/>
    <w:rsid w:val="0007129B"/>
    <w:rsid w:val="00071427"/>
    <w:rsid w:val="00071F8A"/>
    <w:rsid w:val="00072453"/>
    <w:rsid w:val="00072587"/>
    <w:rsid w:val="00072EF1"/>
    <w:rsid w:val="00073306"/>
    <w:rsid w:val="00073505"/>
    <w:rsid w:val="000737F4"/>
    <w:rsid w:val="0007455F"/>
    <w:rsid w:val="00074F18"/>
    <w:rsid w:val="00075E68"/>
    <w:rsid w:val="0007640F"/>
    <w:rsid w:val="000767B2"/>
    <w:rsid w:val="00076E3D"/>
    <w:rsid w:val="00077906"/>
    <w:rsid w:val="000812BB"/>
    <w:rsid w:val="00081BE3"/>
    <w:rsid w:val="000821F3"/>
    <w:rsid w:val="00082656"/>
    <w:rsid w:val="00083410"/>
    <w:rsid w:val="00083AD5"/>
    <w:rsid w:val="00084475"/>
    <w:rsid w:val="000844FA"/>
    <w:rsid w:val="00084C39"/>
    <w:rsid w:val="000852A7"/>
    <w:rsid w:val="0008545A"/>
    <w:rsid w:val="000859B5"/>
    <w:rsid w:val="00086A7F"/>
    <w:rsid w:val="00086A98"/>
    <w:rsid w:val="00091418"/>
    <w:rsid w:val="000916FF"/>
    <w:rsid w:val="00091A9C"/>
    <w:rsid w:val="00093286"/>
    <w:rsid w:val="00093503"/>
    <w:rsid w:val="00093852"/>
    <w:rsid w:val="00094483"/>
    <w:rsid w:val="00094950"/>
    <w:rsid w:val="00094C43"/>
    <w:rsid w:val="00094D9B"/>
    <w:rsid w:val="0009557B"/>
    <w:rsid w:val="00096968"/>
    <w:rsid w:val="000969A8"/>
    <w:rsid w:val="00096C36"/>
    <w:rsid w:val="0009766E"/>
    <w:rsid w:val="00097FD8"/>
    <w:rsid w:val="000A0219"/>
    <w:rsid w:val="000A0504"/>
    <w:rsid w:val="000A1CCC"/>
    <w:rsid w:val="000A2256"/>
    <w:rsid w:val="000A2863"/>
    <w:rsid w:val="000A3000"/>
    <w:rsid w:val="000A3E6B"/>
    <w:rsid w:val="000A421C"/>
    <w:rsid w:val="000A42AB"/>
    <w:rsid w:val="000A465C"/>
    <w:rsid w:val="000A5062"/>
    <w:rsid w:val="000A5071"/>
    <w:rsid w:val="000A518B"/>
    <w:rsid w:val="000A5776"/>
    <w:rsid w:val="000A629A"/>
    <w:rsid w:val="000A630C"/>
    <w:rsid w:val="000A6985"/>
    <w:rsid w:val="000A7199"/>
    <w:rsid w:val="000B02DF"/>
    <w:rsid w:val="000B0AA2"/>
    <w:rsid w:val="000B1DC1"/>
    <w:rsid w:val="000B21C8"/>
    <w:rsid w:val="000B247F"/>
    <w:rsid w:val="000B27FB"/>
    <w:rsid w:val="000B2C4D"/>
    <w:rsid w:val="000B325C"/>
    <w:rsid w:val="000B32D2"/>
    <w:rsid w:val="000B5594"/>
    <w:rsid w:val="000B61E4"/>
    <w:rsid w:val="000B6288"/>
    <w:rsid w:val="000B6537"/>
    <w:rsid w:val="000B6A5B"/>
    <w:rsid w:val="000B78FE"/>
    <w:rsid w:val="000B7E32"/>
    <w:rsid w:val="000C004C"/>
    <w:rsid w:val="000C178F"/>
    <w:rsid w:val="000C186D"/>
    <w:rsid w:val="000C18DB"/>
    <w:rsid w:val="000C2907"/>
    <w:rsid w:val="000C2BFA"/>
    <w:rsid w:val="000C31D4"/>
    <w:rsid w:val="000C3D6E"/>
    <w:rsid w:val="000C3DEC"/>
    <w:rsid w:val="000C415A"/>
    <w:rsid w:val="000C41E9"/>
    <w:rsid w:val="000C45B2"/>
    <w:rsid w:val="000C62B7"/>
    <w:rsid w:val="000C715F"/>
    <w:rsid w:val="000C7F65"/>
    <w:rsid w:val="000D001B"/>
    <w:rsid w:val="000D0140"/>
    <w:rsid w:val="000D04CF"/>
    <w:rsid w:val="000D0A32"/>
    <w:rsid w:val="000D0B59"/>
    <w:rsid w:val="000D1B01"/>
    <w:rsid w:val="000D1C0E"/>
    <w:rsid w:val="000D1CD3"/>
    <w:rsid w:val="000D1E5D"/>
    <w:rsid w:val="000D2075"/>
    <w:rsid w:val="000D225F"/>
    <w:rsid w:val="000D2B8A"/>
    <w:rsid w:val="000D2DE0"/>
    <w:rsid w:val="000D4078"/>
    <w:rsid w:val="000D40F2"/>
    <w:rsid w:val="000D4F7F"/>
    <w:rsid w:val="000D509A"/>
    <w:rsid w:val="000D510A"/>
    <w:rsid w:val="000D5A79"/>
    <w:rsid w:val="000D601F"/>
    <w:rsid w:val="000D6459"/>
    <w:rsid w:val="000D6A77"/>
    <w:rsid w:val="000D6B6B"/>
    <w:rsid w:val="000D7C0C"/>
    <w:rsid w:val="000E0404"/>
    <w:rsid w:val="000E0726"/>
    <w:rsid w:val="000E1498"/>
    <w:rsid w:val="000E1BE4"/>
    <w:rsid w:val="000E2135"/>
    <w:rsid w:val="000E21E0"/>
    <w:rsid w:val="000E222F"/>
    <w:rsid w:val="000E2C69"/>
    <w:rsid w:val="000E2F08"/>
    <w:rsid w:val="000E2F1A"/>
    <w:rsid w:val="000E3A8B"/>
    <w:rsid w:val="000E40C3"/>
    <w:rsid w:val="000E44E7"/>
    <w:rsid w:val="000E4531"/>
    <w:rsid w:val="000E46AB"/>
    <w:rsid w:val="000E46BB"/>
    <w:rsid w:val="000E47BA"/>
    <w:rsid w:val="000E4CAE"/>
    <w:rsid w:val="000E4D23"/>
    <w:rsid w:val="000E515A"/>
    <w:rsid w:val="000E55AD"/>
    <w:rsid w:val="000E5B24"/>
    <w:rsid w:val="000E5B89"/>
    <w:rsid w:val="000E6311"/>
    <w:rsid w:val="000E6917"/>
    <w:rsid w:val="000E74E7"/>
    <w:rsid w:val="000F0950"/>
    <w:rsid w:val="000F0A11"/>
    <w:rsid w:val="000F100A"/>
    <w:rsid w:val="000F1360"/>
    <w:rsid w:val="000F14C2"/>
    <w:rsid w:val="000F1D02"/>
    <w:rsid w:val="000F1EED"/>
    <w:rsid w:val="000F29EA"/>
    <w:rsid w:val="000F2AB6"/>
    <w:rsid w:val="000F30FC"/>
    <w:rsid w:val="000F3103"/>
    <w:rsid w:val="000F3475"/>
    <w:rsid w:val="000F3D48"/>
    <w:rsid w:val="000F3D72"/>
    <w:rsid w:val="000F3D9D"/>
    <w:rsid w:val="000F3F00"/>
    <w:rsid w:val="000F4C29"/>
    <w:rsid w:val="000F51F8"/>
    <w:rsid w:val="000F5287"/>
    <w:rsid w:val="000F55CC"/>
    <w:rsid w:val="000F5A92"/>
    <w:rsid w:val="000F5F99"/>
    <w:rsid w:val="000F6506"/>
    <w:rsid w:val="000F6B17"/>
    <w:rsid w:val="001003AB"/>
    <w:rsid w:val="0010044F"/>
    <w:rsid w:val="00100946"/>
    <w:rsid w:val="001009E9"/>
    <w:rsid w:val="00100A67"/>
    <w:rsid w:val="00101328"/>
    <w:rsid w:val="001025D7"/>
    <w:rsid w:val="00102F2D"/>
    <w:rsid w:val="00103375"/>
    <w:rsid w:val="00103BD0"/>
    <w:rsid w:val="00103DBB"/>
    <w:rsid w:val="001045FB"/>
    <w:rsid w:val="00104874"/>
    <w:rsid w:val="001055DA"/>
    <w:rsid w:val="0010570F"/>
    <w:rsid w:val="00105E77"/>
    <w:rsid w:val="001060AB"/>
    <w:rsid w:val="00106D8C"/>
    <w:rsid w:val="0011014C"/>
    <w:rsid w:val="0011019E"/>
    <w:rsid w:val="00111091"/>
    <w:rsid w:val="0011124D"/>
    <w:rsid w:val="001116D7"/>
    <w:rsid w:val="001116F2"/>
    <w:rsid w:val="00111C1D"/>
    <w:rsid w:val="001128E9"/>
    <w:rsid w:val="00112C70"/>
    <w:rsid w:val="0011370B"/>
    <w:rsid w:val="001137BF"/>
    <w:rsid w:val="00113EE1"/>
    <w:rsid w:val="0011411F"/>
    <w:rsid w:val="00114975"/>
    <w:rsid w:val="0011509C"/>
    <w:rsid w:val="00115DDA"/>
    <w:rsid w:val="001161CD"/>
    <w:rsid w:val="0011663C"/>
    <w:rsid w:val="00116EFE"/>
    <w:rsid w:val="001174F2"/>
    <w:rsid w:val="00117E1A"/>
    <w:rsid w:val="0012047E"/>
    <w:rsid w:val="00120CB8"/>
    <w:rsid w:val="00120E24"/>
    <w:rsid w:val="0012119F"/>
    <w:rsid w:val="00121420"/>
    <w:rsid w:val="001215E2"/>
    <w:rsid w:val="00121774"/>
    <w:rsid w:val="00121A37"/>
    <w:rsid w:val="00122402"/>
    <w:rsid w:val="0012291C"/>
    <w:rsid w:val="00122970"/>
    <w:rsid w:val="00122996"/>
    <w:rsid w:val="00122C7A"/>
    <w:rsid w:val="001236F0"/>
    <w:rsid w:val="00123F25"/>
    <w:rsid w:val="0012427E"/>
    <w:rsid w:val="00124398"/>
    <w:rsid w:val="001243DD"/>
    <w:rsid w:val="00124448"/>
    <w:rsid w:val="00124567"/>
    <w:rsid w:val="001248A8"/>
    <w:rsid w:val="00125365"/>
    <w:rsid w:val="0012574D"/>
    <w:rsid w:val="00125B53"/>
    <w:rsid w:val="00125DA2"/>
    <w:rsid w:val="001268BA"/>
    <w:rsid w:val="00126BB1"/>
    <w:rsid w:val="00126F95"/>
    <w:rsid w:val="001270E2"/>
    <w:rsid w:val="001275E2"/>
    <w:rsid w:val="00130240"/>
    <w:rsid w:val="00130618"/>
    <w:rsid w:val="00130A95"/>
    <w:rsid w:val="001325F3"/>
    <w:rsid w:val="0013344E"/>
    <w:rsid w:val="001335AC"/>
    <w:rsid w:val="00133814"/>
    <w:rsid w:val="00133E9D"/>
    <w:rsid w:val="001340BD"/>
    <w:rsid w:val="00134B39"/>
    <w:rsid w:val="001356E1"/>
    <w:rsid w:val="00135F61"/>
    <w:rsid w:val="00136875"/>
    <w:rsid w:val="0013778E"/>
    <w:rsid w:val="00137FE8"/>
    <w:rsid w:val="00140068"/>
    <w:rsid w:val="00141178"/>
    <w:rsid w:val="0014186A"/>
    <w:rsid w:val="0014235F"/>
    <w:rsid w:val="00142412"/>
    <w:rsid w:val="00142691"/>
    <w:rsid w:val="00143208"/>
    <w:rsid w:val="00143399"/>
    <w:rsid w:val="0014347E"/>
    <w:rsid w:val="001435ED"/>
    <w:rsid w:val="00143608"/>
    <w:rsid w:val="00143AB1"/>
    <w:rsid w:val="00143CE4"/>
    <w:rsid w:val="001441B6"/>
    <w:rsid w:val="001447FE"/>
    <w:rsid w:val="0014509C"/>
    <w:rsid w:val="001450AC"/>
    <w:rsid w:val="001451BA"/>
    <w:rsid w:val="00145212"/>
    <w:rsid w:val="0014578D"/>
    <w:rsid w:val="00145835"/>
    <w:rsid w:val="001459E1"/>
    <w:rsid w:val="00145CAB"/>
    <w:rsid w:val="0014627B"/>
    <w:rsid w:val="00146290"/>
    <w:rsid w:val="00146712"/>
    <w:rsid w:val="00146D18"/>
    <w:rsid w:val="00146E7E"/>
    <w:rsid w:val="0014726C"/>
    <w:rsid w:val="001475CE"/>
    <w:rsid w:val="00147EDC"/>
    <w:rsid w:val="00150313"/>
    <w:rsid w:val="00150DD5"/>
    <w:rsid w:val="00151032"/>
    <w:rsid w:val="001514FD"/>
    <w:rsid w:val="00151983"/>
    <w:rsid w:val="001523C3"/>
    <w:rsid w:val="00152909"/>
    <w:rsid w:val="00152B03"/>
    <w:rsid w:val="0015397B"/>
    <w:rsid w:val="00153A46"/>
    <w:rsid w:val="00153A62"/>
    <w:rsid w:val="00154DD5"/>
    <w:rsid w:val="001551E6"/>
    <w:rsid w:val="001552A3"/>
    <w:rsid w:val="001553AE"/>
    <w:rsid w:val="001554E1"/>
    <w:rsid w:val="00155902"/>
    <w:rsid w:val="00155A74"/>
    <w:rsid w:val="00155D0F"/>
    <w:rsid w:val="00156997"/>
    <w:rsid w:val="00157045"/>
    <w:rsid w:val="00157794"/>
    <w:rsid w:val="00157929"/>
    <w:rsid w:val="00157A91"/>
    <w:rsid w:val="00157B9B"/>
    <w:rsid w:val="00157C2E"/>
    <w:rsid w:val="00161954"/>
    <w:rsid w:val="00161AAC"/>
    <w:rsid w:val="00161F8D"/>
    <w:rsid w:val="001623F8"/>
    <w:rsid w:val="001626DB"/>
    <w:rsid w:val="00162F9E"/>
    <w:rsid w:val="00162FD6"/>
    <w:rsid w:val="00163628"/>
    <w:rsid w:val="00163804"/>
    <w:rsid w:val="00163AA6"/>
    <w:rsid w:val="0016406D"/>
    <w:rsid w:val="001644B5"/>
    <w:rsid w:val="001646DE"/>
    <w:rsid w:val="0016481E"/>
    <w:rsid w:val="00164F11"/>
    <w:rsid w:val="00165C9E"/>
    <w:rsid w:val="00165D0A"/>
    <w:rsid w:val="0016670F"/>
    <w:rsid w:val="00167C2B"/>
    <w:rsid w:val="00170555"/>
    <w:rsid w:val="00170BE0"/>
    <w:rsid w:val="00170C75"/>
    <w:rsid w:val="001710B7"/>
    <w:rsid w:val="00171A18"/>
    <w:rsid w:val="0017330E"/>
    <w:rsid w:val="00173F04"/>
    <w:rsid w:val="00175156"/>
    <w:rsid w:val="00175291"/>
    <w:rsid w:val="00175CCB"/>
    <w:rsid w:val="00176409"/>
    <w:rsid w:val="00176D1F"/>
    <w:rsid w:val="0017709E"/>
    <w:rsid w:val="0017715E"/>
    <w:rsid w:val="001775EE"/>
    <w:rsid w:val="001803F9"/>
    <w:rsid w:val="0018082E"/>
    <w:rsid w:val="001809DF"/>
    <w:rsid w:val="00180B5D"/>
    <w:rsid w:val="0018142F"/>
    <w:rsid w:val="001814C3"/>
    <w:rsid w:val="00181672"/>
    <w:rsid w:val="001817C1"/>
    <w:rsid w:val="001821C1"/>
    <w:rsid w:val="00182FAE"/>
    <w:rsid w:val="0018473D"/>
    <w:rsid w:val="001851A0"/>
    <w:rsid w:val="00185709"/>
    <w:rsid w:val="00185C5B"/>
    <w:rsid w:val="00185F4E"/>
    <w:rsid w:val="0018666D"/>
    <w:rsid w:val="001878BB"/>
    <w:rsid w:val="00187BE3"/>
    <w:rsid w:val="0019003D"/>
    <w:rsid w:val="00190203"/>
    <w:rsid w:val="00190EDE"/>
    <w:rsid w:val="0019111A"/>
    <w:rsid w:val="00191639"/>
    <w:rsid w:val="00191C29"/>
    <w:rsid w:val="001927E8"/>
    <w:rsid w:val="00192B8D"/>
    <w:rsid w:val="00192DEE"/>
    <w:rsid w:val="00192F80"/>
    <w:rsid w:val="00193415"/>
    <w:rsid w:val="00193579"/>
    <w:rsid w:val="00193A7B"/>
    <w:rsid w:val="00194540"/>
    <w:rsid w:val="001946B2"/>
    <w:rsid w:val="00194AD3"/>
    <w:rsid w:val="00195606"/>
    <w:rsid w:val="00195B19"/>
    <w:rsid w:val="00195F0C"/>
    <w:rsid w:val="00196311"/>
    <w:rsid w:val="001967CF"/>
    <w:rsid w:val="00196D7B"/>
    <w:rsid w:val="001970D1"/>
    <w:rsid w:val="001A08FC"/>
    <w:rsid w:val="001A1863"/>
    <w:rsid w:val="001A1D9E"/>
    <w:rsid w:val="001A23F8"/>
    <w:rsid w:val="001A3032"/>
    <w:rsid w:val="001A36EC"/>
    <w:rsid w:val="001A3B82"/>
    <w:rsid w:val="001A3C7F"/>
    <w:rsid w:val="001A49B7"/>
    <w:rsid w:val="001A503E"/>
    <w:rsid w:val="001A51F3"/>
    <w:rsid w:val="001A5557"/>
    <w:rsid w:val="001A583F"/>
    <w:rsid w:val="001A6940"/>
    <w:rsid w:val="001A6A52"/>
    <w:rsid w:val="001A6C35"/>
    <w:rsid w:val="001A6C8F"/>
    <w:rsid w:val="001A73CB"/>
    <w:rsid w:val="001A7D5F"/>
    <w:rsid w:val="001B040A"/>
    <w:rsid w:val="001B062E"/>
    <w:rsid w:val="001B083E"/>
    <w:rsid w:val="001B1315"/>
    <w:rsid w:val="001B1B32"/>
    <w:rsid w:val="001B1BD9"/>
    <w:rsid w:val="001B1C47"/>
    <w:rsid w:val="001B2107"/>
    <w:rsid w:val="001B29A4"/>
    <w:rsid w:val="001B2C56"/>
    <w:rsid w:val="001B2FEA"/>
    <w:rsid w:val="001B31A4"/>
    <w:rsid w:val="001B330F"/>
    <w:rsid w:val="001B350A"/>
    <w:rsid w:val="001B36D0"/>
    <w:rsid w:val="001B379D"/>
    <w:rsid w:val="001B43E9"/>
    <w:rsid w:val="001B4FF2"/>
    <w:rsid w:val="001B514D"/>
    <w:rsid w:val="001B5336"/>
    <w:rsid w:val="001B53CD"/>
    <w:rsid w:val="001B559C"/>
    <w:rsid w:val="001B5DB4"/>
    <w:rsid w:val="001B602B"/>
    <w:rsid w:val="001B61B5"/>
    <w:rsid w:val="001B652A"/>
    <w:rsid w:val="001B6DD4"/>
    <w:rsid w:val="001B71A0"/>
    <w:rsid w:val="001B72E8"/>
    <w:rsid w:val="001B7462"/>
    <w:rsid w:val="001B7FD8"/>
    <w:rsid w:val="001C03E5"/>
    <w:rsid w:val="001C084B"/>
    <w:rsid w:val="001C1FD5"/>
    <w:rsid w:val="001C22F7"/>
    <w:rsid w:val="001C2481"/>
    <w:rsid w:val="001C3166"/>
    <w:rsid w:val="001C324A"/>
    <w:rsid w:val="001C3390"/>
    <w:rsid w:val="001C3897"/>
    <w:rsid w:val="001C3D99"/>
    <w:rsid w:val="001C3E72"/>
    <w:rsid w:val="001C50D1"/>
    <w:rsid w:val="001C5225"/>
    <w:rsid w:val="001C5264"/>
    <w:rsid w:val="001C6A69"/>
    <w:rsid w:val="001C71EC"/>
    <w:rsid w:val="001C795B"/>
    <w:rsid w:val="001C7B50"/>
    <w:rsid w:val="001C7CEC"/>
    <w:rsid w:val="001C7EF8"/>
    <w:rsid w:val="001D0276"/>
    <w:rsid w:val="001D0C6B"/>
    <w:rsid w:val="001D1DFE"/>
    <w:rsid w:val="001D1E3C"/>
    <w:rsid w:val="001D3019"/>
    <w:rsid w:val="001D396C"/>
    <w:rsid w:val="001D3A10"/>
    <w:rsid w:val="001D464A"/>
    <w:rsid w:val="001D4712"/>
    <w:rsid w:val="001D48C0"/>
    <w:rsid w:val="001D493F"/>
    <w:rsid w:val="001D4D76"/>
    <w:rsid w:val="001D4F0E"/>
    <w:rsid w:val="001D54BA"/>
    <w:rsid w:val="001D5B74"/>
    <w:rsid w:val="001D5C03"/>
    <w:rsid w:val="001D5CA1"/>
    <w:rsid w:val="001D5E97"/>
    <w:rsid w:val="001D6219"/>
    <w:rsid w:val="001D6D09"/>
    <w:rsid w:val="001D74EF"/>
    <w:rsid w:val="001D758C"/>
    <w:rsid w:val="001D7C1E"/>
    <w:rsid w:val="001D7E9D"/>
    <w:rsid w:val="001E0BBA"/>
    <w:rsid w:val="001E102D"/>
    <w:rsid w:val="001E1390"/>
    <w:rsid w:val="001E13D1"/>
    <w:rsid w:val="001E153F"/>
    <w:rsid w:val="001E189D"/>
    <w:rsid w:val="001E1EEC"/>
    <w:rsid w:val="001E203F"/>
    <w:rsid w:val="001E290C"/>
    <w:rsid w:val="001E2FF1"/>
    <w:rsid w:val="001E3368"/>
    <w:rsid w:val="001E3743"/>
    <w:rsid w:val="001E3A94"/>
    <w:rsid w:val="001E3D2A"/>
    <w:rsid w:val="001E3E37"/>
    <w:rsid w:val="001E4609"/>
    <w:rsid w:val="001E46C0"/>
    <w:rsid w:val="001E4EBF"/>
    <w:rsid w:val="001E50F3"/>
    <w:rsid w:val="001E529D"/>
    <w:rsid w:val="001E5D78"/>
    <w:rsid w:val="001E5F76"/>
    <w:rsid w:val="001E608B"/>
    <w:rsid w:val="001E658D"/>
    <w:rsid w:val="001E67CB"/>
    <w:rsid w:val="001E732A"/>
    <w:rsid w:val="001E73E2"/>
    <w:rsid w:val="001E7B0A"/>
    <w:rsid w:val="001E7DB6"/>
    <w:rsid w:val="001F1154"/>
    <w:rsid w:val="001F12F4"/>
    <w:rsid w:val="001F2712"/>
    <w:rsid w:val="001F2A0D"/>
    <w:rsid w:val="001F2E14"/>
    <w:rsid w:val="001F30AC"/>
    <w:rsid w:val="001F32EE"/>
    <w:rsid w:val="001F45C4"/>
    <w:rsid w:val="001F5262"/>
    <w:rsid w:val="001F56E1"/>
    <w:rsid w:val="001F5E6B"/>
    <w:rsid w:val="001F5FB7"/>
    <w:rsid w:val="001F60BC"/>
    <w:rsid w:val="001F63E1"/>
    <w:rsid w:val="001F6AC4"/>
    <w:rsid w:val="001F6D91"/>
    <w:rsid w:val="001F72B9"/>
    <w:rsid w:val="001F7EF4"/>
    <w:rsid w:val="00200122"/>
    <w:rsid w:val="00200220"/>
    <w:rsid w:val="00200A9B"/>
    <w:rsid w:val="00200E30"/>
    <w:rsid w:val="00200F47"/>
    <w:rsid w:val="0020118A"/>
    <w:rsid w:val="00201483"/>
    <w:rsid w:val="00201A28"/>
    <w:rsid w:val="00201BFB"/>
    <w:rsid w:val="00202090"/>
    <w:rsid w:val="002021F6"/>
    <w:rsid w:val="0020256E"/>
    <w:rsid w:val="00202A30"/>
    <w:rsid w:val="00202C94"/>
    <w:rsid w:val="00203136"/>
    <w:rsid w:val="00204511"/>
    <w:rsid w:val="00204801"/>
    <w:rsid w:val="00204FA3"/>
    <w:rsid w:val="0020552E"/>
    <w:rsid w:val="00205630"/>
    <w:rsid w:val="002058D7"/>
    <w:rsid w:val="00206CA9"/>
    <w:rsid w:val="00206F0F"/>
    <w:rsid w:val="00207E0E"/>
    <w:rsid w:val="002109A9"/>
    <w:rsid w:val="00210E36"/>
    <w:rsid w:val="002114B3"/>
    <w:rsid w:val="00211513"/>
    <w:rsid w:val="00211F33"/>
    <w:rsid w:val="0021254D"/>
    <w:rsid w:val="002125CE"/>
    <w:rsid w:val="00212E12"/>
    <w:rsid w:val="00212FCF"/>
    <w:rsid w:val="0021368D"/>
    <w:rsid w:val="002139F5"/>
    <w:rsid w:val="00214369"/>
    <w:rsid w:val="0021438B"/>
    <w:rsid w:val="002143DF"/>
    <w:rsid w:val="00214D63"/>
    <w:rsid w:val="0021529D"/>
    <w:rsid w:val="002154F8"/>
    <w:rsid w:val="00215A42"/>
    <w:rsid w:val="00215A96"/>
    <w:rsid w:val="00215F43"/>
    <w:rsid w:val="00216536"/>
    <w:rsid w:val="00216D98"/>
    <w:rsid w:val="0021742C"/>
    <w:rsid w:val="002174E5"/>
    <w:rsid w:val="00217C04"/>
    <w:rsid w:val="00217E9D"/>
    <w:rsid w:val="00220117"/>
    <w:rsid w:val="0022034D"/>
    <w:rsid w:val="002205C6"/>
    <w:rsid w:val="00220A66"/>
    <w:rsid w:val="0022143B"/>
    <w:rsid w:val="00221798"/>
    <w:rsid w:val="00221837"/>
    <w:rsid w:val="00221A90"/>
    <w:rsid w:val="00221D51"/>
    <w:rsid w:val="00221FCF"/>
    <w:rsid w:val="00222922"/>
    <w:rsid w:val="00222A48"/>
    <w:rsid w:val="00222A7A"/>
    <w:rsid w:val="00222B5F"/>
    <w:rsid w:val="00222BCB"/>
    <w:rsid w:val="00222BE5"/>
    <w:rsid w:val="00222F91"/>
    <w:rsid w:val="0022301F"/>
    <w:rsid w:val="002231E5"/>
    <w:rsid w:val="0022393E"/>
    <w:rsid w:val="00223A80"/>
    <w:rsid w:val="00224030"/>
    <w:rsid w:val="0022417F"/>
    <w:rsid w:val="0022463E"/>
    <w:rsid w:val="002246C4"/>
    <w:rsid w:val="002253AC"/>
    <w:rsid w:val="00225BE5"/>
    <w:rsid w:val="00225D12"/>
    <w:rsid w:val="00226008"/>
    <w:rsid w:val="002263F9"/>
    <w:rsid w:val="002264AC"/>
    <w:rsid w:val="002266DB"/>
    <w:rsid w:val="002268B6"/>
    <w:rsid w:val="0022705A"/>
    <w:rsid w:val="00227194"/>
    <w:rsid w:val="00227ACC"/>
    <w:rsid w:val="00227DA1"/>
    <w:rsid w:val="002308D4"/>
    <w:rsid w:val="002309FD"/>
    <w:rsid w:val="002315C6"/>
    <w:rsid w:val="0023169C"/>
    <w:rsid w:val="00231781"/>
    <w:rsid w:val="0023183A"/>
    <w:rsid w:val="00232106"/>
    <w:rsid w:val="00232406"/>
    <w:rsid w:val="002327C4"/>
    <w:rsid w:val="0023403D"/>
    <w:rsid w:val="00234290"/>
    <w:rsid w:val="00234614"/>
    <w:rsid w:val="00234C31"/>
    <w:rsid w:val="00234CF7"/>
    <w:rsid w:val="00235506"/>
    <w:rsid w:val="00235CE1"/>
    <w:rsid w:val="00236431"/>
    <w:rsid w:val="00237217"/>
    <w:rsid w:val="00237920"/>
    <w:rsid w:val="00237B7D"/>
    <w:rsid w:val="00237D0E"/>
    <w:rsid w:val="00240150"/>
    <w:rsid w:val="0024094C"/>
    <w:rsid w:val="00240E21"/>
    <w:rsid w:val="0024125A"/>
    <w:rsid w:val="002412A5"/>
    <w:rsid w:val="00241A50"/>
    <w:rsid w:val="00241D0C"/>
    <w:rsid w:val="00242291"/>
    <w:rsid w:val="00242454"/>
    <w:rsid w:val="00243A9D"/>
    <w:rsid w:val="00243FE1"/>
    <w:rsid w:val="0024501D"/>
    <w:rsid w:val="0024588F"/>
    <w:rsid w:val="0024593D"/>
    <w:rsid w:val="00245B68"/>
    <w:rsid w:val="00245C8F"/>
    <w:rsid w:val="00246175"/>
    <w:rsid w:val="002463CD"/>
    <w:rsid w:val="00246FCA"/>
    <w:rsid w:val="002470F4"/>
    <w:rsid w:val="002474B0"/>
    <w:rsid w:val="002478B5"/>
    <w:rsid w:val="00250344"/>
    <w:rsid w:val="0025192E"/>
    <w:rsid w:val="00251AE0"/>
    <w:rsid w:val="00252F86"/>
    <w:rsid w:val="00254364"/>
    <w:rsid w:val="0025440E"/>
    <w:rsid w:val="00254512"/>
    <w:rsid w:val="00254523"/>
    <w:rsid w:val="0025468F"/>
    <w:rsid w:val="002547CC"/>
    <w:rsid w:val="002554C7"/>
    <w:rsid w:val="00260624"/>
    <w:rsid w:val="002618EF"/>
    <w:rsid w:val="00261D25"/>
    <w:rsid w:val="00262755"/>
    <w:rsid w:val="00262E35"/>
    <w:rsid w:val="0026303C"/>
    <w:rsid w:val="0026364A"/>
    <w:rsid w:val="00263BC9"/>
    <w:rsid w:val="00263E14"/>
    <w:rsid w:val="002647D9"/>
    <w:rsid w:val="0026492D"/>
    <w:rsid w:val="00265167"/>
    <w:rsid w:val="00265FE7"/>
    <w:rsid w:val="002666E7"/>
    <w:rsid w:val="00266749"/>
    <w:rsid w:val="00266C4D"/>
    <w:rsid w:val="002674D5"/>
    <w:rsid w:val="002675A0"/>
    <w:rsid w:val="00267A7A"/>
    <w:rsid w:val="00270193"/>
    <w:rsid w:val="00270299"/>
    <w:rsid w:val="00270D52"/>
    <w:rsid w:val="0027191B"/>
    <w:rsid w:val="00271EBA"/>
    <w:rsid w:val="00272972"/>
    <w:rsid w:val="00272A91"/>
    <w:rsid w:val="00272EED"/>
    <w:rsid w:val="00272FAE"/>
    <w:rsid w:val="00273484"/>
    <w:rsid w:val="00273869"/>
    <w:rsid w:val="0027446B"/>
    <w:rsid w:val="002746B4"/>
    <w:rsid w:val="002749F8"/>
    <w:rsid w:val="00275847"/>
    <w:rsid w:val="00275CD6"/>
    <w:rsid w:val="00275F57"/>
    <w:rsid w:val="002763E5"/>
    <w:rsid w:val="0027669C"/>
    <w:rsid w:val="00276DC2"/>
    <w:rsid w:val="00277295"/>
    <w:rsid w:val="00277474"/>
    <w:rsid w:val="002776E4"/>
    <w:rsid w:val="00277AB3"/>
    <w:rsid w:val="0028049F"/>
    <w:rsid w:val="002811AA"/>
    <w:rsid w:val="002812D6"/>
    <w:rsid w:val="00281812"/>
    <w:rsid w:val="002824F3"/>
    <w:rsid w:val="00282A0D"/>
    <w:rsid w:val="0028333F"/>
    <w:rsid w:val="00284630"/>
    <w:rsid w:val="00284B0F"/>
    <w:rsid w:val="00284E47"/>
    <w:rsid w:val="00285123"/>
    <w:rsid w:val="002856DF"/>
    <w:rsid w:val="00285729"/>
    <w:rsid w:val="00286C08"/>
    <w:rsid w:val="00286CCE"/>
    <w:rsid w:val="00287154"/>
    <w:rsid w:val="002873A5"/>
    <w:rsid w:val="00287843"/>
    <w:rsid w:val="002878E4"/>
    <w:rsid w:val="00287D06"/>
    <w:rsid w:val="00287F8B"/>
    <w:rsid w:val="0029135D"/>
    <w:rsid w:val="0029233E"/>
    <w:rsid w:val="002924E2"/>
    <w:rsid w:val="00292694"/>
    <w:rsid w:val="00292C79"/>
    <w:rsid w:val="002946BA"/>
    <w:rsid w:val="0029477C"/>
    <w:rsid w:val="002948AE"/>
    <w:rsid w:val="00294DD6"/>
    <w:rsid w:val="002952C1"/>
    <w:rsid w:val="00295551"/>
    <w:rsid w:val="00295B10"/>
    <w:rsid w:val="002962D0"/>
    <w:rsid w:val="002967CA"/>
    <w:rsid w:val="00296E2F"/>
    <w:rsid w:val="002975C6"/>
    <w:rsid w:val="00297BB3"/>
    <w:rsid w:val="00297BCD"/>
    <w:rsid w:val="00297FE9"/>
    <w:rsid w:val="002A00C2"/>
    <w:rsid w:val="002A016D"/>
    <w:rsid w:val="002A039B"/>
    <w:rsid w:val="002A04CA"/>
    <w:rsid w:val="002A04F8"/>
    <w:rsid w:val="002A0690"/>
    <w:rsid w:val="002A0747"/>
    <w:rsid w:val="002A16ED"/>
    <w:rsid w:val="002A1A78"/>
    <w:rsid w:val="002A1DB3"/>
    <w:rsid w:val="002A20FA"/>
    <w:rsid w:val="002A2728"/>
    <w:rsid w:val="002A2A38"/>
    <w:rsid w:val="002A2C38"/>
    <w:rsid w:val="002A3A8D"/>
    <w:rsid w:val="002A3E50"/>
    <w:rsid w:val="002A42C6"/>
    <w:rsid w:val="002A534A"/>
    <w:rsid w:val="002A65D0"/>
    <w:rsid w:val="002A6833"/>
    <w:rsid w:val="002A72C1"/>
    <w:rsid w:val="002A74CB"/>
    <w:rsid w:val="002A796E"/>
    <w:rsid w:val="002A7A5C"/>
    <w:rsid w:val="002B0BE3"/>
    <w:rsid w:val="002B228A"/>
    <w:rsid w:val="002B317C"/>
    <w:rsid w:val="002B52C3"/>
    <w:rsid w:val="002B541A"/>
    <w:rsid w:val="002B58E3"/>
    <w:rsid w:val="002B756A"/>
    <w:rsid w:val="002B7A8B"/>
    <w:rsid w:val="002B7C9C"/>
    <w:rsid w:val="002C08BB"/>
    <w:rsid w:val="002C11E1"/>
    <w:rsid w:val="002C1592"/>
    <w:rsid w:val="002C1C6F"/>
    <w:rsid w:val="002C24D4"/>
    <w:rsid w:val="002C24DE"/>
    <w:rsid w:val="002C261F"/>
    <w:rsid w:val="002C2A01"/>
    <w:rsid w:val="002C3228"/>
    <w:rsid w:val="002C3620"/>
    <w:rsid w:val="002C39D0"/>
    <w:rsid w:val="002C48C5"/>
    <w:rsid w:val="002C4FAA"/>
    <w:rsid w:val="002C5186"/>
    <w:rsid w:val="002C6BBD"/>
    <w:rsid w:val="002C7131"/>
    <w:rsid w:val="002C7B3A"/>
    <w:rsid w:val="002C7F0D"/>
    <w:rsid w:val="002D0211"/>
    <w:rsid w:val="002D08E0"/>
    <w:rsid w:val="002D0A22"/>
    <w:rsid w:val="002D0E57"/>
    <w:rsid w:val="002D140E"/>
    <w:rsid w:val="002D20E2"/>
    <w:rsid w:val="002D293A"/>
    <w:rsid w:val="002D2A00"/>
    <w:rsid w:val="002D2AAC"/>
    <w:rsid w:val="002D4A48"/>
    <w:rsid w:val="002D4CFC"/>
    <w:rsid w:val="002D54E4"/>
    <w:rsid w:val="002D6311"/>
    <w:rsid w:val="002D6449"/>
    <w:rsid w:val="002D64BD"/>
    <w:rsid w:val="002D7093"/>
    <w:rsid w:val="002D727A"/>
    <w:rsid w:val="002D7456"/>
    <w:rsid w:val="002D7912"/>
    <w:rsid w:val="002D7CC8"/>
    <w:rsid w:val="002E107D"/>
    <w:rsid w:val="002E15BD"/>
    <w:rsid w:val="002E1BA1"/>
    <w:rsid w:val="002E1F0A"/>
    <w:rsid w:val="002E1F8C"/>
    <w:rsid w:val="002E251E"/>
    <w:rsid w:val="002E27B3"/>
    <w:rsid w:val="002E291A"/>
    <w:rsid w:val="002E2920"/>
    <w:rsid w:val="002E2FE4"/>
    <w:rsid w:val="002E3605"/>
    <w:rsid w:val="002E3741"/>
    <w:rsid w:val="002E3E6D"/>
    <w:rsid w:val="002E4627"/>
    <w:rsid w:val="002E47BA"/>
    <w:rsid w:val="002E4A06"/>
    <w:rsid w:val="002E5213"/>
    <w:rsid w:val="002E54A0"/>
    <w:rsid w:val="002E590D"/>
    <w:rsid w:val="002E5FB0"/>
    <w:rsid w:val="002E6234"/>
    <w:rsid w:val="002E62B0"/>
    <w:rsid w:val="002E6617"/>
    <w:rsid w:val="002E69B5"/>
    <w:rsid w:val="002E6EC3"/>
    <w:rsid w:val="002E7018"/>
    <w:rsid w:val="002E73F7"/>
    <w:rsid w:val="002E7919"/>
    <w:rsid w:val="002E7AC8"/>
    <w:rsid w:val="002E7E13"/>
    <w:rsid w:val="002F0019"/>
    <w:rsid w:val="002F04B3"/>
    <w:rsid w:val="002F04FB"/>
    <w:rsid w:val="002F0D63"/>
    <w:rsid w:val="002F0F1F"/>
    <w:rsid w:val="002F119A"/>
    <w:rsid w:val="002F20B1"/>
    <w:rsid w:val="002F2416"/>
    <w:rsid w:val="002F2A13"/>
    <w:rsid w:val="002F33EC"/>
    <w:rsid w:val="002F3423"/>
    <w:rsid w:val="002F364B"/>
    <w:rsid w:val="002F371A"/>
    <w:rsid w:val="002F3737"/>
    <w:rsid w:val="002F377E"/>
    <w:rsid w:val="002F39F3"/>
    <w:rsid w:val="002F3ED2"/>
    <w:rsid w:val="002F4977"/>
    <w:rsid w:val="002F49A9"/>
    <w:rsid w:val="002F4CAF"/>
    <w:rsid w:val="002F57A7"/>
    <w:rsid w:val="002F6199"/>
    <w:rsid w:val="002F6319"/>
    <w:rsid w:val="002F6515"/>
    <w:rsid w:val="002F68D4"/>
    <w:rsid w:val="002F6EAE"/>
    <w:rsid w:val="002F754E"/>
    <w:rsid w:val="002F7E2C"/>
    <w:rsid w:val="002F7FFD"/>
    <w:rsid w:val="0030020F"/>
    <w:rsid w:val="0030079E"/>
    <w:rsid w:val="00300A95"/>
    <w:rsid w:val="00300DAD"/>
    <w:rsid w:val="00301217"/>
    <w:rsid w:val="0030227D"/>
    <w:rsid w:val="003034F8"/>
    <w:rsid w:val="00303517"/>
    <w:rsid w:val="003038D0"/>
    <w:rsid w:val="00303E15"/>
    <w:rsid w:val="003045E3"/>
    <w:rsid w:val="003045F8"/>
    <w:rsid w:val="00304945"/>
    <w:rsid w:val="00304CF1"/>
    <w:rsid w:val="00304F83"/>
    <w:rsid w:val="003055F0"/>
    <w:rsid w:val="003059D0"/>
    <w:rsid w:val="00305F7D"/>
    <w:rsid w:val="0030610B"/>
    <w:rsid w:val="00306190"/>
    <w:rsid w:val="003066DF"/>
    <w:rsid w:val="00306BA0"/>
    <w:rsid w:val="00306E37"/>
    <w:rsid w:val="003073F2"/>
    <w:rsid w:val="00307469"/>
    <w:rsid w:val="0030782B"/>
    <w:rsid w:val="00307924"/>
    <w:rsid w:val="00310AA4"/>
    <w:rsid w:val="00310F17"/>
    <w:rsid w:val="003110C2"/>
    <w:rsid w:val="0031177B"/>
    <w:rsid w:val="003119E5"/>
    <w:rsid w:val="00311A04"/>
    <w:rsid w:val="00311D17"/>
    <w:rsid w:val="00312062"/>
    <w:rsid w:val="00312D69"/>
    <w:rsid w:val="003134C3"/>
    <w:rsid w:val="00313CD2"/>
    <w:rsid w:val="00314381"/>
    <w:rsid w:val="0031455F"/>
    <w:rsid w:val="00314977"/>
    <w:rsid w:val="00314D92"/>
    <w:rsid w:val="00315436"/>
    <w:rsid w:val="003155CB"/>
    <w:rsid w:val="00315E7F"/>
    <w:rsid w:val="003162A7"/>
    <w:rsid w:val="00316BA6"/>
    <w:rsid w:val="00316C00"/>
    <w:rsid w:val="00316CC9"/>
    <w:rsid w:val="0031743B"/>
    <w:rsid w:val="0032038C"/>
    <w:rsid w:val="003209BE"/>
    <w:rsid w:val="00321FC7"/>
    <w:rsid w:val="00322F38"/>
    <w:rsid w:val="00322FD5"/>
    <w:rsid w:val="00323671"/>
    <w:rsid w:val="00323A7B"/>
    <w:rsid w:val="00323AED"/>
    <w:rsid w:val="00323B50"/>
    <w:rsid w:val="00323E61"/>
    <w:rsid w:val="003244B4"/>
    <w:rsid w:val="0032473D"/>
    <w:rsid w:val="0032493E"/>
    <w:rsid w:val="00324B77"/>
    <w:rsid w:val="0032557E"/>
    <w:rsid w:val="00325627"/>
    <w:rsid w:val="003256C8"/>
    <w:rsid w:val="00325CA8"/>
    <w:rsid w:val="00327608"/>
    <w:rsid w:val="00327775"/>
    <w:rsid w:val="00330E8A"/>
    <w:rsid w:val="003322DE"/>
    <w:rsid w:val="003323CB"/>
    <w:rsid w:val="003327F9"/>
    <w:rsid w:val="00333B38"/>
    <w:rsid w:val="00334072"/>
    <w:rsid w:val="0033454B"/>
    <w:rsid w:val="00334A9E"/>
    <w:rsid w:val="00335407"/>
    <w:rsid w:val="00335526"/>
    <w:rsid w:val="0033589A"/>
    <w:rsid w:val="00336449"/>
    <w:rsid w:val="00336ABE"/>
    <w:rsid w:val="00336F03"/>
    <w:rsid w:val="00337275"/>
    <w:rsid w:val="003377BD"/>
    <w:rsid w:val="00337C28"/>
    <w:rsid w:val="00340391"/>
    <w:rsid w:val="00340B3A"/>
    <w:rsid w:val="00340D08"/>
    <w:rsid w:val="003414ED"/>
    <w:rsid w:val="00341587"/>
    <w:rsid w:val="003415E5"/>
    <w:rsid w:val="00341950"/>
    <w:rsid w:val="0034203A"/>
    <w:rsid w:val="00342556"/>
    <w:rsid w:val="003429ED"/>
    <w:rsid w:val="00342E30"/>
    <w:rsid w:val="00342EAE"/>
    <w:rsid w:val="00342FF7"/>
    <w:rsid w:val="003431D2"/>
    <w:rsid w:val="00343B65"/>
    <w:rsid w:val="00343B84"/>
    <w:rsid w:val="0034476F"/>
    <w:rsid w:val="00344EDE"/>
    <w:rsid w:val="0034542E"/>
    <w:rsid w:val="003458F1"/>
    <w:rsid w:val="00346063"/>
    <w:rsid w:val="003463A5"/>
    <w:rsid w:val="00346624"/>
    <w:rsid w:val="003468B2"/>
    <w:rsid w:val="00346C18"/>
    <w:rsid w:val="003473CD"/>
    <w:rsid w:val="00347DF1"/>
    <w:rsid w:val="00350D1F"/>
    <w:rsid w:val="00351F03"/>
    <w:rsid w:val="003529F8"/>
    <w:rsid w:val="00352EF2"/>
    <w:rsid w:val="003539B3"/>
    <w:rsid w:val="003539DA"/>
    <w:rsid w:val="00354435"/>
    <w:rsid w:val="00354533"/>
    <w:rsid w:val="003546C0"/>
    <w:rsid w:val="00356B24"/>
    <w:rsid w:val="00356C14"/>
    <w:rsid w:val="00357635"/>
    <w:rsid w:val="00357E4A"/>
    <w:rsid w:val="003612AC"/>
    <w:rsid w:val="0036142D"/>
    <w:rsid w:val="00361C17"/>
    <w:rsid w:val="00361EA5"/>
    <w:rsid w:val="00362C5B"/>
    <w:rsid w:val="0036307E"/>
    <w:rsid w:val="00363919"/>
    <w:rsid w:val="00363D76"/>
    <w:rsid w:val="003642C3"/>
    <w:rsid w:val="00364309"/>
    <w:rsid w:val="003657D1"/>
    <w:rsid w:val="0036622E"/>
    <w:rsid w:val="003668CD"/>
    <w:rsid w:val="00366C5A"/>
    <w:rsid w:val="00367027"/>
    <w:rsid w:val="0036703A"/>
    <w:rsid w:val="003679A0"/>
    <w:rsid w:val="00367A26"/>
    <w:rsid w:val="00367B30"/>
    <w:rsid w:val="00367F35"/>
    <w:rsid w:val="003704CC"/>
    <w:rsid w:val="00370871"/>
    <w:rsid w:val="00370D24"/>
    <w:rsid w:val="00371790"/>
    <w:rsid w:val="00372156"/>
    <w:rsid w:val="0037272C"/>
    <w:rsid w:val="003727CB"/>
    <w:rsid w:val="00372945"/>
    <w:rsid w:val="00372DB9"/>
    <w:rsid w:val="003731AC"/>
    <w:rsid w:val="0037322D"/>
    <w:rsid w:val="00373738"/>
    <w:rsid w:val="00373E3D"/>
    <w:rsid w:val="00373FAE"/>
    <w:rsid w:val="00374170"/>
    <w:rsid w:val="00374809"/>
    <w:rsid w:val="00374C8A"/>
    <w:rsid w:val="003750DD"/>
    <w:rsid w:val="00375630"/>
    <w:rsid w:val="00375745"/>
    <w:rsid w:val="00375C24"/>
    <w:rsid w:val="00376242"/>
    <w:rsid w:val="003766D1"/>
    <w:rsid w:val="00376DAC"/>
    <w:rsid w:val="0037703E"/>
    <w:rsid w:val="003775D6"/>
    <w:rsid w:val="00377943"/>
    <w:rsid w:val="00377C67"/>
    <w:rsid w:val="00380CA3"/>
    <w:rsid w:val="0038118F"/>
    <w:rsid w:val="00381BDB"/>
    <w:rsid w:val="003823E5"/>
    <w:rsid w:val="003826B3"/>
    <w:rsid w:val="00382944"/>
    <w:rsid w:val="00382E69"/>
    <w:rsid w:val="003835CB"/>
    <w:rsid w:val="00383C39"/>
    <w:rsid w:val="00384680"/>
    <w:rsid w:val="00384808"/>
    <w:rsid w:val="003848C4"/>
    <w:rsid w:val="003848F3"/>
    <w:rsid w:val="0038599C"/>
    <w:rsid w:val="003859A4"/>
    <w:rsid w:val="00385CD5"/>
    <w:rsid w:val="00386071"/>
    <w:rsid w:val="003864F5"/>
    <w:rsid w:val="00386690"/>
    <w:rsid w:val="00386A4D"/>
    <w:rsid w:val="00386BDE"/>
    <w:rsid w:val="00386BE8"/>
    <w:rsid w:val="00387214"/>
    <w:rsid w:val="003873F9"/>
    <w:rsid w:val="00387DAB"/>
    <w:rsid w:val="00387E01"/>
    <w:rsid w:val="003902CD"/>
    <w:rsid w:val="003903ED"/>
    <w:rsid w:val="0039093A"/>
    <w:rsid w:val="00390FF4"/>
    <w:rsid w:val="003911A3"/>
    <w:rsid w:val="003917A2"/>
    <w:rsid w:val="00392FD9"/>
    <w:rsid w:val="003931A5"/>
    <w:rsid w:val="003940D9"/>
    <w:rsid w:val="00394759"/>
    <w:rsid w:val="003947EA"/>
    <w:rsid w:val="00395039"/>
    <w:rsid w:val="003954CE"/>
    <w:rsid w:val="003957F3"/>
    <w:rsid w:val="00395B49"/>
    <w:rsid w:val="00395CD1"/>
    <w:rsid w:val="0039624D"/>
    <w:rsid w:val="00396705"/>
    <w:rsid w:val="0039793B"/>
    <w:rsid w:val="003979B7"/>
    <w:rsid w:val="00397BD2"/>
    <w:rsid w:val="00397E7D"/>
    <w:rsid w:val="003A0495"/>
    <w:rsid w:val="003A1A4F"/>
    <w:rsid w:val="003A24E0"/>
    <w:rsid w:val="003A2E3E"/>
    <w:rsid w:val="003A33E5"/>
    <w:rsid w:val="003A37E6"/>
    <w:rsid w:val="003A3A98"/>
    <w:rsid w:val="003A406C"/>
    <w:rsid w:val="003A40BE"/>
    <w:rsid w:val="003A4141"/>
    <w:rsid w:val="003A455F"/>
    <w:rsid w:val="003A4A1A"/>
    <w:rsid w:val="003A50C0"/>
    <w:rsid w:val="003A5333"/>
    <w:rsid w:val="003A5CAA"/>
    <w:rsid w:val="003A5FB2"/>
    <w:rsid w:val="003A65D4"/>
    <w:rsid w:val="003A68CB"/>
    <w:rsid w:val="003A7C68"/>
    <w:rsid w:val="003B0185"/>
    <w:rsid w:val="003B0229"/>
    <w:rsid w:val="003B0549"/>
    <w:rsid w:val="003B05E2"/>
    <w:rsid w:val="003B0786"/>
    <w:rsid w:val="003B0BDF"/>
    <w:rsid w:val="003B0F49"/>
    <w:rsid w:val="003B1001"/>
    <w:rsid w:val="003B111E"/>
    <w:rsid w:val="003B1466"/>
    <w:rsid w:val="003B16B8"/>
    <w:rsid w:val="003B23AF"/>
    <w:rsid w:val="003B2F5F"/>
    <w:rsid w:val="003B3A28"/>
    <w:rsid w:val="003B3C13"/>
    <w:rsid w:val="003B3D99"/>
    <w:rsid w:val="003B3F27"/>
    <w:rsid w:val="003B3F65"/>
    <w:rsid w:val="003B3F75"/>
    <w:rsid w:val="003B4A68"/>
    <w:rsid w:val="003B5185"/>
    <w:rsid w:val="003B5598"/>
    <w:rsid w:val="003B61B7"/>
    <w:rsid w:val="003B6EFD"/>
    <w:rsid w:val="003B7250"/>
    <w:rsid w:val="003B7FE0"/>
    <w:rsid w:val="003C01FE"/>
    <w:rsid w:val="003C04EF"/>
    <w:rsid w:val="003C102D"/>
    <w:rsid w:val="003C240A"/>
    <w:rsid w:val="003C26FF"/>
    <w:rsid w:val="003C2709"/>
    <w:rsid w:val="003C2F94"/>
    <w:rsid w:val="003C3A96"/>
    <w:rsid w:val="003C3BB5"/>
    <w:rsid w:val="003C3F61"/>
    <w:rsid w:val="003C43B2"/>
    <w:rsid w:val="003C456D"/>
    <w:rsid w:val="003C59BA"/>
    <w:rsid w:val="003C6057"/>
    <w:rsid w:val="003C64CF"/>
    <w:rsid w:val="003C662B"/>
    <w:rsid w:val="003C6E60"/>
    <w:rsid w:val="003C702B"/>
    <w:rsid w:val="003C71B1"/>
    <w:rsid w:val="003D01B8"/>
    <w:rsid w:val="003D034B"/>
    <w:rsid w:val="003D03ED"/>
    <w:rsid w:val="003D0448"/>
    <w:rsid w:val="003D1981"/>
    <w:rsid w:val="003D1E85"/>
    <w:rsid w:val="003D200A"/>
    <w:rsid w:val="003D2049"/>
    <w:rsid w:val="003D20CA"/>
    <w:rsid w:val="003D2202"/>
    <w:rsid w:val="003D2287"/>
    <w:rsid w:val="003D250A"/>
    <w:rsid w:val="003D30C7"/>
    <w:rsid w:val="003D31A5"/>
    <w:rsid w:val="003D362B"/>
    <w:rsid w:val="003D3FF1"/>
    <w:rsid w:val="003D43A7"/>
    <w:rsid w:val="003D4D43"/>
    <w:rsid w:val="003D51B5"/>
    <w:rsid w:val="003D5C4A"/>
    <w:rsid w:val="003D66D0"/>
    <w:rsid w:val="003D719E"/>
    <w:rsid w:val="003D7B3E"/>
    <w:rsid w:val="003E01CF"/>
    <w:rsid w:val="003E0A47"/>
    <w:rsid w:val="003E0FDD"/>
    <w:rsid w:val="003E12CD"/>
    <w:rsid w:val="003E14A6"/>
    <w:rsid w:val="003E194D"/>
    <w:rsid w:val="003E19E8"/>
    <w:rsid w:val="003E1D10"/>
    <w:rsid w:val="003E2735"/>
    <w:rsid w:val="003E2F53"/>
    <w:rsid w:val="003E364B"/>
    <w:rsid w:val="003E3695"/>
    <w:rsid w:val="003E384A"/>
    <w:rsid w:val="003E3C95"/>
    <w:rsid w:val="003E3F29"/>
    <w:rsid w:val="003E3F3F"/>
    <w:rsid w:val="003E3F89"/>
    <w:rsid w:val="003E470F"/>
    <w:rsid w:val="003E50CD"/>
    <w:rsid w:val="003E5C30"/>
    <w:rsid w:val="003E768C"/>
    <w:rsid w:val="003E7812"/>
    <w:rsid w:val="003E7953"/>
    <w:rsid w:val="003E7C51"/>
    <w:rsid w:val="003E7D6B"/>
    <w:rsid w:val="003F077E"/>
    <w:rsid w:val="003F1273"/>
    <w:rsid w:val="003F161E"/>
    <w:rsid w:val="003F2531"/>
    <w:rsid w:val="003F2835"/>
    <w:rsid w:val="003F2C92"/>
    <w:rsid w:val="003F30BC"/>
    <w:rsid w:val="003F3121"/>
    <w:rsid w:val="003F31E2"/>
    <w:rsid w:val="003F360D"/>
    <w:rsid w:val="003F3610"/>
    <w:rsid w:val="003F3D6B"/>
    <w:rsid w:val="003F3D9F"/>
    <w:rsid w:val="003F3F1C"/>
    <w:rsid w:val="003F3F8B"/>
    <w:rsid w:val="003F43FC"/>
    <w:rsid w:val="003F4A4E"/>
    <w:rsid w:val="003F52A3"/>
    <w:rsid w:val="003F59FB"/>
    <w:rsid w:val="003F609B"/>
    <w:rsid w:val="003F63B8"/>
    <w:rsid w:val="003F63EE"/>
    <w:rsid w:val="003F6F27"/>
    <w:rsid w:val="003F7229"/>
    <w:rsid w:val="003F7D76"/>
    <w:rsid w:val="003F7E5E"/>
    <w:rsid w:val="0040014D"/>
    <w:rsid w:val="0040021C"/>
    <w:rsid w:val="00400628"/>
    <w:rsid w:val="00401006"/>
    <w:rsid w:val="00401457"/>
    <w:rsid w:val="004023F4"/>
    <w:rsid w:val="00402BBB"/>
    <w:rsid w:val="00403470"/>
    <w:rsid w:val="00404459"/>
    <w:rsid w:val="00404BD2"/>
    <w:rsid w:val="00404BF6"/>
    <w:rsid w:val="00404F79"/>
    <w:rsid w:val="004054C1"/>
    <w:rsid w:val="00405517"/>
    <w:rsid w:val="00405645"/>
    <w:rsid w:val="00405D0D"/>
    <w:rsid w:val="00406A2D"/>
    <w:rsid w:val="0040720A"/>
    <w:rsid w:val="0040786A"/>
    <w:rsid w:val="0040794E"/>
    <w:rsid w:val="0041041B"/>
    <w:rsid w:val="004106B6"/>
    <w:rsid w:val="00410862"/>
    <w:rsid w:val="00411029"/>
    <w:rsid w:val="0041170E"/>
    <w:rsid w:val="00411A77"/>
    <w:rsid w:val="00411E63"/>
    <w:rsid w:val="00412199"/>
    <w:rsid w:val="00412667"/>
    <w:rsid w:val="00412ABA"/>
    <w:rsid w:val="00413166"/>
    <w:rsid w:val="0041343C"/>
    <w:rsid w:val="004144EB"/>
    <w:rsid w:val="0041455D"/>
    <w:rsid w:val="0041584A"/>
    <w:rsid w:val="004159CA"/>
    <w:rsid w:val="00415C53"/>
    <w:rsid w:val="004160F7"/>
    <w:rsid w:val="004162BC"/>
    <w:rsid w:val="004166C4"/>
    <w:rsid w:val="0041755F"/>
    <w:rsid w:val="00417581"/>
    <w:rsid w:val="00417982"/>
    <w:rsid w:val="00420E26"/>
    <w:rsid w:val="00421594"/>
    <w:rsid w:val="00421624"/>
    <w:rsid w:val="00421FCB"/>
    <w:rsid w:val="00421FCD"/>
    <w:rsid w:val="00422B5D"/>
    <w:rsid w:val="00422EEA"/>
    <w:rsid w:val="004232B9"/>
    <w:rsid w:val="0042420E"/>
    <w:rsid w:val="00425988"/>
    <w:rsid w:val="00425CD2"/>
    <w:rsid w:val="00425E7A"/>
    <w:rsid w:val="00425FC2"/>
    <w:rsid w:val="004266A2"/>
    <w:rsid w:val="00426E1B"/>
    <w:rsid w:val="0042735A"/>
    <w:rsid w:val="0042772B"/>
    <w:rsid w:val="00427DE3"/>
    <w:rsid w:val="004300DA"/>
    <w:rsid w:val="004302FF"/>
    <w:rsid w:val="0043045E"/>
    <w:rsid w:val="0043046B"/>
    <w:rsid w:val="00430829"/>
    <w:rsid w:val="00430968"/>
    <w:rsid w:val="0043097A"/>
    <w:rsid w:val="00430992"/>
    <w:rsid w:val="00430AA6"/>
    <w:rsid w:val="00430B62"/>
    <w:rsid w:val="00430EAC"/>
    <w:rsid w:val="00430EEF"/>
    <w:rsid w:val="00431993"/>
    <w:rsid w:val="00431ED8"/>
    <w:rsid w:val="00432E89"/>
    <w:rsid w:val="00434D4A"/>
    <w:rsid w:val="0043541E"/>
    <w:rsid w:val="004371D9"/>
    <w:rsid w:val="00437464"/>
    <w:rsid w:val="00437788"/>
    <w:rsid w:val="004377F5"/>
    <w:rsid w:val="00437DC2"/>
    <w:rsid w:val="00440031"/>
    <w:rsid w:val="0044090C"/>
    <w:rsid w:val="00440C51"/>
    <w:rsid w:val="00440E22"/>
    <w:rsid w:val="00441D2D"/>
    <w:rsid w:val="004434C3"/>
    <w:rsid w:val="0044351A"/>
    <w:rsid w:val="00443641"/>
    <w:rsid w:val="0044372C"/>
    <w:rsid w:val="0044401F"/>
    <w:rsid w:val="00444581"/>
    <w:rsid w:val="00444700"/>
    <w:rsid w:val="00445087"/>
    <w:rsid w:val="0044541E"/>
    <w:rsid w:val="00445D41"/>
    <w:rsid w:val="00446A5D"/>
    <w:rsid w:val="00447570"/>
    <w:rsid w:val="00447594"/>
    <w:rsid w:val="00447B2E"/>
    <w:rsid w:val="0045019F"/>
    <w:rsid w:val="00450202"/>
    <w:rsid w:val="00450600"/>
    <w:rsid w:val="00450D17"/>
    <w:rsid w:val="00452938"/>
    <w:rsid w:val="004529C4"/>
    <w:rsid w:val="0045324D"/>
    <w:rsid w:val="00453462"/>
    <w:rsid w:val="0045411E"/>
    <w:rsid w:val="00454606"/>
    <w:rsid w:val="00454BE3"/>
    <w:rsid w:val="0045605B"/>
    <w:rsid w:val="004563DE"/>
    <w:rsid w:val="004565FC"/>
    <w:rsid w:val="00456C1F"/>
    <w:rsid w:val="00457236"/>
    <w:rsid w:val="0045763C"/>
    <w:rsid w:val="004601EC"/>
    <w:rsid w:val="0046063D"/>
    <w:rsid w:val="00460BCD"/>
    <w:rsid w:val="00460E86"/>
    <w:rsid w:val="004613D7"/>
    <w:rsid w:val="0046239B"/>
    <w:rsid w:val="004629D5"/>
    <w:rsid w:val="00462BD8"/>
    <w:rsid w:val="00462D12"/>
    <w:rsid w:val="00462D85"/>
    <w:rsid w:val="004635F4"/>
    <w:rsid w:val="004636EA"/>
    <w:rsid w:val="00463853"/>
    <w:rsid w:val="004638C3"/>
    <w:rsid w:val="00463C3B"/>
    <w:rsid w:val="00463EF6"/>
    <w:rsid w:val="0046433E"/>
    <w:rsid w:val="00464D83"/>
    <w:rsid w:val="004655F3"/>
    <w:rsid w:val="00465693"/>
    <w:rsid w:val="004659E2"/>
    <w:rsid w:val="00465B3F"/>
    <w:rsid w:val="004660DB"/>
    <w:rsid w:val="0046648A"/>
    <w:rsid w:val="004665D1"/>
    <w:rsid w:val="00466C9F"/>
    <w:rsid w:val="00466D90"/>
    <w:rsid w:val="0046704C"/>
    <w:rsid w:val="0046743D"/>
    <w:rsid w:val="0047042E"/>
    <w:rsid w:val="00470661"/>
    <w:rsid w:val="00470B08"/>
    <w:rsid w:val="00472167"/>
    <w:rsid w:val="00472F60"/>
    <w:rsid w:val="00473282"/>
    <w:rsid w:val="0047405D"/>
    <w:rsid w:val="0047411B"/>
    <w:rsid w:val="00474266"/>
    <w:rsid w:val="004745E0"/>
    <w:rsid w:val="0047477A"/>
    <w:rsid w:val="00474CA8"/>
    <w:rsid w:val="00474CEA"/>
    <w:rsid w:val="00475216"/>
    <w:rsid w:val="0047658B"/>
    <w:rsid w:val="0047674B"/>
    <w:rsid w:val="00476AFF"/>
    <w:rsid w:val="00477156"/>
    <w:rsid w:val="004774E3"/>
    <w:rsid w:val="00477C8B"/>
    <w:rsid w:val="00477F18"/>
    <w:rsid w:val="004804D2"/>
    <w:rsid w:val="00480584"/>
    <w:rsid w:val="0048070B"/>
    <w:rsid w:val="0048084B"/>
    <w:rsid w:val="0048166F"/>
    <w:rsid w:val="00482AAD"/>
    <w:rsid w:val="00483417"/>
    <w:rsid w:val="00483934"/>
    <w:rsid w:val="00483A68"/>
    <w:rsid w:val="00483C44"/>
    <w:rsid w:val="004840EF"/>
    <w:rsid w:val="00484720"/>
    <w:rsid w:val="0048517D"/>
    <w:rsid w:val="004853C8"/>
    <w:rsid w:val="004859DD"/>
    <w:rsid w:val="00485BF8"/>
    <w:rsid w:val="00485D87"/>
    <w:rsid w:val="004865DE"/>
    <w:rsid w:val="00486A68"/>
    <w:rsid w:val="00486A7D"/>
    <w:rsid w:val="00486CFD"/>
    <w:rsid w:val="00486E55"/>
    <w:rsid w:val="00486E6C"/>
    <w:rsid w:val="004879E2"/>
    <w:rsid w:val="004902E9"/>
    <w:rsid w:val="00490B0E"/>
    <w:rsid w:val="00490BB8"/>
    <w:rsid w:val="00490D30"/>
    <w:rsid w:val="00490DE2"/>
    <w:rsid w:val="004925D7"/>
    <w:rsid w:val="004927FC"/>
    <w:rsid w:val="00492972"/>
    <w:rsid w:val="00492C15"/>
    <w:rsid w:val="0049304F"/>
    <w:rsid w:val="0049341C"/>
    <w:rsid w:val="00493849"/>
    <w:rsid w:val="0049398A"/>
    <w:rsid w:val="00494444"/>
    <w:rsid w:val="00494CD5"/>
    <w:rsid w:val="00494FD6"/>
    <w:rsid w:val="00495374"/>
    <w:rsid w:val="00496563"/>
    <w:rsid w:val="00496B6E"/>
    <w:rsid w:val="0049701C"/>
    <w:rsid w:val="00497236"/>
    <w:rsid w:val="004A003F"/>
    <w:rsid w:val="004A0153"/>
    <w:rsid w:val="004A01E5"/>
    <w:rsid w:val="004A01E8"/>
    <w:rsid w:val="004A0F44"/>
    <w:rsid w:val="004A16B1"/>
    <w:rsid w:val="004A2308"/>
    <w:rsid w:val="004A23A0"/>
    <w:rsid w:val="004A24F3"/>
    <w:rsid w:val="004A2ABD"/>
    <w:rsid w:val="004A2F30"/>
    <w:rsid w:val="004A3CE3"/>
    <w:rsid w:val="004A4337"/>
    <w:rsid w:val="004A456B"/>
    <w:rsid w:val="004A4C63"/>
    <w:rsid w:val="004A4E67"/>
    <w:rsid w:val="004A5806"/>
    <w:rsid w:val="004A590F"/>
    <w:rsid w:val="004A599D"/>
    <w:rsid w:val="004A5E60"/>
    <w:rsid w:val="004A64E6"/>
    <w:rsid w:val="004B13B6"/>
    <w:rsid w:val="004B178B"/>
    <w:rsid w:val="004B1AFA"/>
    <w:rsid w:val="004B282D"/>
    <w:rsid w:val="004B318F"/>
    <w:rsid w:val="004B366C"/>
    <w:rsid w:val="004B3A60"/>
    <w:rsid w:val="004B4DA7"/>
    <w:rsid w:val="004B507C"/>
    <w:rsid w:val="004B55BC"/>
    <w:rsid w:val="004B55E2"/>
    <w:rsid w:val="004B5BDA"/>
    <w:rsid w:val="004B5C8A"/>
    <w:rsid w:val="004B5E18"/>
    <w:rsid w:val="004B61E2"/>
    <w:rsid w:val="004B68D2"/>
    <w:rsid w:val="004B6F4E"/>
    <w:rsid w:val="004B7C7A"/>
    <w:rsid w:val="004C02C3"/>
    <w:rsid w:val="004C0372"/>
    <w:rsid w:val="004C03C9"/>
    <w:rsid w:val="004C0410"/>
    <w:rsid w:val="004C0E46"/>
    <w:rsid w:val="004C1527"/>
    <w:rsid w:val="004C1784"/>
    <w:rsid w:val="004C218D"/>
    <w:rsid w:val="004C247A"/>
    <w:rsid w:val="004C2992"/>
    <w:rsid w:val="004C2E05"/>
    <w:rsid w:val="004C36C8"/>
    <w:rsid w:val="004C3735"/>
    <w:rsid w:val="004C40C2"/>
    <w:rsid w:val="004C41EB"/>
    <w:rsid w:val="004C49B3"/>
    <w:rsid w:val="004C4D5A"/>
    <w:rsid w:val="004C4DBC"/>
    <w:rsid w:val="004C5D43"/>
    <w:rsid w:val="004C5EE9"/>
    <w:rsid w:val="004C699A"/>
    <w:rsid w:val="004C784D"/>
    <w:rsid w:val="004C794D"/>
    <w:rsid w:val="004D00B2"/>
    <w:rsid w:val="004D05F4"/>
    <w:rsid w:val="004D0723"/>
    <w:rsid w:val="004D0818"/>
    <w:rsid w:val="004D118F"/>
    <w:rsid w:val="004D1C63"/>
    <w:rsid w:val="004D1E19"/>
    <w:rsid w:val="004D1FB9"/>
    <w:rsid w:val="004D2693"/>
    <w:rsid w:val="004D2A13"/>
    <w:rsid w:val="004D2E8C"/>
    <w:rsid w:val="004D3085"/>
    <w:rsid w:val="004D39BC"/>
    <w:rsid w:val="004D3B7C"/>
    <w:rsid w:val="004D3F0C"/>
    <w:rsid w:val="004D488A"/>
    <w:rsid w:val="004D4931"/>
    <w:rsid w:val="004D4B64"/>
    <w:rsid w:val="004D5065"/>
    <w:rsid w:val="004D5248"/>
    <w:rsid w:val="004D5AD1"/>
    <w:rsid w:val="004D621D"/>
    <w:rsid w:val="004D7B71"/>
    <w:rsid w:val="004E0865"/>
    <w:rsid w:val="004E0964"/>
    <w:rsid w:val="004E0D9D"/>
    <w:rsid w:val="004E116C"/>
    <w:rsid w:val="004E11C8"/>
    <w:rsid w:val="004E16FF"/>
    <w:rsid w:val="004E1D71"/>
    <w:rsid w:val="004E2C39"/>
    <w:rsid w:val="004E2C80"/>
    <w:rsid w:val="004E2DA0"/>
    <w:rsid w:val="004E376F"/>
    <w:rsid w:val="004E4555"/>
    <w:rsid w:val="004E4567"/>
    <w:rsid w:val="004E4806"/>
    <w:rsid w:val="004E48BA"/>
    <w:rsid w:val="004E4ADC"/>
    <w:rsid w:val="004E5372"/>
    <w:rsid w:val="004E554D"/>
    <w:rsid w:val="004E57C2"/>
    <w:rsid w:val="004E58BE"/>
    <w:rsid w:val="004E610C"/>
    <w:rsid w:val="004E6565"/>
    <w:rsid w:val="004E6632"/>
    <w:rsid w:val="004F0281"/>
    <w:rsid w:val="004F082C"/>
    <w:rsid w:val="004F083A"/>
    <w:rsid w:val="004F107C"/>
    <w:rsid w:val="004F1ED5"/>
    <w:rsid w:val="004F1EE5"/>
    <w:rsid w:val="004F378C"/>
    <w:rsid w:val="004F4293"/>
    <w:rsid w:val="004F464B"/>
    <w:rsid w:val="004F476A"/>
    <w:rsid w:val="004F5D0E"/>
    <w:rsid w:val="004F5FD9"/>
    <w:rsid w:val="004F6432"/>
    <w:rsid w:val="004F66EF"/>
    <w:rsid w:val="004F6DF0"/>
    <w:rsid w:val="004F74D1"/>
    <w:rsid w:val="004F787D"/>
    <w:rsid w:val="004F7B37"/>
    <w:rsid w:val="005002F0"/>
    <w:rsid w:val="005008A8"/>
    <w:rsid w:val="005009A5"/>
    <w:rsid w:val="00500E8E"/>
    <w:rsid w:val="00501701"/>
    <w:rsid w:val="005017CB"/>
    <w:rsid w:val="00501BD2"/>
    <w:rsid w:val="00501F8A"/>
    <w:rsid w:val="00501FEF"/>
    <w:rsid w:val="005022E7"/>
    <w:rsid w:val="005023E5"/>
    <w:rsid w:val="00502A45"/>
    <w:rsid w:val="00502B67"/>
    <w:rsid w:val="00503E9D"/>
    <w:rsid w:val="00503EAA"/>
    <w:rsid w:val="00503FF7"/>
    <w:rsid w:val="0050402B"/>
    <w:rsid w:val="00504A31"/>
    <w:rsid w:val="005050DD"/>
    <w:rsid w:val="00505790"/>
    <w:rsid w:val="00506066"/>
    <w:rsid w:val="0050689B"/>
    <w:rsid w:val="00506F10"/>
    <w:rsid w:val="00510208"/>
    <w:rsid w:val="00510768"/>
    <w:rsid w:val="005108D5"/>
    <w:rsid w:val="00510989"/>
    <w:rsid w:val="00510DCB"/>
    <w:rsid w:val="005112CC"/>
    <w:rsid w:val="00511C2B"/>
    <w:rsid w:val="00511E91"/>
    <w:rsid w:val="005125BB"/>
    <w:rsid w:val="005127AE"/>
    <w:rsid w:val="00512EB8"/>
    <w:rsid w:val="00514D41"/>
    <w:rsid w:val="00514E0D"/>
    <w:rsid w:val="00515522"/>
    <w:rsid w:val="005157D8"/>
    <w:rsid w:val="00515931"/>
    <w:rsid w:val="00515A97"/>
    <w:rsid w:val="00515CCD"/>
    <w:rsid w:val="00515CDA"/>
    <w:rsid w:val="0051647E"/>
    <w:rsid w:val="00516B99"/>
    <w:rsid w:val="005170CA"/>
    <w:rsid w:val="0051740D"/>
    <w:rsid w:val="00520874"/>
    <w:rsid w:val="00520B53"/>
    <w:rsid w:val="00520C6B"/>
    <w:rsid w:val="00521088"/>
    <w:rsid w:val="00521744"/>
    <w:rsid w:val="005217E0"/>
    <w:rsid w:val="00521826"/>
    <w:rsid w:val="00521918"/>
    <w:rsid w:val="00521A20"/>
    <w:rsid w:val="00521EF8"/>
    <w:rsid w:val="00521F0E"/>
    <w:rsid w:val="0052352E"/>
    <w:rsid w:val="005249CC"/>
    <w:rsid w:val="0052536A"/>
    <w:rsid w:val="00525371"/>
    <w:rsid w:val="005257E3"/>
    <w:rsid w:val="00525A4C"/>
    <w:rsid w:val="00525BF0"/>
    <w:rsid w:val="005260A6"/>
    <w:rsid w:val="005269DA"/>
    <w:rsid w:val="00526D25"/>
    <w:rsid w:val="00527634"/>
    <w:rsid w:val="00527E2B"/>
    <w:rsid w:val="00527EE3"/>
    <w:rsid w:val="0053159B"/>
    <w:rsid w:val="00531CC6"/>
    <w:rsid w:val="00531E23"/>
    <w:rsid w:val="00531EC8"/>
    <w:rsid w:val="00531ED1"/>
    <w:rsid w:val="005322CE"/>
    <w:rsid w:val="0053285F"/>
    <w:rsid w:val="00532B67"/>
    <w:rsid w:val="005333CD"/>
    <w:rsid w:val="0053366E"/>
    <w:rsid w:val="00533BE9"/>
    <w:rsid w:val="00533CAF"/>
    <w:rsid w:val="00533DC9"/>
    <w:rsid w:val="00534012"/>
    <w:rsid w:val="00534B44"/>
    <w:rsid w:val="00534F8E"/>
    <w:rsid w:val="00535DB9"/>
    <w:rsid w:val="005366A5"/>
    <w:rsid w:val="0053754B"/>
    <w:rsid w:val="005378D7"/>
    <w:rsid w:val="0054070A"/>
    <w:rsid w:val="00540855"/>
    <w:rsid w:val="00540979"/>
    <w:rsid w:val="00540E33"/>
    <w:rsid w:val="00541498"/>
    <w:rsid w:val="00541DE8"/>
    <w:rsid w:val="005425D2"/>
    <w:rsid w:val="00542845"/>
    <w:rsid w:val="005429AF"/>
    <w:rsid w:val="00542EB7"/>
    <w:rsid w:val="00543B08"/>
    <w:rsid w:val="00543EF5"/>
    <w:rsid w:val="005441E0"/>
    <w:rsid w:val="005444EE"/>
    <w:rsid w:val="005445BF"/>
    <w:rsid w:val="00545493"/>
    <w:rsid w:val="0054608F"/>
    <w:rsid w:val="00546379"/>
    <w:rsid w:val="005464A4"/>
    <w:rsid w:val="005479DA"/>
    <w:rsid w:val="00547F4B"/>
    <w:rsid w:val="00550F48"/>
    <w:rsid w:val="00551096"/>
    <w:rsid w:val="00551E8C"/>
    <w:rsid w:val="00551FA5"/>
    <w:rsid w:val="0055238C"/>
    <w:rsid w:val="00552618"/>
    <w:rsid w:val="00553251"/>
    <w:rsid w:val="005543CA"/>
    <w:rsid w:val="0055484D"/>
    <w:rsid w:val="00555988"/>
    <w:rsid w:val="00555A39"/>
    <w:rsid w:val="00555B14"/>
    <w:rsid w:val="00556879"/>
    <w:rsid w:val="00556BAC"/>
    <w:rsid w:val="00556C1E"/>
    <w:rsid w:val="00557352"/>
    <w:rsid w:val="005579C1"/>
    <w:rsid w:val="005579D8"/>
    <w:rsid w:val="00557AE4"/>
    <w:rsid w:val="00557C80"/>
    <w:rsid w:val="0056028C"/>
    <w:rsid w:val="005604CB"/>
    <w:rsid w:val="00560BF4"/>
    <w:rsid w:val="005610BB"/>
    <w:rsid w:val="00561A2B"/>
    <w:rsid w:val="00562915"/>
    <w:rsid w:val="00562F6B"/>
    <w:rsid w:val="005633AF"/>
    <w:rsid w:val="005635EF"/>
    <w:rsid w:val="0056373E"/>
    <w:rsid w:val="0056411A"/>
    <w:rsid w:val="00564457"/>
    <w:rsid w:val="00564545"/>
    <w:rsid w:val="00564A3A"/>
    <w:rsid w:val="00564B75"/>
    <w:rsid w:val="00565160"/>
    <w:rsid w:val="0056557C"/>
    <w:rsid w:val="00565862"/>
    <w:rsid w:val="005658B9"/>
    <w:rsid w:val="00566080"/>
    <w:rsid w:val="005663E6"/>
    <w:rsid w:val="00566F01"/>
    <w:rsid w:val="00567189"/>
    <w:rsid w:val="0056719B"/>
    <w:rsid w:val="0056782D"/>
    <w:rsid w:val="005679CB"/>
    <w:rsid w:val="00570BBD"/>
    <w:rsid w:val="00571C2D"/>
    <w:rsid w:val="00571E4A"/>
    <w:rsid w:val="00572336"/>
    <w:rsid w:val="005728B9"/>
    <w:rsid w:val="005729D2"/>
    <w:rsid w:val="00572D81"/>
    <w:rsid w:val="00573617"/>
    <w:rsid w:val="00573B5E"/>
    <w:rsid w:val="0057419A"/>
    <w:rsid w:val="0057425B"/>
    <w:rsid w:val="005759E8"/>
    <w:rsid w:val="00576288"/>
    <w:rsid w:val="00576A31"/>
    <w:rsid w:val="00576F67"/>
    <w:rsid w:val="00577140"/>
    <w:rsid w:val="005776ED"/>
    <w:rsid w:val="0057790E"/>
    <w:rsid w:val="00577C14"/>
    <w:rsid w:val="00580F4A"/>
    <w:rsid w:val="0058104D"/>
    <w:rsid w:val="00581664"/>
    <w:rsid w:val="00581D6B"/>
    <w:rsid w:val="005829D0"/>
    <w:rsid w:val="00582B03"/>
    <w:rsid w:val="00582C7E"/>
    <w:rsid w:val="00582D65"/>
    <w:rsid w:val="0058309D"/>
    <w:rsid w:val="0058380F"/>
    <w:rsid w:val="005838D2"/>
    <w:rsid w:val="00583A87"/>
    <w:rsid w:val="005845DC"/>
    <w:rsid w:val="00584821"/>
    <w:rsid w:val="00584F80"/>
    <w:rsid w:val="005855B6"/>
    <w:rsid w:val="0058596C"/>
    <w:rsid w:val="00585A88"/>
    <w:rsid w:val="00585BA0"/>
    <w:rsid w:val="005862C1"/>
    <w:rsid w:val="00586C72"/>
    <w:rsid w:val="005904CD"/>
    <w:rsid w:val="00591266"/>
    <w:rsid w:val="0059127D"/>
    <w:rsid w:val="005919D7"/>
    <w:rsid w:val="005928CC"/>
    <w:rsid w:val="005938CC"/>
    <w:rsid w:val="005938FF"/>
    <w:rsid w:val="00593BC1"/>
    <w:rsid w:val="00593DC6"/>
    <w:rsid w:val="00593ED8"/>
    <w:rsid w:val="00594083"/>
    <w:rsid w:val="00594A28"/>
    <w:rsid w:val="00595470"/>
    <w:rsid w:val="005964FA"/>
    <w:rsid w:val="00596D94"/>
    <w:rsid w:val="00596E28"/>
    <w:rsid w:val="00596E3B"/>
    <w:rsid w:val="00596FBB"/>
    <w:rsid w:val="005979D7"/>
    <w:rsid w:val="00597AD4"/>
    <w:rsid w:val="005A0014"/>
    <w:rsid w:val="005A0568"/>
    <w:rsid w:val="005A06F4"/>
    <w:rsid w:val="005A081C"/>
    <w:rsid w:val="005A0CE5"/>
    <w:rsid w:val="005A12CF"/>
    <w:rsid w:val="005A1301"/>
    <w:rsid w:val="005A1430"/>
    <w:rsid w:val="005A1716"/>
    <w:rsid w:val="005A181E"/>
    <w:rsid w:val="005A26EA"/>
    <w:rsid w:val="005A2A48"/>
    <w:rsid w:val="005A2E18"/>
    <w:rsid w:val="005A37C2"/>
    <w:rsid w:val="005A4A82"/>
    <w:rsid w:val="005A5271"/>
    <w:rsid w:val="005A5F4D"/>
    <w:rsid w:val="005A6330"/>
    <w:rsid w:val="005A63EE"/>
    <w:rsid w:val="005A6A09"/>
    <w:rsid w:val="005A6BA1"/>
    <w:rsid w:val="005A6D68"/>
    <w:rsid w:val="005A6F93"/>
    <w:rsid w:val="005A79F3"/>
    <w:rsid w:val="005A7DEB"/>
    <w:rsid w:val="005B0323"/>
    <w:rsid w:val="005B1866"/>
    <w:rsid w:val="005B1CA1"/>
    <w:rsid w:val="005B1DE9"/>
    <w:rsid w:val="005B27F6"/>
    <w:rsid w:val="005B2916"/>
    <w:rsid w:val="005B2921"/>
    <w:rsid w:val="005B2D76"/>
    <w:rsid w:val="005B2DBE"/>
    <w:rsid w:val="005B37FE"/>
    <w:rsid w:val="005B3C96"/>
    <w:rsid w:val="005B3E84"/>
    <w:rsid w:val="005B41FA"/>
    <w:rsid w:val="005B4CD3"/>
    <w:rsid w:val="005B51D8"/>
    <w:rsid w:val="005B52F8"/>
    <w:rsid w:val="005B55DD"/>
    <w:rsid w:val="005B5D63"/>
    <w:rsid w:val="005B616E"/>
    <w:rsid w:val="005B66D4"/>
    <w:rsid w:val="005B69AB"/>
    <w:rsid w:val="005B6DE2"/>
    <w:rsid w:val="005B709A"/>
    <w:rsid w:val="005B739A"/>
    <w:rsid w:val="005C02BB"/>
    <w:rsid w:val="005C044A"/>
    <w:rsid w:val="005C05CF"/>
    <w:rsid w:val="005C0819"/>
    <w:rsid w:val="005C09A7"/>
    <w:rsid w:val="005C191F"/>
    <w:rsid w:val="005C199E"/>
    <w:rsid w:val="005C1DCD"/>
    <w:rsid w:val="005C2843"/>
    <w:rsid w:val="005C2866"/>
    <w:rsid w:val="005C2D19"/>
    <w:rsid w:val="005C2D2F"/>
    <w:rsid w:val="005C3CB1"/>
    <w:rsid w:val="005C40C8"/>
    <w:rsid w:val="005C4316"/>
    <w:rsid w:val="005C5305"/>
    <w:rsid w:val="005C5A89"/>
    <w:rsid w:val="005C5D35"/>
    <w:rsid w:val="005C5FE0"/>
    <w:rsid w:val="005C602D"/>
    <w:rsid w:val="005C6075"/>
    <w:rsid w:val="005C6E7C"/>
    <w:rsid w:val="005C7E60"/>
    <w:rsid w:val="005D01A5"/>
    <w:rsid w:val="005D0977"/>
    <w:rsid w:val="005D0AE5"/>
    <w:rsid w:val="005D170A"/>
    <w:rsid w:val="005D1BE4"/>
    <w:rsid w:val="005D1DD9"/>
    <w:rsid w:val="005D27FC"/>
    <w:rsid w:val="005D2FA1"/>
    <w:rsid w:val="005D307C"/>
    <w:rsid w:val="005D3410"/>
    <w:rsid w:val="005D3B70"/>
    <w:rsid w:val="005D3BFE"/>
    <w:rsid w:val="005D3CD7"/>
    <w:rsid w:val="005D3EF3"/>
    <w:rsid w:val="005D4D6C"/>
    <w:rsid w:val="005D4E4B"/>
    <w:rsid w:val="005D5D19"/>
    <w:rsid w:val="005D6141"/>
    <w:rsid w:val="005D6B9A"/>
    <w:rsid w:val="005D6D25"/>
    <w:rsid w:val="005D6E08"/>
    <w:rsid w:val="005E008F"/>
    <w:rsid w:val="005E0363"/>
    <w:rsid w:val="005E06A1"/>
    <w:rsid w:val="005E06D8"/>
    <w:rsid w:val="005E116A"/>
    <w:rsid w:val="005E132E"/>
    <w:rsid w:val="005E169A"/>
    <w:rsid w:val="005E1877"/>
    <w:rsid w:val="005E1EA2"/>
    <w:rsid w:val="005E2760"/>
    <w:rsid w:val="005E2910"/>
    <w:rsid w:val="005E2AC8"/>
    <w:rsid w:val="005E2E16"/>
    <w:rsid w:val="005E3AA2"/>
    <w:rsid w:val="005E3AD4"/>
    <w:rsid w:val="005E3B5C"/>
    <w:rsid w:val="005E3CE5"/>
    <w:rsid w:val="005E4293"/>
    <w:rsid w:val="005E4C22"/>
    <w:rsid w:val="005E5105"/>
    <w:rsid w:val="005E5421"/>
    <w:rsid w:val="005E57F0"/>
    <w:rsid w:val="005E59DB"/>
    <w:rsid w:val="005E5AB3"/>
    <w:rsid w:val="005E5C5A"/>
    <w:rsid w:val="005E61FE"/>
    <w:rsid w:val="005E6362"/>
    <w:rsid w:val="005E723B"/>
    <w:rsid w:val="005F07CC"/>
    <w:rsid w:val="005F11D8"/>
    <w:rsid w:val="005F1217"/>
    <w:rsid w:val="005F1D5B"/>
    <w:rsid w:val="005F1DE7"/>
    <w:rsid w:val="005F2461"/>
    <w:rsid w:val="005F257F"/>
    <w:rsid w:val="005F2B01"/>
    <w:rsid w:val="005F36EB"/>
    <w:rsid w:val="005F3E63"/>
    <w:rsid w:val="005F3EC0"/>
    <w:rsid w:val="005F4017"/>
    <w:rsid w:val="005F41F0"/>
    <w:rsid w:val="005F44F1"/>
    <w:rsid w:val="005F4C5C"/>
    <w:rsid w:val="005F568B"/>
    <w:rsid w:val="005F57FF"/>
    <w:rsid w:val="005F6288"/>
    <w:rsid w:val="005F640A"/>
    <w:rsid w:val="005F68BF"/>
    <w:rsid w:val="005F6BBA"/>
    <w:rsid w:val="005F750F"/>
    <w:rsid w:val="005F7556"/>
    <w:rsid w:val="005F78B8"/>
    <w:rsid w:val="005F7BBF"/>
    <w:rsid w:val="00600491"/>
    <w:rsid w:val="006005B3"/>
    <w:rsid w:val="00601426"/>
    <w:rsid w:val="006017D4"/>
    <w:rsid w:val="006019C8"/>
    <w:rsid w:val="00601D6C"/>
    <w:rsid w:val="00603BEB"/>
    <w:rsid w:val="00604050"/>
    <w:rsid w:val="006045CB"/>
    <w:rsid w:val="00604817"/>
    <w:rsid w:val="00604986"/>
    <w:rsid w:val="00605696"/>
    <w:rsid w:val="00605EE4"/>
    <w:rsid w:val="00605F33"/>
    <w:rsid w:val="006065D5"/>
    <w:rsid w:val="0060705B"/>
    <w:rsid w:val="00607381"/>
    <w:rsid w:val="0060741A"/>
    <w:rsid w:val="006075C5"/>
    <w:rsid w:val="0060768A"/>
    <w:rsid w:val="006077FC"/>
    <w:rsid w:val="006079F5"/>
    <w:rsid w:val="00607A3D"/>
    <w:rsid w:val="0061020E"/>
    <w:rsid w:val="006104E8"/>
    <w:rsid w:val="00610A68"/>
    <w:rsid w:val="00611425"/>
    <w:rsid w:val="006116E3"/>
    <w:rsid w:val="00612ADE"/>
    <w:rsid w:val="00612DBE"/>
    <w:rsid w:val="00612EC8"/>
    <w:rsid w:val="00613C38"/>
    <w:rsid w:val="006140A5"/>
    <w:rsid w:val="0061426C"/>
    <w:rsid w:val="006142E8"/>
    <w:rsid w:val="00614577"/>
    <w:rsid w:val="0061457A"/>
    <w:rsid w:val="00615935"/>
    <w:rsid w:val="00615E1A"/>
    <w:rsid w:val="00616021"/>
    <w:rsid w:val="0061641D"/>
    <w:rsid w:val="006166A8"/>
    <w:rsid w:val="00616BF6"/>
    <w:rsid w:val="00616F4A"/>
    <w:rsid w:val="00617570"/>
    <w:rsid w:val="00620FAE"/>
    <w:rsid w:val="00621D48"/>
    <w:rsid w:val="00622B8D"/>
    <w:rsid w:val="00622FDC"/>
    <w:rsid w:val="00623472"/>
    <w:rsid w:val="00623F23"/>
    <w:rsid w:val="006246B9"/>
    <w:rsid w:val="006247C1"/>
    <w:rsid w:val="00624AB5"/>
    <w:rsid w:val="006251F4"/>
    <w:rsid w:val="0062551D"/>
    <w:rsid w:val="006256ED"/>
    <w:rsid w:val="0062591C"/>
    <w:rsid w:val="00625E48"/>
    <w:rsid w:val="00626326"/>
    <w:rsid w:val="006267F1"/>
    <w:rsid w:val="00626A51"/>
    <w:rsid w:val="00626B5C"/>
    <w:rsid w:val="00626B98"/>
    <w:rsid w:val="00630A23"/>
    <w:rsid w:val="00630C5B"/>
    <w:rsid w:val="00630DD1"/>
    <w:rsid w:val="00630EA9"/>
    <w:rsid w:val="00631AA2"/>
    <w:rsid w:val="00631BEF"/>
    <w:rsid w:val="00631FA2"/>
    <w:rsid w:val="00632D96"/>
    <w:rsid w:val="00632DB5"/>
    <w:rsid w:val="00633931"/>
    <w:rsid w:val="00633B6F"/>
    <w:rsid w:val="006341E0"/>
    <w:rsid w:val="00634C5A"/>
    <w:rsid w:val="0063560F"/>
    <w:rsid w:val="00636353"/>
    <w:rsid w:val="0063694C"/>
    <w:rsid w:val="00637312"/>
    <w:rsid w:val="00637FE6"/>
    <w:rsid w:val="00640462"/>
    <w:rsid w:val="0064093A"/>
    <w:rsid w:val="006409FC"/>
    <w:rsid w:val="00640D09"/>
    <w:rsid w:val="00640D99"/>
    <w:rsid w:val="00641268"/>
    <w:rsid w:val="00641441"/>
    <w:rsid w:val="006427E2"/>
    <w:rsid w:val="0064317E"/>
    <w:rsid w:val="006431C1"/>
    <w:rsid w:val="00643397"/>
    <w:rsid w:val="006433DF"/>
    <w:rsid w:val="0064340B"/>
    <w:rsid w:val="006434D7"/>
    <w:rsid w:val="00643615"/>
    <w:rsid w:val="00643668"/>
    <w:rsid w:val="00644B79"/>
    <w:rsid w:val="00645467"/>
    <w:rsid w:val="00645A3E"/>
    <w:rsid w:val="00645D2F"/>
    <w:rsid w:val="0064662E"/>
    <w:rsid w:val="0064778B"/>
    <w:rsid w:val="006510DC"/>
    <w:rsid w:val="00651292"/>
    <w:rsid w:val="00651AE2"/>
    <w:rsid w:val="0065274F"/>
    <w:rsid w:val="00652754"/>
    <w:rsid w:val="00652E84"/>
    <w:rsid w:val="00653169"/>
    <w:rsid w:val="00654979"/>
    <w:rsid w:val="00654CCE"/>
    <w:rsid w:val="00654CCF"/>
    <w:rsid w:val="0065547C"/>
    <w:rsid w:val="00655818"/>
    <w:rsid w:val="006558B1"/>
    <w:rsid w:val="00655CDC"/>
    <w:rsid w:val="00655CE9"/>
    <w:rsid w:val="00655D8F"/>
    <w:rsid w:val="00656075"/>
    <w:rsid w:val="00656182"/>
    <w:rsid w:val="006562CA"/>
    <w:rsid w:val="006566CB"/>
    <w:rsid w:val="00656A66"/>
    <w:rsid w:val="00656E2C"/>
    <w:rsid w:val="0065726B"/>
    <w:rsid w:val="00657FD2"/>
    <w:rsid w:val="006603FC"/>
    <w:rsid w:val="006606C1"/>
    <w:rsid w:val="006608CC"/>
    <w:rsid w:val="00660926"/>
    <w:rsid w:val="006609CA"/>
    <w:rsid w:val="006610A7"/>
    <w:rsid w:val="006614A4"/>
    <w:rsid w:val="0066156D"/>
    <w:rsid w:val="006618E2"/>
    <w:rsid w:val="006623B8"/>
    <w:rsid w:val="00662776"/>
    <w:rsid w:val="006627D9"/>
    <w:rsid w:val="006627E7"/>
    <w:rsid w:val="00664A5F"/>
    <w:rsid w:val="00664EB0"/>
    <w:rsid w:val="00665100"/>
    <w:rsid w:val="006655C5"/>
    <w:rsid w:val="006666D9"/>
    <w:rsid w:val="00666C14"/>
    <w:rsid w:val="006673AA"/>
    <w:rsid w:val="006675AB"/>
    <w:rsid w:val="0066797A"/>
    <w:rsid w:val="00667B04"/>
    <w:rsid w:val="00667C16"/>
    <w:rsid w:val="00667DD1"/>
    <w:rsid w:val="0067036A"/>
    <w:rsid w:val="0067117E"/>
    <w:rsid w:val="00672154"/>
    <w:rsid w:val="00672726"/>
    <w:rsid w:val="00673335"/>
    <w:rsid w:val="006735B2"/>
    <w:rsid w:val="00673EEC"/>
    <w:rsid w:val="00674522"/>
    <w:rsid w:val="006748E6"/>
    <w:rsid w:val="006750A3"/>
    <w:rsid w:val="006752A5"/>
    <w:rsid w:val="00675434"/>
    <w:rsid w:val="00675E24"/>
    <w:rsid w:val="00676722"/>
    <w:rsid w:val="006771E8"/>
    <w:rsid w:val="0067783E"/>
    <w:rsid w:val="00677EA3"/>
    <w:rsid w:val="00681244"/>
    <w:rsid w:val="00681500"/>
    <w:rsid w:val="00681B01"/>
    <w:rsid w:val="00681ED6"/>
    <w:rsid w:val="006829EC"/>
    <w:rsid w:val="00682CFD"/>
    <w:rsid w:val="0068309A"/>
    <w:rsid w:val="006831A9"/>
    <w:rsid w:val="00683CB3"/>
    <w:rsid w:val="00683ECF"/>
    <w:rsid w:val="00683F41"/>
    <w:rsid w:val="00684175"/>
    <w:rsid w:val="006845B6"/>
    <w:rsid w:val="00684631"/>
    <w:rsid w:val="00684B92"/>
    <w:rsid w:val="00684E2E"/>
    <w:rsid w:val="006854BE"/>
    <w:rsid w:val="00685695"/>
    <w:rsid w:val="00685A4E"/>
    <w:rsid w:val="006860A1"/>
    <w:rsid w:val="00686B26"/>
    <w:rsid w:val="00686D05"/>
    <w:rsid w:val="006872D3"/>
    <w:rsid w:val="006874AA"/>
    <w:rsid w:val="0068760F"/>
    <w:rsid w:val="0068789F"/>
    <w:rsid w:val="00687A25"/>
    <w:rsid w:val="00687EE4"/>
    <w:rsid w:val="00691CF1"/>
    <w:rsid w:val="00691D85"/>
    <w:rsid w:val="0069300C"/>
    <w:rsid w:val="0069362D"/>
    <w:rsid w:val="00693A10"/>
    <w:rsid w:val="00693A44"/>
    <w:rsid w:val="00694AAD"/>
    <w:rsid w:val="00694BD6"/>
    <w:rsid w:val="00694C00"/>
    <w:rsid w:val="00694F60"/>
    <w:rsid w:val="00694F87"/>
    <w:rsid w:val="006950AC"/>
    <w:rsid w:val="006953F9"/>
    <w:rsid w:val="006959D8"/>
    <w:rsid w:val="00695A9B"/>
    <w:rsid w:val="0069640B"/>
    <w:rsid w:val="00696C1D"/>
    <w:rsid w:val="00697167"/>
    <w:rsid w:val="006A020B"/>
    <w:rsid w:val="006A0558"/>
    <w:rsid w:val="006A0D9C"/>
    <w:rsid w:val="006A13F6"/>
    <w:rsid w:val="006A2390"/>
    <w:rsid w:val="006A23A6"/>
    <w:rsid w:val="006A3913"/>
    <w:rsid w:val="006A3EBA"/>
    <w:rsid w:val="006A403E"/>
    <w:rsid w:val="006A4100"/>
    <w:rsid w:val="006A4178"/>
    <w:rsid w:val="006A41AA"/>
    <w:rsid w:val="006A44B3"/>
    <w:rsid w:val="006A4B0D"/>
    <w:rsid w:val="006A50A4"/>
    <w:rsid w:val="006A52AB"/>
    <w:rsid w:val="006A53A3"/>
    <w:rsid w:val="006A6755"/>
    <w:rsid w:val="006A72E5"/>
    <w:rsid w:val="006A7A22"/>
    <w:rsid w:val="006A7E2F"/>
    <w:rsid w:val="006B1BAE"/>
    <w:rsid w:val="006B202F"/>
    <w:rsid w:val="006B3695"/>
    <w:rsid w:val="006B3B4A"/>
    <w:rsid w:val="006B3FCB"/>
    <w:rsid w:val="006B4801"/>
    <w:rsid w:val="006B4B24"/>
    <w:rsid w:val="006B5C35"/>
    <w:rsid w:val="006B6326"/>
    <w:rsid w:val="006B63DE"/>
    <w:rsid w:val="006B6C56"/>
    <w:rsid w:val="006B6E88"/>
    <w:rsid w:val="006B7346"/>
    <w:rsid w:val="006B7B27"/>
    <w:rsid w:val="006B7E2A"/>
    <w:rsid w:val="006C011D"/>
    <w:rsid w:val="006C01A5"/>
    <w:rsid w:val="006C0A9A"/>
    <w:rsid w:val="006C0EE2"/>
    <w:rsid w:val="006C1275"/>
    <w:rsid w:val="006C12E2"/>
    <w:rsid w:val="006C1C88"/>
    <w:rsid w:val="006C1C89"/>
    <w:rsid w:val="006C1F45"/>
    <w:rsid w:val="006C244F"/>
    <w:rsid w:val="006C27F9"/>
    <w:rsid w:val="006C33D8"/>
    <w:rsid w:val="006C3ADC"/>
    <w:rsid w:val="006C3E7E"/>
    <w:rsid w:val="006C4DD1"/>
    <w:rsid w:val="006C5685"/>
    <w:rsid w:val="006C5B7B"/>
    <w:rsid w:val="006C6885"/>
    <w:rsid w:val="006C6D44"/>
    <w:rsid w:val="006C6FA1"/>
    <w:rsid w:val="006C714C"/>
    <w:rsid w:val="006C7AEA"/>
    <w:rsid w:val="006C7F42"/>
    <w:rsid w:val="006D01B3"/>
    <w:rsid w:val="006D0316"/>
    <w:rsid w:val="006D089C"/>
    <w:rsid w:val="006D1646"/>
    <w:rsid w:val="006D185E"/>
    <w:rsid w:val="006D222D"/>
    <w:rsid w:val="006D24C6"/>
    <w:rsid w:val="006D27D4"/>
    <w:rsid w:val="006D2801"/>
    <w:rsid w:val="006D3392"/>
    <w:rsid w:val="006D3FCC"/>
    <w:rsid w:val="006D40DC"/>
    <w:rsid w:val="006D41FF"/>
    <w:rsid w:val="006D4811"/>
    <w:rsid w:val="006D5142"/>
    <w:rsid w:val="006D5A40"/>
    <w:rsid w:val="006D5BC6"/>
    <w:rsid w:val="006D6619"/>
    <w:rsid w:val="006D6670"/>
    <w:rsid w:val="006D6A12"/>
    <w:rsid w:val="006D6B25"/>
    <w:rsid w:val="006D6C9F"/>
    <w:rsid w:val="006E0C5F"/>
    <w:rsid w:val="006E0CA6"/>
    <w:rsid w:val="006E0E11"/>
    <w:rsid w:val="006E21E2"/>
    <w:rsid w:val="006E2B3E"/>
    <w:rsid w:val="006E2E11"/>
    <w:rsid w:val="006E2E34"/>
    <w:rsid w:val="006E2F20"/>
    <w:rsid w:val="006E3059"/>
    <w:rsid w:val="006E3404"/>
    <w:rsid w:val="006E3E7B"/>
    <w:rsid w:val="006E4853"/>
    <w:rsid w:val="006E55A7"/>
    <w:rsid w:val="006E6179"/>
    <w:rsid w:val="006E67A1"/>
    <w:rsid w:val="006E69A8"/>
    <w:rsid w:val="006E7101"/>
    <w:rsid w:val="006E71BF"/>
    <w:rsid w:val="006E7C87"/>
    <w:rsid w:val="006E7F12"/>
    <w:rsid w:val="006F0376"/>
    <w:rsid w:val="006F06F9"/>
    <w:rsid w:val="006F10A4"/>
    <w:rsid w:val="006F1270"/>
    <w:rsid w:val="006F1C56"/>
    <w:rsid w:val="006F1C96"/>
    <w:rsid w:val="006F1EB2"/>
    <w:rsid w:val="006F21A7"/>
    <w:rsid w:val="006F26C2"/>
    <w:rsid w:val="006F2C36"/>
    <w:rsid w:val="006F3273"/>
    <w:rsid w:val="006F3A20"/>
    <w:rsid w:val="006F3EDA"/>
    <w:rsid w:val="006F46E6"/>
    <w:rsid w:val="006F48FF"/>
    <w:rsid w:val="006F4A33"/>
    <w:rsid w:val="006F4EC4"/>
    <w:rsid w:val="006F4F70"/>
    <w:rsid w:val="006F56DF"/>
    <w:rsid w:val="006F5AAD"/>
    <w:rsid w:val="006F6400"/>
    <w:rsid w:val="006F6718"/>
    <w:rsid w:val="006F69C3"/>
    <w:rsid w:val="006F7210"/>
    <w:rsid w:val="006F7DF4"/>
    <w:rsid w:val="0070045C"/>
    <w:rsid w:val="00700900"/>
    <w:rsid w:val="00700CEA"/>
    <w:rsid w:val="00700F04"/>
    <w:rsid w:val="00700F2C"/>
    <w:rsid w:val="00701198"/>
    <w:rsid w:val="007012B0"/>
    <w:rsid w:val="00701909"/>
    <w:rsid w:val="00701F9A"/>
    <w:rsid w:val="007021F1"/>
    <w:rsid w:val="0070310B"/>
    <w:rsid w:val="00703179"/>
    <w:rsid w:val="00703910"/>
    <w:rsid w:val="00703E25"/>
    <w:rsid w:val="00703F49"/>
    <w:rsid w:val="0070484C"/>
    <w:rsid w:val="00704EA5"/>
    <w:rsid w:val="007058D0"/>
    <w:rsid w:val="00706E32"/>
    <w:rsid w:val="0070759E"/>
    <w:rsid w:val="00707662"/>
    <w:rsid w:val="00707C2B"/>
    <w:rsid w:val="00707F2D"/>
    <w:rsid w:val="00710D42"/>
    <w:rsid w:val="00711276"/>
    <w:rsid w:val="007113A0"/>
    <w:rsid w:val="007117DC"/>
    <w:rsid w:val="00711E04"/>
    <w:rsid w:val="007128A0"/>
    <w:rsid w:val="007128FA"/>
    <w:rsid w:val="00712A85"/>
    <w:rsid w:val="00712AB7"/>
    <w:rsid w:val="00713B72"/>
    <w:rsid w:val="00713D07"/>
    <w:rsid w:val="007142CF"/>
    <w:rsid w:val="007142E1"/>
    <w:rsid w:val="00714BA2"/>
    <w:rsid w:val="00714CEE"/>
    <w:rsid w:val="00715504"/>
    <w:rsid w:val="00715507"/>
    <w:rsid w:val="00715CD4"/>
    <w:rsid w:val="00715F95"/>
    <w:rsid w:val="00716D52"/>
    <w:rsid w:val="00717625"/>
    <w:rsid w:val="00720156"/>
    <w:rsid w:val="00720C0C"/>
    <w:rsid w:val="00721EF0"/>
    <w:rsid w:val="0072402D"/>
    <w:rsid w:val="007245CA"/>
    <w:rsid w:val="007247C0"/>
    <w:rsid w:val="007249A0"/>
    <w:rsid w:val="00724C70"/>
    <w:rsid w:val="007252E2"/>
    <w:rsid w:val="007253B0"/>
    <w:rsid w:val="007261D0"/>
    <w:rsid w:val="00726753"/>
    <w:rsid w:val="00727B56"/>
    <w:rsid w:val="00727E74"/>
    <w:rsid w:val="007301B0"/>
    <w:rsid w:val="007304A4"/>
    <w:rsid w:val="007309B7"/>
    <w:rsid w:val="00730B35"/>
    <w:rsid w:val="00730F67"/>
    <w:rsid w:val="00731D06"/>
    <w:rsid w:val="00731F40"/>
    <w:rsid w:val="007323D5"/>
    <w:rsid w:val="00732A25"/>
    <w:rsid w:val="0073366D"/>
    <w:rsid w:val="00733794"/>
    <w:rsid w:val="00733F74"/>
    <w:rsid w:val="00734059"/>
    <w:rsid w:val="00734279"/>
    <w:rsid w:val="007343E6"/>
    <w:rsid w:val="007345EE"/>
    <w:rsid w:val="00734C3A"/>
    <w:rsid w:val="00734E7E"/>
    <w:rsid w:val="007351C6"/>
    <w:rsid w:val="007355D0"/>
    <w:rsid w:val="00735A62"/>
    <w:rsid w:val="00735FF8"/>
    <w:rsid w:val="0073625C"/>
    <w:rsid w:val="007379BF"/>
    <w:rsid w:val="007404CC"/>
    <w:rsid w:val="00740629"/>
    <w:rsid w:val="00740E94"/>
    <w:rsid w:val="00741728"/>
    <w:rsid w:val="00741CB9"/>
    <w:rsid w:val="007427F4"/>
    <w:rsid w:val="007432CD"/>
    <w:rsid w:val="00743AF6"/>
    <w:rsid w:val="00743D3A"/>
    <w:rsid w:val="00744292"/>
    <w:rsid w:val="00744B7D"/>
    <w:rsid w:val="00745A39"/>
    <w:rsid w:val="00745EC5"/>
    <w:rsid w:val="007461EB"/>
    <w:rsid w:val="0074680E"/>
    <w:rsid w:val="00746981"/>
    <w:rsid w:val="00746A41"/>
    <w:rsid w:val="00746A72"/>
    <w:rsid w:val="00747A15"/>
    <w:rsid w:val="00747A42"/>
    <w:rsid w:val="00747B78"/>
    <w:rsid w:val="0075097E"/>
    <w:rsid w:val="00751A67"/>
    <w:rsid w:val="007522E8"/>
    <w:rsid w:val="007536C9"/>
    <w:rsid w:val="00753B15"/>
    <w:rsid w:val="00753FA0"/>
    <w:rsid w:val="0075401A"/>
    <w:rsid w:val="00754039"/>
    <w:rsid w:val="007541A3"/>
    <w:rsid w:val="00754207"/>
    <w:rsid w:val="007545A4"/>
    <w:rsid w:val="00754940"/>
    <w:rsid w:val="00754E3E"/>
    <w:rsid w:val="00755EB4"/>
    <w:rsid w:val="00756812"/>
    <w:rsid w:val="00756A1B"/>
    <w:rsid w:val="0075704F"/>
    <w:rsid w:val="00757BA7"/>
    <w:rsid w:val="00757CA8"/>
    <w:rsid w:val="00757D5E"/>
    <w:rsid w:val="00757F81"/>
    <w:rsid w:val="00760534"/>
    <w:rsid w:val="00760C74"/>
    <w:rsid w:val="00761DCD"/>
    <w:rsid w:val="00762709"/>
    <w:rsid w:val="00763135"/>
    <w:rsid w:val="00763982"/>
    <w:rsid w:val="00763AD9"/>
    <w:rsid w:val="00763BCD"/>
    <w:rsid w:val="0076426E"/>
    <w:rsid w:val="007649D3"/>
    <w:rsid w:val="00764BCE"/>
    <w:rsid w:val="007652F3"/>
    <w:rsid w:val="00765C30"/>
    <w:rsid w:val="00765D94"/>
    <w:rsid w:val="00765F54"/>
    <w:rsid w:val="00766330"/>
    <w:rsid w:val="0076654B"/>
    <w:rsid w:val="00766AA7"/>
    <w:rsid w:val="00766E1E"/>
    <w:rsid w:val="007671CE"/>
    <w:rsid w:val="00767283"/>
    <w:rsid w:val="00767B5F"/>
    <w:rsid w:val="00767F9C"/>
    <w:rsid w:val="0077051D"/>
    <w:rsid w:val="007705B6"/>
    <w:rsid w:val="00770B1B"/>
    <w:rsid w:val="00770E33"/>
    <w:rsid w:val="0077121C"/>
    <w:rsid w:val="00771CEC"/>
    <w:rsid w:val="00771DDB"/>
    <w:rsid w:val="007721FD"/>
    <w:rsid w:val="00772324"/>
    <w:rsid w:val="00772FD6"/>
    <w:rsid w:val="0077356E"/>
    <w:rsid w:val="00773618"/>
    <w:rsid w:val="00774AB7"/>
    <w:rsid w:val="00774D1B"/>
    <w:rsid w:val="00775D90"/>
    <w:rsid w:val="00775F1D"/>
    <w:rsid w:val="0077623E"/>
    <w:rsid w:val="00776677"/>
    <w:rsid w:val="007769D5"/>
    <w:rsid w:val="00777AC7"/>
    <w:rsid w:val="00780022"/>
    <w:rsid w:val="0078083B"/>
    <w:rsid w:val="007808D9"/>
    <w:rsid w:val="00781A60"/>
    <w:rsid w:val="00781F9A"/>
    <w:rsid w:val="00782282"/>
    <w:rsid w:val="00782594"/>
    <w:rsid w:val="00782D7F"/>
    <w:rsid w:val="007834C6"/>
    <w:rsid w:val="00783C1A"/>
    <w:rsid w:val="007843B9"/>
    <w:rsid w:val="007844EE"/>
    <w:rsid w:val="007844EF"/>
    <w:rsid w:val="00784963"/>
    <w:rsid w:val="00784D7C"/>
    <w:rsid w:val="00784FFB"/>
    <w:rsid w:val="00785759"/>
    <w:rsid w:val="00785CC9"/>
    <w:rsid w:val="00785E62"/>
    <w:rsid w:val="007866EA"/>
    <w:rsid w:val="00786C21"/>
    <w:rsid w:val="0078739D"/>
    <w:rsid w:val="00787D0B"/>
    <w:rsid w:val="00787DE9"/>
    <w:rsid w:val="00790161"/>
    <w:rsid w:val="007903FE"/>
    <w:rsid w:val="00790436"/>
    <w:rsid w:val="007904F1"/>
    <w:rsid w:val="00790C96"/>
    <w:rsid w:val="00790DDB"/>
    <w:rsid w:val="00791661"/>
    <w:rsid w:val="00791C28"/>
    <w:rsid w:val="00792696"/>
    <w:rsid w:val="007927F8"/>
    <w:rsid w:val="00792B7C"/>
    <w:rsid w:val="00792D54"/>
    <w:rsid w:val="00793075"/>
    <w:rsid w:val="0079342E"/>
    <w:rsid w:val="00794BE3"/>
    <w:rsid w:val="00794C6E"/>
    <w:rsid w:val="00794CD6"/>
    <w:rsid w:val="00794D96"/>
    <w:rsid w:val="00794E17"/>
    <w:rsid w:val="0079503D"/>
    <w:rsid w:val="00795709"/>
    <w:rsid w:val="007957A7"/>
    <w:rsid w:val="007958AC"/>
    <w:rsid w:val="00796AF1"/>
    <w:rsid w:val="007979D5"/>
    <w:rsid w:val="00797F67"/>
    <w:rsid w:val="007A0115"/>
    <w:rsid w:val="007A0390"/>
    <w:rsid w:val="007A0501"/>
    <w:rsid w:val="007A09C9"/>
    <w:rsid w:val="007A09D1"/>
    <w:rsid w:val="007A0A39"/>
    <w:rsid w:val="007A0AA7"/>
    <w:rsid w:val="007A13EF"/>
    <w:rsid w:val="007A152F"/>
    <w:rsid w:val="007A15CB"/>
    <w:rsid w:val="007A1C01"/>
    <w:rsid w:val="007A3023"/>
    <w:rsid w:val="007A3A9A"/>
    <w:rsid w:val="007A4145"/>
    <w:rsid w:val="007A41B3"/>
    <w:rsid w:val="007A464C"/>
    <w:rsid w:val="007A487A"/>
    <w:rsid w:val="007A4FAD"/>
    <w:rsid w:val="007A5814"/>
    <w:rsid w:val="007A6752"/>
    <w:rsid w:val="007A6C9D"/>
    <w:rsid w:val="007A782C"/>
    <w:rsid w:val="007A7C8C"/>
    <w:rsid w:val="007A7FC7"/>
    <w:rsid w:val="007B0225"/>
    <w:rsid w:val="007B02B1"/>
    <w:rsid w:val="007B0DDB"/>
    <w:rsid w:val="007B1579"/>
    <w:rsid w:val="007B1951"/>
    <w:rsid w:val="007B1B32"/>
    <w:rsid w:val="007B28D5"/>
    <w:rsid w:val="007B301D"/>
    <w:rsid w:val="007B3404"/>
    <w:rsid w:val="007B39EB"/>
    <w:rsid w:val="007B4853"/>
    <w:rsid w:val="007B621F"/>
    <w:rsid w:val="007B63C5"/>
    <w:rsid w:val="007B7063"/>
    <w:rsid w:val="007B7B71"/>
    <w:rsid w:val="007B7E7C"/>
    <w:rsid w:val="007B7EFB"/>
    <w:rsid w:val="007C012D"/>
    <w:rsid w:val="007C0D5C"/>
    <w:rsid w:val="007C121A"/>
    <w:rsid w:val="007C1B07"/>
    <w:rsid w:val="007C2400"/>
    <w:rsid w:val="007C2539"/>
    <w:rsid w:val="007C31E8"/>
    <w:rsid w:val="007C39DA"/>
    <w:rsid w:val="007C403F"/>
    <w:rsid w:val="007C42BA"/>
    <w:rsid w:val="007C42E3"/>
    <w:rsid w:val="007C4582"/>
    <w:rsid w:val="007C5087"/>
    <w:rsid w:val="007C5BF3"/>
    <w:rsid w:val="007C783A"/>
    <w:rsid w:val="007D09A2"/>
    <w:rsid w:val="007D0DC9"/>
    <w:rsid w:val="007D0EC8"/>
    <w:rsid w:val="007D0FEE"/>
    <w:rsid w:val="007D113E"/>
    <w:rsid w:val="007D186A"/>
    <w:rsid w:val="007D28FC"/>
    <w:rsid w:val="007D3225"/>
    <w:rsid w:val="007D3697"/>
    <w:rsid w:val="007D36AE"/>
    <w:rsid w:val="007D3EA7"/>
    <w:rsid w:val="007D4240"/>
    <w:rsid w:val="007D478C"/>
    <w:rsid w:val="007D49E1"/>
    <w:rsid w:val="007D6129"/>
    <w:rsid w:val="007D63B1"/>
    <w:rsid w:val="007D65BB"/>
    <w:rsid w:val="007D69A6"/>
    <w:rsid w:val="007D78D7"/>
    <w:rsid w:val="007E0879"/>
    <w:rsid w:val="007E0F71"/>
    <w:rsid w:val="007E0FF8"/>
    <w:rsid w:val="007E10D2"/>
    <w:rsid w:val="007E10D3"/>
    <w:rsid w:val="007E1439"/>
    <w:rsid w:val="007E179D"/>
    <w:rsid w:val="007E24D2"/>
    <w:rsid w:val="007E282F"/>
    <w:rsid w:val="007E298C"/>
    <w:rsid w:val="007E36F3"/>
    <w:rsid w:val="007E3E06"/>
    <w:rsid w:val="007E44DE"/>
    <w:rsid w:val="007E5061"/>
    <w:rsid w:val="007E5ECB"/>
    <w:rsid w:val="007E7142"/>
    <w:rsid w:val="007E7CD3"/>
    <w:rsid w:val="007F0BB0"/>
    <w:rsid w:val="007F0E28"/>
    <w:rsid w:val="007F14DD"/>
    <w:rsid w:val="007F18F2"/>
    <w:rsid w:val="007F1A58"/>
    <w:rsid w:val="007F1F37"/>
    <w:rsid w:val="007F1FF0"/>
    <w:rsid w:val="007F20A7"/>
    <w:rsid w:val="007F22BE"/>
    <w:rsid w:val="007F2AE9"/>
    <w:rsid w:val="007F3401"/>
    <w:rsid w:val="007F351E"/>
    <w:rsid w:val="007F373A"/>
    <w:rsid w:val="007F3B1E"/>
    <w:rsid w:val="007F5C26"/>
    <w:rsid w:val="007F6490"/>
    <w:rsid w:val="007F6565"/>
    <w:rsid w:val="007F6C8D"/>
    <w:rsid w:val="007F6CCC"/>
    <w:rsid w:val="007F7256"/>
    <w:rsid w:val="007F79DF"/>
    <w:rsid w:val="007F7B9B"/>
    <w:rsid w:val="00800CDB"/>
    <w:rsid w:val="00800F96"/>
    <w:rsid w:val="0080123B"/>
    <w:rsid w:val="00801A2E"/>
    <w:rsid w:val="00802573"/>
    <w:rsid w:val="00802B22"/>
    <w:rsid w:val="0080396E"/>
    <w:rsid w:val="00803B08"/>
    <w:rsid w:val="00804123"/>
    <w:rsid w:val="00804629"/>
    <w:rsid w:val="00804F98"/>
    <w:rsid w:val="008054C3"/>
    <w:rsid w:val="00805FA4"/>
    <w:rsid w:val="008060FE"/>
    <w:rsid w:val="00806F16"/>
    <w:rsid w:val="00807398"/>
    <w:rsid w:val="00807409"/>
    <w:rsid w:val="0080774B"/>
    <w:rsid w:val="00807AF6"/>
    <w:rsid w:val="00807F43"/>
    <w:rsid w:val="008106F5"/>
    <w:rsid w:val="00810B02"/>
    <w:rsid w:val="00811229"/>
    <w:rsid w:val="00811496"/>
    <w:rsid w:val="0081188E"/>
    <w:rsid w:val="00811F85"/>
    <w:rsid w:val="008124A6"/>
    <w:rsid w:val="008129FB"/>
    <w:rsid w:val="00812A3A"/>
    <w:rsid w:val="008134DD"/>
    <w:rsid w:val="00813C57"/>
    <w:rsid w:val="008149A1"/>
    <w:rsid w:val="00815414"/>
    <w:rsid w:val="00816103"/>
    <w:rsid w:val="00816534"/>
    <w:rsid w:val="00816914"/>
    <w:rsid w:val="00816E8B"/>
    <w:rsid w:val="008173F5"/>
    <w:rsid w:val="00817613"/>
    <w:rsid w:val="00817857"/>
    <w:rsid w:val="00817943"/>
    <w:rsid w:val="00817E2A"/>
    <w:rsid w:val="0082015D"/>
    <w:rsid w:val="00820903"/>
    <w:rsid w:val="00820D72"/>
    <w:rsid w:val="00821502"/>
    <w:rsid w:val="00821960"/>
    <w:rsid w:val="00821CB6"/>
    <w:rsid w:val="00821CFD"/>
    <w:rsid w:val="008225DD"/>
    <w:rsid w:val="0082314C"/>
    <w:rsid w:val="008232BC"/>
    <w:rsid w:val="00823B3A"/>
    <w:rsid w:val="00824346"/>
    <w:rsid w:val="00824942"/>
    <w:rsid w:val="00825208"/>
    <w:rsid w:val="0082583F"/>
    <w:rsid w:val="00825D18"/>
    <w:rsid w:val="00826A22"/>
    <w:rsid w:val="00826D16"/>
    <w:rsid w:val="00827055"/>
    <w:rsid w:val="00827119"/>
    <w:rsid w:val="008278E8"/>
    <w:rsid w:val="00827996"/>
    <w:rsid w:val="00827A06"/>
    <w:rsid w:val="008304BA"/>
    <w:rsid w:val="00830558"/>
    <w:rsid w:val="008309A9"/>
    <w:rsid w:val="00830E10"/>
    <w:rsid w:val="008314C8"/>
    <w:rsid w:val="00831732"/>
    <w:rsid w:val="008321C9"/>
    <w:rsid w:val="008325B0"/>
    <w:rsid w:val="008326D5"/>
    <w:rsid w:val="00832BDC"/>
    <w:rsid w:val="008338E5"/>
    <w:rsid w:val="00833C55"/>
    <w:rsid w:val="00833DB1"/>
    <w:rsid w:val="00834426"/>
    <w:rsid w:val="008345CA"/>
    <w:rsid w:val="00834843"/>
    <w:rsid w:val="00834B97"/>
    <w:rsid w:val="00834EB6"/>
    <w:rsid w:val="00834ECB"/>
    <w:rsid w:val="00835069"/>
    <w:rsid w:val="00835CE3"/>
    <w:rsid w:val="00836423"/>
    <w:rsid w:val="008366D8"/>
    <w:rsid w:val="00836957"/>
    <w:rsid w:val="008369DC"/>
    <w:rsid w:val="00836D49"/>
    <w:rsid w:val="0083768C"/>
    <w:rsid w:val="008378A7"/>
    <w:rsid w:val="00837A6B"/>
    <w:rsid w:val="00837CF1"/>
    <w:rsid w:val="00837E5D"/>
    <w:rsid w:val="00837FE7"/>
    <w:rsid w:val="00841457"/>
    <w:rsid w:val="008416A4"/>
    <w:rsid w:val="008417D8"/>
    <w:rsid w:val="00841BFC"/>
    <w:rsid w:val="008420C8"/>
    <w:rsid w:val="008422DF"/>
    <w:rsid w:val="0084332C"/>
    <w:rsid w:val="0084370D"/>
    <w:rsid w:val="008438E3"/>
    <w:rsid w:val="00843C5B"/>
    <w:rsid w:val="00843E43"/>
    <w:rsid w:val="00843EF4"/>
    <w:rsid w:val="00844040"/>
    <w:rsid w:val="0084485F"/>
    <w:rsid w:val="00845220"/>
    <w:rsid w:val="00845322"/>
    <w:rsid w:val="008457CD"/>
    <w:rsid w:val="00845924"/>
    <w:rsid w:val="00846067"/>
    <w:rsid w:val="00846936"/>
    <w:rsid w:val="00847527"/>
    <w:rsid w:val="008476B4"/>
    <w:rsid w:val="00847C99"/>
    <w:rsid w:val="0085029D"/>
    <w:rsid w:val="0085182B"/>
    <w:rsid w:val="00852647"/>
    <w:rsid w:val="00852702"/>
    <w:rsid w:val="00852733"/>
    <w:rsid w:val="00852ABA"/>
    <w:rsid w:val="00852DAC"/>
    <w:rsid w:val="00853361"/>
    <w:rsid w:val="008537E8"/>
    <w:rsid w:val="00853CA9"/>
    <w:rsid w:val="00853D97"/>
    <w:rsid w:val="00854F32"/>
    <w:rsid w:val="00855319"/>
    <w:rsid w:val="0085566D"/>
    <w:rsid w:val="0085611F"/>
    <w:rsid w:val="00856A88"/>
    <w:rsid w:val="00856E8C"/>
    <w:rsid w:val="008572B8"/>
    <w:rsid w:val="00857438"/>
    <w:rsid w:val="00857544"/>
    <w:rsid w:val="00857E1A"/>
    <w:rsid w:val="00860550"/>
    <w:rsid w:val="00860578"/>
    <w:rsid w:val="008606A1"/>
    <w:rsid w:val="0086089F"/>
    <w:rsid w:val="00860A88"/>
    <w:rsid w:val="0086106D"/>
    <w:rsid w:val="00861559"/>
    <w:rsid w:val="00861925"/>
    <w:rsid w:val="00862052"/>
    <w:rsid w:val="0086255C"/>
    <w:rsid w:val="008625D5"/>
    <w:rsid w:val="00862D13"/>
    <w:rsid w:val="0086365E"/>
    <w:rsid w:val="008636A8"/>
    <w:rsid w:val="00864C28"/>
    <w:rsid w:val="00864E69"/>
    <w:rsid w:val="00864FBA"/>
    <w:rsid w:val="008650AE"/>
    <w:rsid w:val="00865853"/>
    <w:rsid w:val="00865C59"/>
    <w:rsid w:val="00865E1C"/>
    <w:rsid w:val="0086682E"/>
    <w:rsid w:val="00866C99"/>
    <w:rsid w:val="00867126"/>
    <w:rsid w:val="00867B65"/>
    <w:rsid w:val="00867DBD"/>
    <w:rsid w:val="00870D6D"/>
    <w:rsid w:val="00870D8D"/>
    <w:rsid w:val="00871223"/>
    <w:rsid w:val="0087175D"/>
    <w:rsid w:val="00871BAA"/>
    <w:rsid w:val="00871E5D"/>
    <w:rsid w:val="0087213F"/>
    <w:rsid w:val="00872578"/>
    <w:rsid w:val="00872A87"/>
    <w:rsid w:val="008735BB"/>
    <w:rsid w:val="00873930"/>
    <w:rsid w:val="00873C94"/>
    <w:rsid w:val="00874037"/>
    <w:rsid w:val="008741BC"/>
    <w:rsid w:val="00874372"/>
    <w:rsid w:val="008749D3"/>
    <w:rsid w:val="00874F69"/>
    <w:rsid w:val="00875760"/>
    <w:rsid w:val="00875875"/>
    <w:rsid w:val="0087669D"/>
    <w:rsid w:val="008766A0"/>
    <w:rsid w:val="00876801"/>
    <w:rsid w:val="00876D81"/>
    <w:rsid w:val="00877490"/>
    <w:rsid w:val="00877B16"/>
    <w:rsid w:val="0088068A"/>
    <w:rsid w:val="0088096C"/>
    <w:rsid w:val="008810BC"/>
    <w:rsid w:val="00881185"/>
    <w:rsid w:val="00881987"/>
    <w:rsid w:val="008826F0"/>
    <w:rsid w:val="00883301"/>
    <w:rsid w:val="0088337C"/>
    <w:rsid w:val="00883444"/>
    <w:rsid w:val="008834C6"/>
    <w:rsid w:val="00883647"/>
    <w:rsid w:val="008838A9"/>
    <w:rsid w:val="00883D46"/>
    <w:rsid w:val="00883E5B"/>
    <w:rsid w:val="0088586E"/>
    <w:rsid w:val="00885ABB"/>
    <w:rsid w:val="00885AC3"/>
    <w:rsid w:val="00885BD9"/>
    <w:rsid w:val="00886470"/>
    <w:rsid w:val="008871E5"/>
    <w:rsid w:val="008877F4"/>
    <w:rsid w:val="00887C13"/>
    <w:rsid w:val="00887CD4"/>
    <w:rsid w:val="00887F20"/>
    <w:rsid w:val="00890751"/>
    <w:rsid w:val="0089080F"/>
    <w:rsid w:val="00890E2C"/>
    <w:rsid w:val="00890F88"/>
    <w:rsid w:val="00890FA9"/>
    <w:rsid w:val="00891477"/>
    <w:rsid w:val="00891AFE"/>
    <w:rsid w:val="00891B44"/>
    <w:rsid w:val="00891B91"/>
    <w:rsid w:val="00892258"/>
    <w:rsid w:val="00892617"/>
    <w:rsid w:val="00892D8B"/>
    <w:rsid w:val="00892DA9"/>
    <w:rsid w:val="008934B0"/>
    <w:rsid w:val="0089362C"/>
    <w:rsid w:val="00893FA7"/>
    <w:rsid w:val="00894C57"/>
    <w:rsid w:val="00894EA3"/>
    <w:rsid w:val="0089593C"/>
    <w:rsid w:val="00895A92"/>
    <w:rsid w:val="00896326"/>
    <w:rsid w:val="0089634B"/>
    <w:rsid w:val="008969C9"/>
    <w:rsid w:val="008972E7"/>
    <w:rsid w:val="008974C5"/>
    <w:rsid w:val="008A04B8"/>
    <w:rsid w:val="008A0591"/>
    <w:rsid w:val="008A06D6"/>
    <w:rsid w:val="008A080F"/>
    <w:rsid w:val="008A0CF0"/>
    <w:rsid w:val="008A0F98"/>
    <w:rsid w:val="008A1400"/>
    <w:rsid w:val="008A144B"/>
    <w:rsid w:val="008A1848"/>
    <w:rsid w:val="008A1911"/>
    <w:rsid w:val="008A1F7E"/>
    <w:rsid w:val="008A2DFE"/>
    <w:rsid w:val="008A2E8D"/>
    <w:rsid w:val="008A2EE8"/>
    <w:rsid w:val="008A2F26"/>
    <w:rsid w:val="008A389F"/>
    <w:rsid w:val="008A3BEF"/>
    <w:rsid w:val="008A41FA"/>
    <w:rsid w:val="008A480D"/>
    <w:rsid w:val="008A4C00"/>
    <w:rsid w:val="008A4F15"/>
    <w:rsid w:val="008A519A"/>
    <w:rsid w:val="008A58C0"/>
    <w:rsid w:val="008A5F91"/>
    <w:rsid w:val="008A72F4"/>
    <w:rsid w:val="008A75B2"/>
    <w:rsid w:val="008A793C"/>
    <w:rsid w:val="008A7BF0"/>
    <w:rsid w:val="008B0908"/>
    <w:rsid w:val="008B09FE"/>
    <w:rsid w:val="008B0CB6"/>
    <w:rsid w:val="008B13EE"/>
    <w:rsid w:val="008B1761"/>
    <w:rsid w:val="008B2014"/>
    <w:rsid w:val="008B343F"/>
    <w:rsid w:val="008B36A0"/>
    <w:rsid w:val="008B3AB7"/>
    <w:rsid w:val="008B3B68"/>
    <w:rsid w:val="008B3CCD"/>
    <w:rsid w:val="008B42FB"/>
    <w:rsid w:val="008B4DF3"/>
    <w:rsid w:val="008B5918"/>
    <w:rsid w:val="008B6084"/>
    <w:rsid w:val="008B6BE5"/>
    <w:rsid w:val="008B7650"/>
    <w:rsid w:val="008C030B"/>
    <w:rsid w:val="008C042C"/>
    <w:rsid w:val="008C065F"/>
    <w:rsid w:val="008C0B2B"/>
    <w:rsid w:val="008C0D5B"/>
    <w:rsid w:val="008C1960"/>
    <w:rsid w:val="008C2137"/>
    <w:rsid w:val="008C2CE0"/>
    <w:rsid w:val="008C34F3"/>
    <w:rsid w:val="008C355E"/>
    <w:rsid w:val="008C3AE3"/>
    <w:rsid w:val="008C405B"/>
    <w:rsid w:val="008C476E"/>
    <w:rsid w:val="008C4960"/>
    <w:rsid w:val="008C49F3"/>
    <w:rsid w:val="008C5121"/>
    <w:rsid w:val="008C5769"/>
    <w:rsid w:val="008C5FCF"/>
    <w:rsid w:val="008C6033"/>
    <w:rsid w:val="008C6305"/>
    <w:rsid w:val="008C6B90"/>
    <w:rsid w:val="008C6BE0"/>
    <w:rsid w:val="008C6DFB"/>
    <w:rsid w:val="008C6ED3"/>
    <w:rsid w:val="008C7373"/>
    <w:rsid w:val="008D014C"/>
    <w:rsid w:val="008D1268"/>
    <w:rsid w:val="008D32F7"/>
    <w:rsid w:val="008D3D1E"/>
    <w:rsid w:val="008D4349"/>
    <w:rsid w:val="008D4540"/>
    <w:rsid w:val="008D47B9"/>
    <w:rsid w:val="008D4D9D"/>
    <w:rsid w:val="008D53C4"/>
    <w:rsid w:val="008D6394"/>
    <w:rsid w:val="008D67B1"/>
    <w:rsid w:val="008D7218"/>
    <w:rsid w:val="008D7BC9"/>
    <w:rsid w:val="008E0070"/>
    <w:rsid w:val="008E072A"/>
    <w:rsid w:val="008E0C11"/>
    <w:rsid w:val="008E1446"/>
    <w:rsid w:val="008E1916"/>
    <w:rsid w:val="008E1BC0"/>
    <w:rsid w:val="008E3563"/>
    <w:rsid w:val="008E3930"/>
    <w:rsid w:val="008E42FE"/>
    <w:rsid w:val="008E4757"/>
    <w:rsid w:val="008E4A6A"/>
    <w:rsid w:val="008E51AA"/>
    <w:rsid w:val="008E54C0"/>
    <w:rsid w:val="008E5BEE"/>
    <w:rsid w:val="008E5D1C"/>
    <w:rsid w:val="008E5D53"/>
    <w:rsid w:val="008E612C"/>
    <w:rsid w:val="008E62D7"/>
    <w:rsid w:val="008E6E0A"/>
    <w:rsid w:val="008E71D9"/>
    <w:rsid w:val="008E73B4"/>
    <w:rsid w:val="008E764F"/>
    <w:rsid w:val="008E7834"/>
    <w:rsid w:val="008E787F"/>
    <w:rsid w:val="008E7CFE"/>
    <w:rsid w:val="008F0245"/>
    <w:rsid w:val="008F06E3"/>
    <w:rsid w:val="008F2466"/>
    <w:rsid w:val="008F292C"/>
    <w:rsid w:val="008F2A09"/>
    <w:rsid w:val="008F2B03"/>
    <w:rsid w:val="008F2F08"/>
    <w:rsid w:val="008F35AC"/>
    <w:rsid w:val="008F4890"/>
    <w:rsid w:val="008F4A06"/>
    <w:rsid w:val="008F4AC8"/>
    <w:rsid w:val="008F573E"/>
    <w:rsid w:val="008F5A2F"/>
    <w:rsid w:val="008F5D44"/>
    <w:rsid w:val="008F5F76"/>
    <w:rsid w:val="008F64F0"/>
    <w:rsid w:val="008F65CB"/>
    <w:rsid w:val="008F69BE"/>
    <w:rsid w:val="008F6A2C"/>
    <w:rsid w:val="008F6B16"/>
    <w:rsid w:val="008F7A82"/>
    <w:rsid w:val="008F7CA9"/>
    <w:rsid w:val="009001E7"/>
    <w:rsid w:val="00900908"/>
    <w:rsid w:val="00900BF1"/>
    <w:rsid w:val="00900FF4"/>
    <w:rsid w:val="0090113B"/>
    <w:rsid w:val="00901259"/>
    <w:rsid w:val="009017C1"/>
    <w:rsid w:val="00901AA4"/>
    <w:rsid w:val="009021FE"/>
    <w:rsid w:val="00902F94"/>
    <w:rsid w:val="009031BC"/>
    <w:rsid w:val="009031C4"/>
    <w:rsid w:val="00903622"/>
    <w:rsid w:val="00903C80"/>
    <w:rsid w:val="00903D7C"/>
    <w:rsid w:val="00904015"/>
    <w:rsid w:val="009041D6"/>
    <w:rsid w:val="0090491A"/>
    <w:rsid w:val="0090498F"/>
    <w:rsid w:val="00904C6A"/>
    <w:rsid w:val="00904EEE"/>
    <w:rsid w:val="009054C6"/>
    <w:rsid w:val="00905630"/>
    <w:rsid w:val="00905661"/>
    <w:rsid w:val="009059EF"/>
    <w:rsid w:val="00905E44"/>
    <w:rsid w:val="00905F94"/>
    <w:rsid w:val="009062FD"/>
    <w:rsid w:val="009064C5"/>
    <w:rsid w:val="0090663F"/>
    <w:rsid w:val="00906682"/>
    <w:rsid w:val="00906946"/>
    <w:rsid w:val="00906AA5"/>
    <w:rsid w:val="00906AE3"/>
    <w:rsid w:val="00907435"/>
    <w:rsid w:val="00907913"/>
    <w:rsid w:val="00907AD4"/>
    <w:rsid w:val="00907DE8"/>
    <w:rsid w:val="0091056D"/>
    <w:rsid w:val="0091061A"/>
    <w:rsid w:val="00910DBC"/>
    <w:rsid w:val="0091121E"/>
    <w:rsid w:val="009124FF"/>
    <w:rsid w:val="009127BF"/>
    <w:rsid w:val="0091291A"/>
    <w:rsid w:val="00912B6A"/>
    <w:rsid w:val="00912F80"/>
    <w:rsid w:val="00913B99"/>
    <w:rsid w:val="009141D8"/>
    <w:rsid w:val="00914693"/>
    <w:rsid w:val="009148A8"/>
    <w:rsid w:val="00914968"/>
    <w:rsid w:val="00914F1A"/>
    <w:rsid w:val="009158A3"/>
    <w:rsid w:val="00915A64"/>
    <w:rsid w:val="00917258"/>
    <w:rsid w:val="00920C35"/>
    <w:rsid w:val="00921A22"/>
    <w:rsid w:val="009224A3"/>
    <w:rsid w:val="00923902"/>
    <w:rsid w:val="00923F29"/>
    <w:rsid w:val="00924036"/>
    <w:rsid w:val="00924695"/>
    <w:rsid w:val="00924946"/>
    <w:rsid w:val="00924F00"/>
    <w:rsid w:val="00926325"/>
    <w:rsid w:val="0092633B"/>
    <w:rsid w:val="00926763"/>
    <w:rsid w:val="0092679C"/>
    <w:rsid w:val="00926D2B"/>
    <w:rsid w:val="00926E17"/>
    <w:rsid w:val="0092789E"/>
    <w:rsid w:val="00927CD0"/>
    <w:rsid w:val="009305E4"/>
    <w:rsid w:val="0093237D"/>
    <w:rsid w:val="00932E99"/>
    <w:rsid w:val="00932EF7"/>
    <w:rsid w:val="0093342E"/>
    <w:rsid w:val="009334AE"/>
    <w:rsid w:val="009334F1"/>
    <w:rsid w:val="00933BE3"/>
    <w:rsid w:val="009349AF"/>
    <w:rsid w:val="00934ED5"/>
    <w:rsid w:val="009352AB"/>
    <w:rsid w:val="00935E69"/>
    <w:rsid w:val="0093639F"/>
    <w:rsid w:val="0093642E"/>
    <w:rsid w:val="0093648A"/>
    <w:rsid w:val="0093684A"/>
    <w:rsid w:val="00936ADA"/>
    <w:rsid w:val="0093758A"/>
    <w:rsid w:val="00937CF4"/>
    <w:rsid w:val="00937F46"/>
    <w:rsid w:val="00940ABC"/>
    <w:rsid w:val="00940B71"/>
    <w:rsid w:val="00941423"/>
    <w:rsid w:val="0094195C"/>
    <w:rsid w:val="00941AE9"/>
    <w:rsid w:val="00942341"/>
    <w:rsid w:val="00942D49"/>
    <w:rsid w:val="00942EAA"/>
    <w:rsid w:val="00942FE3"/>
    <w:rsid w:val="009430F2"/>
    <w:rsid w:val="00943376"/>
    <w:rsid w:val="00943D82"/>
    <w:rsid w:val="00944FA7"/>
    <w:rsid w:val="00944FD5"/>
    <w:rsid w:val="00945116"/>
    <w:rsid w:val="00945435"/>
    <w:rsid w:val="009457AE"/>
    <w:rsid w:val="009457FA"/>
    <w:rsid w:val="00945B01"/>
    <w:rsid w:val="00946028"/>
    <w:rsid w:val="0094625F"/>
    <w:rsid w:val="009462A5"/>
    <w:rsid w:val="00946914"/>
    <w:rsid w:val="00946A27"/>
    <w:rsid w:val="009470AD"/>
    <w:rsid w:val="009478FA"/>
    <w:rsid w:val="00947DFE"/>
    <w:rsid w:val="009502E3"/>
    <w:rsid w:val="009502F5"/>
    <w:rsid w:val="009511E1"/>
    <w:rsid w:val="00951DE2"/>
    <w:rsid w:val="00952140"/>
    <w:rsid w:val="009521E6"/>
    <w:rsid w:val="009523CE"/>
    <w:rsid w:val="00952B52"/>
    <w:rsid w:val="00953132"/>
    <w:rsid w:val="00953BB9"/>
    <w:rsid w:val="009541C5"/>
    <w:rsid w:val="00954568"/>
    <w:rsid w:val="0095487E"/>
    <w:rsid w:val="00954D74"/>
    <w:rsid w:val="009555FD"/>
    <w:rsid w:val="00955900"/>
    <w:rsid w:val="00957BC8"/>
    <w:rsid w:val="0096039E"/>
    <w:rsid w:val="00960437"/>
    <w:rsid w:val="009612F9"/>
    <w:rsid w:val="00961745"/>
    <w:rsid w:val="00961876"/>
    <w:rsid w:val="00961C8D"/>
    <w:rsid w:val="00961ED2"/>
    <w:rsid w:val="0096225A"/>
    <w:rsid w:val="009639FB"/>
    <w:rsid w:val="00963B46"/>
    <w:rsid w:val="00963CA0"/>
    <w:rsid w:val="00964008"/>
    <w:rsid w:val="0096429D"/>
    <w:rsid w:val="009642A7"/>
    <w:rsid w:val="00964366"/>
    <w:rsid w:val="0096494F"/>
    <w:rsid w:val="00964B7D"/>
    <w:rsid w:val="00965CA9"/>
    <w:rsid w:val="0096660F"/>
    <w:rsid w:val="00966849"/>
    <w:rsid w:val="00966F92"/>
    <w:rsid w:val="00966FD2"/>
    <w:rsid w:val="00967759"/>
    <w:rsid w:val="0096780D"/>
    <w:rsid w:val="00967A7D"/>
    <w:rsid w:val="00967C2B"/>
    <w:rsid w:val="009701C7"/>
    <w:rsid w:val="009710A2"/>
    <w:rsid w:val="0097154A"/>
    <w:rsid w:val="00971B44"/>
    <w:rsid w:val="00971F92"/>
    <w:rsid w:val="0097211A"/>
    <w:rsid w:val="0097214F"/>
    <w:rsid w:val="0097261D"/>
    <w:rsid w:val="00972ABB"/>
    <w:rsid w:val="00975552"/>
    <w:rsid w:val="009758B8"/>
    <w:rsid w:val="009758BF"/>
    <w:rsid w:val="00975A06"/>
    <w:rsid w:val="0097626F"/>
    <w:rsid w:val="00976422"/>
    <w:rsid w:val="009764DC"/>
    <w:rsid w:val="00976549"/>
    <w:rsid w:val="00976C50"/>
    <w:rsid w:val="009774E1"/>
    <w:rsid w:val="00977699"/>
    <w:rsid w:val="00977DCD"/>
    <w:rsid w:val="00977F89"/>
    <w:rsid w:val="0098000D"/>
    <w:rsid w:val="009802CC"/>
    <w:rsid w:val="00980537"/>
    <w:rsid w:val="009808BB"/>
    <w:rsid w:val="009817AE"/>
    <w:rsid w:val="009819AD"/>
    <w:rsid w:val="00981CCA"/>
    <w:rsid w:val="0098258D"/>
    <w:rsid w:val="00982A19"/>
    <w:rsid w:val="00983602"/>
    <w:rsid w:val="00983F76"/>
    <w:rsid w:val="00984304"/>
    <w:rsid w:val="0098488F"/>
    <w:rsid w:val="00984C75"/>
    <w:rsid w:val="00984CCE"/>
    <w:rsid w:val="009858AF"/>
    <w:rsid w:val="00985A51"/>
    <w:rsid w:val="00985F0F"/>
    <w:rsid w:val="00986241"/>
    <w:rsid w:val="009863E4"/>
    <w:rsid w:val="00986B0E"/>
    <w:rsid w:val="009879F9"/>
    <w:rsid w:val="00990189"/>
    <w:rsid w:val="00990B1C"/>
    <w:rsid w:val="00991391"/>
    <w:rsid w:val="00991638"/>
    <w:rsid w:val="00991658"/>
    <w:rsid w:val="00991752"/>
    <w:rsid w:val="00992204"/>
    <w:rsid w:val="009925FF"/>
    <w:rsid w:val="009927A9"/>
    <w:rsid w:val="00992952"/>
    <w:rsid w:val="00992E54"/>
    <w:rsid w:val="009934E4"/>
    <w:rsid w:val="00993805"/>
    <w:rsid w:val="00993B43"/>
    <w:rsid w:val="00993FB8"/>
    <w:rsid w:val="00995002"/>
    <w:rsid w:val="009955E8"/>
    <w:rsid w:val="0099677E"/>
    <w:rsid w:val="00996BF3"/>
    <w:rsid w:val="00996C41"/>
    <w:rsid w:val="00996DFA"/>
    <w:rsid w:val="00997255"/>
    <w:rsid w:val="00997555"/>
    <w:rsid w:val="0099755A"/>
    <w:rsid w:val="009A0188"/>
    <w:rsid w:val="009A0831"/>
    <w:rsid w:val="009A0866"/>
    <w:rsid w:val="009A0AA8"/>
    <w:rsid w:val="009A0E3D"/>
    <w:rsid w:val="009A19ED"/>
    <w:rsid w:val="009A1B21"/>
    <w:rsid w:val="009A1CAA"/>
    <w:rsid w:val="009A2876"/>
    <w:rsid w:val="009A2C70"/>
    <w:rsid w:val="009A2DF2"/>
    <w:rsid w:val="009A360F"/>
    <w:rsid w:val="009A3D97"/>
    <w:rsid w:val="009A3DB9"/>
    <w:rsid w:val="009A3E47"/>
    <w:rsid w:val="009A4602"/>
    <w:rsid w:val="009A4759"/>
    <w:rsid w:val="009A4A27"/>
    <w:rsid w:val="009A55FD"/>
    <w:rsid w:val="009A5881"/>
    <w:rsid w:val="009A5E95"/>
    <w:rsid w:val="009A5F47"/>
    <w:rsid w:val="009A62BB"/>
    <w:rsid w:val="009A6581"/>
    <w:rsid w:val="009A7311"/>
    <w:rsid w:val="009A792F"/>
    <w:rsid w:val="009A7CBF"/>
    <w:rsid w:val="009B07D1"/>
    <w:rsid w:val="009B0CB8"/>
    <w:rsid w:val="009B0DAA"/>
    <w:rsid w:val="009B0E01"/>
    <w:rsid w:val="009B0ED1"/>
    <w:rsid w:val="009B10B1"/>
    <w:rsid w:val="009B11F3"/>
    <w:rsid w:val="009B21CB"/>
    <w:rsid w:val="009B24A6"/>
    <w:rsid w:val="009B277B"/>
    <w:rsid w:val="009B2E77"/>
    <w:rsid w:val="009B3606"/>
    <w:rsid w:val="009B39B0"/>
    <w:rsid w:val="009B4050"/>
    <w:rsid w:val="009B40BA"/>
    <w:rsid w:val="009B4135"/>
    <w:rsid w:val="009B5027"/>
    <w:rsid w:val="009B542E"/>
    <w:rsid w:val="009B5B61"/>
    <w:rsid w:val="009B67A7"/>
    <w:rsid w:val="009B67B3"/>
    <w:rsid w:val="009B67E1"/>
    <w:rsid w:val="009B6D24"/>
    <w:rsid w:val="009B72A2"/>
    <w:rsid w:val="009B72E6"/>
    <w:rsid w:val="009B7859"/>
    <w:rsid w:val="009C09F5"/>
    <w:rsid w:val="009C1020"/>
    <w:rsid w:val="009C1B4F"/>
    <w:rsid w:val="009C2294"/>
    <w:rsid w:val="009C2820"/>
    <w:rsid w:val="009C2C9A"/>
    <w:rsid w:val="009C2D68"/>
    <w:rsid w:val="009C2F1C"/>
    <w:rsid w:val="009C36FE"/>
    <w:rsid w:val="009C4A57"/>
    <w:rsid w:val="009C4CDD"/>
    <w:rsid w:val="009C50D6"/>
    <w:rsid w:val="009C57D2"/>
    <w:rsid w:val="009C61D0"/>
    <w:rsid w:val="009C68A4"/>
    <w:rsid w:val="009C68D4"/>
    <w:rsid w:val="009C69A6"/>
    <w:rsid w:val="009C6C68"/>
    <w:rsid w:val="009C6F75"/>
    <w:rsid w:val="009C7ABF"/>
    <w:rsid w:val="009C7D40"/>
    <w:rsid w:val="009D0046"/>
    <w:rsid w:val="009D005B"/>
    <w:rsid w:val="009D0A49"/>
    <w:rsid w:val="009D0FA1"/>
    <w:rsid w:val="009D19BD"/>
    <w:rsid w:val="009D1EEE"/>
    <w:rsid w:val="009D28E1"/>
    <w:rsid w:val="009D33D4"/>
    <w:rsid w:val="009D471C"/>
    <w:rsid w:val="009D4857"/>
    <w:rsid w:val="009D53D0"/>
    <w:rsid w:val="009D6593"/>
    <w:rsid w:val="009D6ADD"/>
    <w:rsid w:val="009D73E7"/>
    <w:rsid w:val="009D7C54"/>
    <w:rsid w:val="009D7D4E"/>
    <w:rsid w:val="009E0D34"/>
    <w:rsid w:val="009E0E27"/>
    <w:rsid w:val="009E1146"/>
    <w:rsid w:val="009E135A"/>
    <w:rsid w:val="009E165C"/>
    <w:rsid w:val="009E196A"/>
    <w:rsid w:val="009E19A3"/>
    <w:rsid w:val="009E28A0"/>
    <w:rsid w:val="009E2DD7"/>
    <w:rsid w:val="009E2ED1"/>
    <w:rsid w:val="009E368A"/>
    <w:rsid w:val="009E43EC"/>
    <w:rsid w:val="009E4878"/>
    <w:rsid w:val="009E56E4"/>
    <w:rsid w:val="009E589F"/>
    <w:rsid w:val="009E5CC2"/>
    <w:rsid w:val="009E5FDE"/>
    <w:rsid w:val="009E66BE"/>
    <w:rsid w:val="009E6725"/>
    <w:rsid w:val="009E67D8"/>
    <w:rsid w:val="009E69DB"/>
    <w:rsid w:val="009E6F44"/>
    <w:rsid w:val="009E7661"/>
    <w:rsid w:val="009E778C"/>
    <w:rsid w:val="009E7A25"/>
    <w:rsid w:val="009F04F6"/>
    <w:rsid w:val="009F1206"/>
    <w:rsid w:val="009F12A0"/>
    <w:rsid w:val="009F1304"/>
    <w:rsid w:val="009F167A"/>
    <w:rsid w:val="009F167F"/>
    <w:rsid w:val="009F17A2"/>
    <w:rsid w:val="009F187C"/>
    <w:rsid w:val="009F257B"/>
    <w:rsid w:val="009F29BF"/>
    <w:rsid w:val="009F2D38"/>
    <w:rsid w:val="009F316B"/>
    <w:rsid w:val="009F3713"/>
    <w:rsid w:val="009F3A05"/>
    <w:rsid w:val="009F3AB7"/>
    <w:rsid w:val="009F4327"/>
    <w:rsid w:val="009F4AA8"/>
    <w:rsid w:val="009F5C2A"/>
    <w:rsid w:val="009F69B6"/>
    <w:rsid w:val="009F766E"/>
    <w:rsid w:val="00A00491"/>
    <w:rsid w:val="00A006F5"/>
    <w:rsid w:val="00A00CC7"/>
    <w:rsid w:val="00A00D28"/>
    <w:rsid w:val="00A012DA"/>
    <w:rsid w:val="00A0134F"/>
    <w:rsid w:val="00A01584"/>
    <w:rsid w:val="00A016C4"/>
    <w:rsid w:val="00A0187E"/>
    <w:rsid w:val="00A01C27"/>
    <w:rsid w:val="00A01F05"/>
    <w:rsid w:val="00A0240B"/>
    <w:rsid w:val="00A02EA6"/>
    <w:rsid w:val="00A0314E"/>
    <w:rsid w:val="00A03C0F"/>
    <w:rsid w:val="00A03E3D"/>
    <w:rsid w:val="00A0413E"/>
    <w:rsid w:val="00A044D6"/>
    <w:rsid w:val="00A046B4"/>
    <w:rsid w:val="00A04858"/>
    <w:rsid w:val="00A04BC7"/>
    <w:rsid w:val="00A059B1"/>
    <w:rsid w:val="00A05D6D"/>
    <w:rsid w:val="00A0639B"/>
    <w:rsid w:val="00A06559"/>
    <w:rsid w:val="00A065BA"/>
    <w:rsid w:val="00A06666"/>
    <w:rsid w:val="00A06A5D"/>
    <w:rsid w:val="00A06BC5"/>
    <w:rsid w:val="00A07949"/>
    <w:rsid w:val="00A079EF"/>
    <w:rsid w:val="00A07BA2"/>
    <w:rsid w:val="00A07C3B"/>
    <w:rsid w:val="00A07C7B"/>
    <w:rsid w:val="00A1001B"/>
    <w:rsid w:val="00A100EA"/>
    <w:rsid w:val="00A10308"/>
    <w:rsid w:val="00A10887"/>
    <w:rsid w:val="00A109CE"/>
    <w:rsid w:val="00A10BB0"/>
    <w:rsid w:val="00A115C9"/>
    <w:rsid w:val="00A116F6"/>
    <w:rsid w:val="00A11ACE"/>
    <w:rsid w:val="00A11E3D"/>
    <w:rsid w:val="00A124F4"/>
    <w:rsid w:val="00A13481"/>
    <w:rsid w:val="00A136C3"/>
    <w:rsid w:val="00A13F27"/>
    <w:rsid w:val="00A14337"/>
    <w:rsid w:val="00A14F1C"/>
    <w:rsid w:val="00A15C29"/>
    <w:rsid w:val="00A15DD8"/>
    <w:rsid w:val="00A16083"/>
    <w:rsid w:val="00A162AB"/>
    <w:rsid w:val="00A17404"/>
    <w:rsid w:val="00A17467"/>
    <w:rsid w:val="00A17F64"/>
    <w:rsid w:val="00A20072"/>
    <w:rsid w:val="00A20331"/>
    <w:rsid w:val="00A206BB"/>
    <w:rsid w:val="00A21446"/>
    <w:rsid w:val="00A21AEA"/>
    <w:rsid w:val="00A21D79"/>
    <w:rsid w:val="00A233A4"/>
    <w:rsid w:val="00A2401F"/>
    <w:rsid w:val="00A25965"/>
    <w:rsid w:val="00A25BC8"/>
    <w:rsid w:val="00A26008"/>
    <w:rsid w:val="00A26717"/>
    <w:rsid w:val="00A26F2A"/>
    <w:rsid w:val="00A27470"/>
    <w:rsid w:val="00A30165"/>
    <w:rsid w:val="00A305C2"/>
    <w:rsid w:val="00A30CE4"/>
    <w:rsid w:val="00A30D4C"/>
    <w:rsid w:val="00A30D75"/>
    <w:rsid w:val="00A315B0"/>
    <w:rsid w:val="00A316C7"/>
    <w:rsid w:val="00A3176E"/>
    <w:rsid w:val="00A31DB6"/>
    <w:rsid w:val="00A31DED"/>
    <w:rsid w:val="00A31E8C"/>
    <w:rsid w:val="00A322BF"/>
    <w:rsid w:val="00A32F9F"/>
    <w:rsid w:val="00A33013"/>
    <w:rsid w:val="00A338D6"/>
    <w:rsid w:val="00A33BD6"/>
    <w:rsid w:val="00A33CCE"/>
    <w:rsid w:val="00A340CE"/>
    <w:rsid w:val="00A3471E"/>
    <w:rsid w:val="00A34E44"/>
    <w:rsid w:val="00A351FE"/>
    <w:rsid w:val="00A357BB"/>
    <w:rsid w:val="00A35A58"/>
    <w:rsid w:val="00A361D0"/>
    <w:rsid w:val="00A3644D"/>
    <w:rsid w:val="00A36522"/>
    <w:rsid w:val="00A36EE8"/>
    <w:rsid w:val="00A37155"/>
    <w:rsid w:val="00A37474"/>
    <w:rsid w:val="00A37631"/>
    <w:rsid w:val="00A378DC"/>
    <w:rsid w:val="00A3795B"/>
    <w:rsid w:val="00A37A27"/>
    <w:rsid w:val="00A40AAA"/>
    <w:rsid w:val="00A429E6"/>
    <w:rsid w:val="00A42EF4"/>
    <w:rsid w:val="00A43765"/>
    <w:rsid w:val="00A43DCA"/>
    <w:rsid w:val="00A445B3"/>
    <w:rsid w:val="00A44829"/>
    <w:rsid w:val="00A44DF6"/>
    <w:rsid w:val="00A45594"/>
    <w:rsid w:val="00A455AB"/>
    <w:rsid w:val="00A45614"/>
    <w:rsid w:val="00A45CCF"/>
    <w:rsid w:val="00A45FE5"/>
    <w:rsid w:val="00A4636B"/>
    <w:rsid w:val="00A46649"/>
    <w:rsid w:val="00A46920"/>
    <w:rsid w:val="00A47153"/>
    <w:rsid w:val="00A472C3"/>
    <w:rsid w:val="00A47845"/>
    <w:rsid w:val="00A47C5D"/>
    <w:rsid w:val="00A50196"/>
    <w:rsid w:val="00A503A0"/>
    <w:rsid w:val="00A50BEB"/>
    <w:rsid w:val="00A50E2D"/>
    <w:rsid w:val="00A51976"/>
    <w:rsid w:val="00A5198F"/>
    <w:rsid w:val="00A519F1"/>
    <w:rsid w:val="00A51BEF"/>
    <w:rsid w:val="00A51F08"/>
    <w:rsid w:val="00A5215D"/>
    <w:rsid w:val="00A52578"/>
    <w:rsid w:val="00A529FE"/>
    <w:rsid w:val="00A52BD1"/>
    <w:rsid w:val="00A53226"/>
    <w:rsid w:val="00A53CE6"/>
    <w:rsid w:val="00A54185"/>
    <w:rsid w:val="00A544DF"/>
    <w:rsid w:val="00A544E6"/>
    <w:rsid w:val="00A5482F"/>
    <w:rsid w:val="00A5528E"/>
    <w:rsid w:val="00A553C4"/>
    <w:rsid w:val="00A5579B"/>
    <w:rsid w:val="00A55D92"/>
    <w:rsid w:val="00A56335"/>
    <w:rsid w:val="00A565A1"/>
    <w:rsid w:val="00A56723"/>
    <w:rsid w:val="00A57405"/>
    <w:rsid w:val="00A57588"/>
    <w:rsid w:val="00A57C30"/>
    <w:rsid w:val="00A60463"/>
    <w:rsid w:val="00A60599"/>
    <w:rsid w:val="00A605A2"/>
    <w:rsid w:val="00A60676"/>
    <w:rsid w:val="00A60A48"/>
    <w:rsid w:val="00A6115B"/>
    <w:rsid w:val="00A6162C"/>
    <w:rsid w:val="00A618EC"/>
    <w:rsid w:val="00A62163"/>
    <w:rsid w:val="00A62649"/>
    <w:rsid w:val="00A62C96"/>
    <w:rsid w:val="00A63082"/>
    <w:rsid w:val="00A63281"/>
    <w:rsid w:val="00A63D81"/>
    <w:rsid w:val="00A63DD3"/>
    <w:rsid w:val="00A65058"/>
    <w:rsid w:val="00A657B5"/>
    <w:rsid w:val="00A65BD0"/>
    <w:rsid w:val="00A65CD9"/>
    <w:rsid w:val="00A65FDC"/>
    <w:rsid w:val="00A66248"/>
    <w:rsid w:val="00A66931"/>
    <w:rsid w:val="00A66BF5"/>
    <w:rsid w:val="00A67CEC"/>
    <w:rsid w:val="00A67F44"/>
    <w:rsid w:val="00A70204"/>
    <w:rsid w:val="00A7051F"/>
    <w:rsid w:val="00A708C2"/>
    <w:rsid w:val="00A709FE"/>
    <w:rsid w:val="00A71346"/>
    <w:rsid w:val="00A7139A"/>
    <w:rsid w:val="00A714FF"/>
    <w:rsid w:val="00A715C8"/>
    <w:rsid w:val="00A71CDF"/>
    <w:rsid w:val="00A72716"/>
    <w:rsid w:val="00A73788"/>
    <w:rsid w:val="00A74011"/>
    <w:rsid w:val="00A7406B"/>
    <w:rsid w:val="00A74381"/>
    <w:rsid w:val="00A744F6"/>
    <w:rsid w:val="00A74533"/>
    <w:rsid w:val="00A74628"/>
    <w:rsid w:val="00A74C63"/>
    <w:rsid w:val="00A74D77"/>
    <w:rsid w:val="00A75F35"/>
    <w:rsid w:val="00A760BD"/>
    <w:rsid w:val="00A767F8"/>
    <w:rsid w:val="00A768D6"/>
    <w:rsid w:val="00A76B2E"/>
    <w:rsid w:val="00A8039A"/>
    <w:rsid w:val="00A80756"/>
    <w:rsid w:val="00A80985"/>
    <w:rsid w:val="00A80A15"/>
    <w:rsid w:val="00A8155D"/>
    <w:rsid w:val="00A818FE"/>
    <w:rsid w:val="00A82006"/>
    <w:rsid w:val="00A82B15"/>
    <w:rsid w:val="00A831F7"/>
    <w:rsid w:val="00A83446"/>
    <w:rsid w:val="00A8366C"/>
    <w:rsid w:val="00A83794"/>
    <w:rsid w:val="00A83BB0"/>
    <w:rsid w:val="00A84243"/>
    <w:rsid w:val="00A853A0"/>
    <w:rsid w:val="00A85A85"/>
    <w:rsid w:val="00A85F9B"/>
    <w:rsid w:val="00A87516"/>
    <w:rsid w:val="00A87C1B"/>
    <w:rsid w:val="00A87E41"/>
    <w:rsid w:val="00A906A0"/>
    <w:rsid w:val="00A910F6"/>
    <w:rsid w:val="00A91ECC"/>
    <w:rsid w:val="00A921C2"/>
    <w:rsid w:val="00A9245A"/>
    <w:rsid w:val="00A92852"/>
    <w:rsid w:val="00A931A2"/>
    <w:rsid w:val="00A93424"/>
    <w:rsid w:val="00A93C9F"/>
    <w:rsid w:val="00A93DBC"/>
    <w:rsid w:val="00A93F2E"/>
    <w:rsid w:val="00A942EC"/>
    <w:rsid w:val="00A9553F"/>
    <w:rsid w:val="00A963FB"/>
    <w:rsid w:val="00A964F3"/>
    <w:rsid w:val="00A97851"/>
    <w:rsid w:val="00AA0131"/>
    <w:rsid w:val="00AA0402"/>
    <w:rsid w:val="00AA0431"/>
    <w:rsid w:val="00AA05C7"/>
    <w:rsid w:val="00AA07AA"/>
    <w:rsid w:val="00AA0AB0"/>
    <w:rsid w:val="00AA0C7C"/>
    <w:rsid w:val="00AA127A"/>
    <w:rsid w:val="00AA1603"/>
    <w:rsid w:val="00AA1FDD"/>
    <w:rsid w:val="00AA3141"/>
    <w:rsid w:val="00AA380E"/>
    <w:rsid w:val="00AA3A2D"/>
    <w:rsid w:val="00AA4E0F"/>
    <w:rsid w:val="00AA508C"/>
    <w:rsid w:val="00AA5EF5"/>
    <w:rsid w:val="00AA646D"/>
    <w:rsid w:val="00AA66C6"/>
    <w:rsid w:val="00AA73F4"/>
    <w:rsid w:val="00AA779D"/>
    <w:rsid w:val="00AA7D98"/>
    <w:rsid w:val="00AB084F"/>
    <w:rsid w:val="00AB0E3C"/>
    <w:rsid w:val="00AB1218"/>
    <w:rsid w:val="00AB139E"/>
    <w:rsid w:val="00AB188D"/>
    <w:rsid w:val="00AB2405"/>
    <w:rsid w:val="00AB2CFD"/>
    <w:rsid w:val="00AB3585"/>
    <w:rsid w:val="00AB3D07"/>
    <w:rsid w:val="00AB412B"/>
    <w:rsid w:val="00AB4EFD"/>
    <w:rsid w:val="00AB5C23"/>
    <w:rsid w:val="00AB600D"/>
    <w:rsid w:val="00AB61BB"/>
    <w:rsid w:val="00AB659A"/>
    <w:rsid w:val="00AB7006"/>
    <w:rsid w:val="00AB7664"/>
    <w:rsid w:val="00AB799E"/>
    <w:rsid w:val="00AB7B14"/>
    <w:rsid w:val="00AB7B82"/>
    <w:rsid w:val="00AC15BE"/>
    <w:rsid w:val="00AC2081"/>
    <w:rsid w:val="00AC2C73"/>
    <w:rsid w:val="00AC2ED9"/>
    <w:rsid w:val="00AC2FE9"/>
    <w:rsid w:val="00AC3E6F"/>
    <w:rsid w:val="00AC4336"/>
    <w:rsid w:val="00AC4D03"/>
    <w:rsid w:val="00AC5F93"/>
    <w:rsid w:val="00AC678D"/>
    <w:rsid w:val="00AC6D79"/>
    <w:rsid w:val="00AC6DD3"/>
    <w:rsid w:val="00AC7868"/>
    <w:rsid w:val="00AC7EEE"/>
    <w:rsid w:val="00AD0108"/>
    <w:rsid w:val="00AD1827"/>
    <w:rsid w:val="00AD1B51"/>
    <w:rsid w:val="00AD1DE2"/>
    <w:rsid w:val="00AD216B"/>
    <w:rsid w:val="00AD2403"/>
    <w:rsid w:val="00AD26B9"/>
    <w:rsid w:val="00AD2A28"/>
    <w:rsid w:val="00AD2AFD"/>
    <w:rsid w:val="00AD3E5C"/>
    <w:rsid w:val="00AD4F5F"/>
    <w:rsid w:val="00AD5610"/>
    <w:rsid w:val="00AD5664"/>
    <w:rsid w:val="00AD619D"/>
    <w:rsid w:val="00AD66E2"/>
    <w:rsid w:val="00AD6DCC"/>
    <w:rsid w:val="00AD7058"/>
    <w:rsid w:val="00AD7196"/>
    <w:rsid w:val="00AD7702"/>
    <w:rsid w:val="00AD780C"/>
    <w:rsid w:val="00AD7902"/>
    <w:rsid w:val="00AE14EE"/>
    <w:rsid w:val="00AE16CC"/>
    <w:rsid w:val="00AE1777"/>
    <w:rsid w:val="00AE1BE3"/>
    <w:rsid w:val="00AE2144"/>
    <w:rsid w:val="00AE25CE"/>
    <w:rsid w:val="00AE284D"/>
    <w:rsid w:val="00AE2951"/>
    <w:rsid w:val="00AE2FF7"/>
    <w:rsid w:val="00AE4659"/>
    <w:rsid w:val="00AE4785"/>
    <w:rsid w:val="00AE4CB9"/>
    <w:rsid w:val="00AE519F"/>
    <w:rsid w:val="00AE58D4"/>
    <w:rsid w:val="00AE59F6"/>
    <w:rsid w:val="00AE5D50"/>
    <w:rsid w:val="00AE66B4"/>
    <w:rsid w:val="00AE7359"/>
    <w:rsid w:val="00AF02D2"/>
    <w:rsid w:val="00AF0949"/>
    <w:rsid w:val="00AF0E04"/>
    <w:rsid w:val="00AF10E9"/>
    <w:rsid w:val="00AF20D8"/>
    <w:rsid w:val="00AF28AF"/>
    <w:rsid w:val="00AF2C08"/>
    <w:rsid w:val="00AF2DCF"/>
    <w:rsid w:val="00AF336B"/>
    <w:rsid w:val="00AF35AB"/>
    <w:rsid w:val="00AF3669"/>
    <w:rsid w:val="00AF4692"/>
    <w:rsid w:val="00AF4BE3"/>
    <w:rsid w:val="00AF5564"/>
    <w:rsid w:val="00AF5CAD"/>
    <w:rsid w:val="00AF668E"/>
    <w:rsid w:val="00AF6B35"/>
    <w:rsid w:val="00B00079"/>
    <w:rsid w:val="00B0009E"/>
    <w:rsid w:val="00B001AB"/>
    <w:rsid w:val="00B00670"/>
    <w:rsid w:val="00B00D77"/>
    <w:rsid w:val="00B010E2"/>
    <w:rsid w:val="00B01172"/>
    <w:rsid w:val="00B01396"/>
    <w:rsid w:val="00B015F6"/>
    <w:rsid w:val="00B01C3E"/>
    <w:rsid w:val="00B01DFA"/>
    <w:rsid w:val="00B01EE5"/>
    <w:rsid w:val="00B02350"/>
    <w:rsid w:val="00B02474"/>
    <w:rsid w:val="00B0249F"/>
    <w:rsid w:val="00B026D1"/>
    <w:rsid w:val="00B033CF"/>
    <w:rsid w:val="00B03917"/>
    <w:rsid w:val="00B0397A"/>
    <w:rsid w:val="00B039AA"/>
    <w:rsid w:val="00B03EAF"/>
    <w:rsid w:val="00B040F8"/>
    <w:rsid w:val="00B047D9"/>
    <w:rsid w:val="00B04951"/>
    <w:rsid w:val="00B04EE7"/>
    <w:rsid w:val="00B04F29"/>
    <w:rsid w:val="00B05056"/>
    <w:rsid w:val="00B0581C"/>
    <w:rsid w:val="00B05EE8"/>
    <w:rsid w:val="00B06A1F"/>
    <w:rsid w:val="00B06AC4"/>
    <w:rsid w:val="00B07175"/>
    <w:rsid w:val="00B0734F"/>
    <w:rsid w:val="00B075D4"/>
    <w:rsid w:val="00B0786E"/>
    <w:rsid w:val="00B07A6B"/>
    <w:rsid w:val="00B1082F"/>
    <w:rsid w:val="00B10987"/>
    <w:rsid w:val="00B115FA"/>
    <w:rsid w:val="00B11993"/>
    <w:rsid w:val="00B11BFF"/>
    <w:rsid w:val="00B11C0D"/>
    <w:rsid w:val="00B123D5"/>
    <w:rsid w:val="00B1286D"/>
    <w:rsid w:val="00B12A9B"/>
    <w:rsid w:val="00B12B44"/>
    <w:rsid w:val="00B132EC"/>
    <w:rsid w:val="00B13348"/>
    <w:rsid w:val="00B135F4"/>
    <w:rsid w:val="00B1449A"/>
    <w:rsid w:val="00B1472D"/>
    <w:rsid w:val="00B14AB9"/>
    <w:rsid w:val="00B1500E"/>
    <w:rsid w:val="00B1538F"/>
    <w:rsid w:val="00B15730"/>
    <w:rsid w:val="00B167DA"/>
    <w:rsid w:val="00B170EF"/>
    <w:rsid w:val="00B178F8"/>
    <w:rsid w:val="00B17A42"/>
    <w:rsid w:val="00B17C0B"/>
    <w:rsid w:val="00B17C9E"/>
    <w:rsid w:val="00B204C8"/>
    <w:rsid w:val="00B21080"/>
    <w:rsid w:val="00B210BC"/>
    <w:rsid w:val="00B21848"/>
    <w:rsid w:val="00B21AA9"/>
    <w:rsid w:val="00B220E2"/>
    <w:rsid w:val="00B22473"/>
    <w:rsid w:val="00B22875"/>
    <w:rsid w:val="00B2308D"/>
    <w:rsid w:val="00B238B9"/>
    <w:rsid w:val="00B23A10"/>
    <w:rsid w:val="00B23D33"/>
    <w:rsid w:val="00B24BA4"/>
    <w:rsid w:val="00B24CAF"/>
    <w:rsid w:val="00B24CD7"/>
    <w:rsid w:val="00B25178"/>
    <w:rsid w:val="00B2592D"/>
    <w:rsid w:val="00B2601D"/>
    <w:rsid w:val="00B265EF"/>
    <w:rsid w:val="00B274DE"/>
    <w:rsid w:val="00B27836"/>
    <w:rsid w:val="00B27C07"/>
    <w:rsid w:val="00B27C27"/>
    <w:rsid w:val="00B27C3A"/>
    <w:rsid w:val="00B3019C"/>
    <w:rsid w:val="00B30F27"/>
    <w:rsid w:val="00B3135B"/>
    <w:rsid w:val="00B31452"/>
    <w:rsid w:val="00B317BC"/>
    <w:rsid w:val="00B31B50"/>
    <w:rsid w:val="00B3220D"/>
    <w:rsid w:val="00B3243A"/>
    <w:rsid w:val="00B32B8F"/>
    <w:rsid w:val="00B345FA"/>
    <w:rsid w:val="00B34B79"/>
    <w:rsid w:val="00B34EAD"/>
    <w:rsid w:val="00B35459"/>
    <w:rsid w:val="00B3615C"/>
    <w:rsid w:val="00B368BF"/>
    <w:rsid w:val="00B36B42"/>
    <w:rsid w:val="00B36BAF"/>
    <w:rsid w:val="00B37292"/>
    <w:rsid w:val="00B37889"/>
    <w:rsid w:val="00B37CFE"/>
    <w:rsid w:val="00B40DA8"/>
    <w:rsid w:val="00B40EDB"/>
    <w:rsid w:val="00B40F9A"/>
    <w:rsid w:val="00B411ED"/>
    <w:rsid w:val="00B41364"/>
    <w:rsid w:val="00B41733"/>
    <w:rsid w:val="00B41A2A"/>
    <w:rsid w:val="00B4233E"/>
    <w:rsid w:val="00B4271C"/>
    <w:rsid w:val="00B4272F"/>
    <w:rsid w:val="00B42AC3"/>
    <w:rsid w:val="00B42B09"/>
    <w:rsid w:val="00B43062"/>
    <w:rsid w:val="00B4439C"/>
    <w:rsid w:val="00B446A4"/>
    <w:rsid w:val="00B44AC4"/>
    <w:rsid w:val="00B450CB"/>
    <w:rsid w:val="00B451A9"/>
    <w:rsid w:val="00B45395"/>
    <w:rsid w:val="00B457BB"/>
    <w:rsid w:val="00B45BEA"/>
    <w:rsid w:val="00B45CE5"/>
    <w:rsid w:val="00B46755"/>
    <w:rsid w:val="00B472EA"/>
    <w:rsid w:val="00B47552"/>
    <w:rsid w:val="00B47C2C"/>
    <w:rsid w:val="00B50030"/>
    <w:rsid w:val="00B5004D"/>
    <w:rsid w:val="00B501B2"/>
    <w:rsid w:val="00B504FB"/>
    <w:rsid w:val="00B50C89"/>
    <w:rsid w:val="00B523D3"/>
    <w:rsid w:val="00B527FE"/>
    <w:rsid w:val="00B52874"/>
    <w:rsid w:val="00B52CEA"/>
    <w:rsid w:val="00B52FAF"/>
    <w:rsid w:val="00B5356B"/>
    <w:rsid w:val="00B5372A"/>
    <w:rsid w:val="00B5391E"/>
    <w:rsid w:val="00B53BAF"/>
    <w:rsid w:val="00B53C1B"/>
    <w:rsid w:val="00B53CCC"/>
    <w:rsid w:val="00B5436B"/>
    <w:rsid w:val="00B54482"/>
    <w:rsid w:val="00B546D0"/>
    <w:rsid w:val="00B548D9"/>
    <w:rsid w:val="00B549D4"/>
    <w:rsid w:val="00B54F41"/>
    <w:rsid w:val="00B552ED"/>
    <w:rsid w:val="00B55CBB"/>
    <w:rsid w:val="00B562EA"/>
    <w:rsid w:val="00B56633"/>
    <w:rsid w:val="00B568CF"/>
    <w:rsid w:val="00B573B7"/>
    <w:rsid w:val="00B57A86"/>
    <w:rsid w:val="00B60088"/>
    <w:rsid w:val="00B604D6"/>
    <w:rsid w:val="00B605AD"/>
    <w:rsid w:val="00B61FFC"/>
    <w:rsid w:val="00B62298"/>
    <w:rsid w:val="00B622FD"/>
    <w:rsid w:val="00B628D5"/>
    <w:rsid w:val="00B62AB0"/>
    <w:rsid w:val="00B62D66"/>
    <w:rsid w:val="00B6359E"/>
    <w:rsid w:val="00B64589"/>
    <w:rsid w:val="00B64E09"/>
    <w:rsid w:val="00B64FAE"/>
    <w:rsid w:val="00B65474"/>
    <w:rsid w:val="00B65A82"/>
    <w:rsid w:val="00B6673F"/>
    <w:rsid w:val="00B70869"/>
    <w:rsid w:val="00B70A8D"/>
    <w:rsid w:val="00B70BEF"/>
    <w:rsid w:val="00B70D0C"/>
    <w:rsid w:val="00B718A1"/>
    <w:rsid w:val="00B72197"/>
    <w:rsid w:val="00B728D1"/>
    <w:rsid w:val="00B72F6D"/>
    <w:rsid w:val="00B73000"/>
    <w:rsid w:val="00B732E9"/>
    <w:rsid w:val="00B737B1"/>
    <w:rsid w:val="00B74794"/>
    <w:rsid w:val="00B750C9"/>
    <w:rsid w:val="00B76533"/>
    <w:rsid w:val="00B7712F"/>
    <w:rsid w:val="00B7766E"/>
    <w:rsid w:val="00B7790F"/>
    <w:rsid w:val="00B80B50"/>
    <w:rsid w:val="00B8169E"/>
    <w:rsid w:val="00B81A67"/>
    <w:rsid w:val="00B81D82"/>
    <w:rsid w:val="00B824B6"/>
    <w:rsid w:val="00B82745"/>
    <w:rsid w:val="00B82825"/>
    <w:rsid w:val="00B83009"/>
    <w:rsid w:val="00B83145"/>
    <w:rsid w:val="00B8337B"/>
    <w:rsid w:val="00B838FB"/>
    <w:rsid w:val="00B8395E"/>
    <w:rsid w:val="00B839B2"/>
    <w:rsid w:val="00B83C86"/>
    <w:rsid w:val="00B85710"/>
    <w:rsid w:val="00B85816"/>
    <w:rsid w:val="00B85855"/>
    <w:rsid w:val="00B86815"/>
    <w:rsid w:val="00B86B68"/>
    <w:rsid w:val="00B871AF"/>
    <w:rsid w:val="00B87726"/>
    <w:rsid w:val="00B8775D"/>
    <w:rsid w:val="00B878D7"/>
    <w:rsid w:val="00B87E89"/>
    <w:rsid w:val="00B87F11"/>
    <w:rsid w:val="00B901B0"/>
    <w:rsid w:val="00B902F3"/>
    <w:rsid w:val="00B91758"/>
    <w:rsid w:val="00B920AA"/>
    <w:rsid w:val="00B9212A"/>
    <w:rsid w:val="00B92192"/>
    <w:rsid w:val="00B92433"/>
    <w:rsid w:val="00B924CB"/>
    <w:rsid w:val="00B9342C"/>
    <w:rsid w:val="00B93602"/>
    <w:rsid w:val="00B93AC6"/>
    <w:rsid w:val="00B93EC6"/>
    <w:rsid w:val="00B94329"/>
    <w:rsid w:val="00B94378"/>
    <w:rsid w:val="00B945E2"/>
    <w:rsid w:val="00B951FA"/>
    <w:rsid w:val="00B95323"/>
    <w:rsid w:val="00B95A41"/>
    <w:rsid w:val="00B96C35"/>
    <w:rsid w:val="00B97201"/>
    <w:rsid w:val="00B97815"/>
    <w:rsid w:val="00B97B2A"/>
    <w:rsid w:val="00B97D31"/>
    <w:rsid w:val="00BA0200"/>
    <w:rsid w:val="00BA0357"/>
    <w:rsid w:val="00BA0FF2"/>
    <w:rsid w:val="00BA11E2"/>
    <w:rsid w:val="00BA14F1"/>
    <w:rsid w:val="00BA1B5D"/>
    <w:rsid w:val="00BA2545"/>
    <w:rsid w:val="00BA25AD"/>
    <w:rsid w:val="00BA2B17"/>
    <w:rsid w:val="00BA2E77"/>
    <w:rsid w:val="00BA2F24"/>
    <w:rsid w:val="00BA32DE"/>
    <w:rsid w:val="00BA34A3"/>
    <w:rsid w:val="00BA379E"/>
    <w:rsid w:val="00BA3F52"/>
    <w:rsid w:val="00BA4A47"/>
    <w:rsid w:val="00BA4E5E"/>
    <w:rsid w:val="00BA5125"/>
    <w:rsid w:val="00BA548C"/>
    <w:rsid w:val="00BA55DF"/>
    <w:rsid w:val="00BA57BB"/>
    <w:rsid w:val="00BA58A5"/>
    <w:rsid w:val="00BA5CB4"/>
    <w:rsid w:val="00BA653F"/>
    <w:rsid w:val="00BA6628"/>
    <w:rsid w:val="00BA6683"/>
    <w:rsid w:val="00BA6BC0"/>
    <w:rsid w:val="00BA6ED2"/>
    <w:rsid w:val="00BA78D9"/>
    <w:rsid w:val="00BA7FF8"/>
    <w:rsid w:val="00BB0074"/>
    <w:rsid w:val="00BB020D"/>
    <w:rsid w:val="00BB0239"/>
    <w:rsid w:val="00BB0255"/>
    <w:rsid w:val="00BB03AA"/>
    <w:rsid w:val="00BB0A95"/>
    <w:rsid w:val="00BB0E9E"/>
    <w:rsid w:val="00BB1015"/>
    <w:rsid w:val="00BB1C0F"/>
    <w:rsid w:val="00BB2049"/>
    <w:rsid w:val="00BB2760"/>
    <w:rsid w:val="00BB2BFD"/>
    <w:rsid w:val="00BB3075"/>
    <w:rsid w:val="00BB325E"/>
    <w:rsid w:val="00BB436C"/>
    <w:rsid w:val="00BB46C3"/>
    <w:rsid w:val="00BB4962"/>
    <w:rsid w:val="00BB4E74"/>
    <w:rsid w:val="00BB4EFA"/>
    <w:rsid w:val="00BB50E3"/>
    <w:rsid w:val="00BB55CB"/>
    <w:rsid w:val="00BB55CC"/>
    <w:rsid w:val="00BB5850"/>
    <w:rsid w:val="00BB588A"/>
    <w:rsid w:val="00BB593A"/>
    <w:rsid w:val="00BB5C91"/>
    <w:rsid w:val="00BB6308"/>
    <w:rsid w:val="00BB6D8C"/>
    <w:rsid w:val="00BB77F7"/>
    <w:rsid w:val="00BB79E2"/>
    <w:rsid w:val="00BB7F86"/>
    <w:rsid w:val="00BC0B16"/>
    <w:rsid w:val="00BC0CA8"/>
    <w:rsid w:val="00BC0E84"/>
    <w:rsid w:val="00BC1C6C"/>
    <w:rsid w:val="00BC22C2"/>
    <w:rsid w:val="00BC31D0"/>
    <w:rsid w:val="00BC358A"/>
    <w:rsid w:val="00BC43F0"/>
    <w:rsid w:val="00BC45D7"/>
    <w:rsid w:val="00BC55C2"/>
    <w:rsid w:val="00BC566C"/>
    <w:rsid w:val="00BC59BA"/>
    <w:rsid w:val="00BC6425"/>
    <w:rsid w:val="00BC6BDF"/>
    <w:rsid w:val="00BC6BEB"/>
    <w:rsid w:val="00BC7AAD"/>
    <w:rsid w:val="00BC7F0B"/>
    <w:rsid w:val="00BD1077"/>
    <w:rsid w:val="00BD1272"/>
    <w:rsid w:val="00BD2523"/>
    <w:rsid w:val="00BD2D11"/>
    <w:rsid w:val="00BD318B"/>
    <w:rsid w:val="00BD3249"/>
    <w:rsid w:val="00BD32E2"/>
    <w:rsid w:val="00BD5721"/>
    <w:rsid w:val="00BD57F4"/>
    <w:rsid w:val="00BD5F42"/>
    <w:rsid w:val="00BD6137"/>
    <w:rsid w:val="00BD6316"/>
    <w:rsid w:val="00BD65C6"/>
    <w:rsid w:val="00BD6603"/>
    <w:rsid w:val="00BD66A9"/>
    <w:rsid w:val="00BD66B2"/>
    <w:rsid w:val="00BD6944"/>
    <w:rsid w:val="00BD6F10"/>
    <w:rsid w:val="00BD714A"/>
    <w:rsid w:val="00BE04AA"/>
    <w:rsid w:val="00BE09DD"/>
    <w:rsid w:val="00BE0C70"/>
    <w:rsid w:val="00BE0F3A"/>
    <w:rsid w:val="00BE1377"/>
    <w:rsid w:val="00BE183A"/>
    <w:rsid w:val="00BE1998"/>
    <w:rsid w:val="00BE2332"/>
    <w:rsid w:val="00BE2841"/>
    <w:rsid w:val="00BE2E77"/>
    <w:rsid w:val="00BE307D"/>
    <w:rsid w:val="00BE34CC"/>
    <w:rsid w:val="00BE36B6"/>
    <w:rsid w:val="00BE47D2"/>
    <w:rsid w:val="00BE4C26"/>
    <w:rsid w:val="00BE4FB4"/>
    <w:rsid w:val="00BE5392"/>
    <w:rsid w:val="00BE56F7"/>
    <w:rsid w:val="00BE599C"/>
    <w:rsid w:val="00BE6024"/>
    <w:rsid w:val="00BE639E"/>
    <w:rsid w:val="00BE6492"/>
    <w:rsid w:val="00BE64D0"/>
    <w:rsid w:val="00BE69C2"/>
    <w:rsid w:val="00BE7AC0"/>
    <w:rsid w:val="00BF007F"/>
    <w:rsid w:val="00BF03D7"/>
    <w:rsid w:val="00BF068F"/>
    <w:rsid w:val="00BF0822"/>
    <w:rsid w:val="00BF0B83"/>
    <w:rsid w:val="00BF0D80"/>
    <w:rsid w:val="00BF2B6E"/>
    <w:rsid w:val="00BF388B"/>
    <w:rsid w:val="00BF4D21"/>
    <w:rsid w:val="00BF5469"/>
    <w:rsid w:val="00BF5542"/>
    <w:rsid w:val="00BF6A3E"/>
    <w:rsid w:val="00BF6D49"/>
    <w:rsid w:val="00BF710F"/>
    <w:rsid w:val="00BF7221"/>
    <w:rsid w:val="00BF742F"/>
    <w:rsid w:val="00BF7BCA"/>
    <w:rsid w:val="00BF7C10"/>
    <w:rsid w:val="00C00D9E"/>
    <w:rsid w:val="00C0167F"/>
    <w:rsid w:val="00C01DD9"/>
    <w:rsid w:val="00C01FB8"/>
    <w:rsid w:val="00C0209D"/>
    <w:rsid w:val="00C024AE"/>
    <w:rsid w:val="00C02BA9"/>
    <w:rsid w:val="00C02C44"/>
    <w:rsid w:val="00C02EFD"/>
    <w:rsid w:val="00C03275"/>
    <w:rsid w:val="00C032C6"/>
    <w:rsid w:val="00C03343"/>
    <w:rsid w:val="00C0364B"/>
    <w:rsid w:val="00C04559"/>
    <w:rsid w:val="00C04DB3"/>
    <w:rsid w:val="00C05788"/>
    <w:rsid w:val="00C061E5"/>
    <w:rsid w:val="00C06538"/>
    <w:rsid w:val="00C0662F"/>
    <w:rsid w:val="00C075DF"/>
    <w:rsid w:val="00C07A4D"/>
    <w:rsid w:val="00C07B51"/>
    <w:rsid w:val="00C10072"/>
    <w:rsid w:val="00C10515"/>
    <w:rsid w:val="00C10687"/>
    <w:rsid w:val="00C11DDA"/>
    <w:rsid w:val="00C125C3"/>
    <w:rsid w:val="00C13194"/>
    <w:rsid w:val="00C13C40"/>
    <w:rsid w:val="00C13C78"/>
    <w:rsid w:val="00C13EB1"/>
    <w:rsid w:val="00C142B6"/>
    <w:rsid w:val="00C14536"/>
    <w:rsid w:val="00C14582"/>
    <w:rsid w:val="00C154FC"/>
    <w:rsid w:val="00C15A55"/>
    <w:rsid w:val="00C15B80"/>
    <w:rsid w:val="00C15F03"/>
    <w:rsid w:val="00C165AB"/>
    <w:rsid w:val="00C175C9"/>
    <w:rsid w:val="00C17843"/>
    <w:rsid w:val="00C17EE9"/>
    <w:rsid w:val="00C20648"/>
    <w:rsid w:val="00C20B68"/>
    <w:rsid w:val="00C21E33"/>
    <w:rsid w:val="00C229B5"/>
    <w:rsid w:val="00C22BF7"/>
    <w:rsid w:val="00C231C1"/>
    <w:rsid w:val="00C2323C"/>
    <w:rsid w:val="00C23CFC"/>
    <w:rsid w:val="00C23DA5"/>
    <w:rsid w:val="00C24029"/>
    <w:rsid w:val="00C24209"/>
    <w:rsid w:val="00C254CA"/>
    <w:rsid w:val="00C2558F"/>
    <w:rsid w:val="00C257B6"/>
    <w:rsid w:val="00C25837"/>
    <w:rsid w:val="00C265EF"/>
    <w:rsid w:val="00C26C56"/>
    <w:rsid w:val="00C273E8"/>
    <w:rsid w:val="00C27E01"/>
    <w:rsid w:val="00C27E0D"/>
    <w:rsid w:val="00C27F2F"/>
    <w:rsid w:val="00C3079F"/>
    <w:rsid w:val="00C30C7E"/>
    <w:rsid w:val="00C3102F"/>
    <w:rsid w:val="00C31086"/>
    <w:rsid w:val="00C3121C"/>
    <w:rsid w:val="00C3142E"/>
    <w:rsid w:val="00C31CEE"/>
    <w:rsid w:val="00C325D9"/>
    <w:rsid w:val="00C32AC1"/>
    <w:rsid w:val="00C32BBE"/>
    <w:rsid w:val="00C3307F"/>
    <w:rsid w:val="00C33160"/>
    <w:rsid w:val="00C33253"/>
    <w:rsid w:val="00C33794"/>
    <w:rsid w:val="00C33AC0"/>
    <w:rsid w:val="00C33E27"/>
    <w:rsid w:val="00C3433C"/>
    <w:rsid w:val="00C34409"/>
    <w:rsid w:val="00C347A0"/>
    <w:rsid w:val="00C34B02"/>
    <w:rsid w:val="00C35336"/>
    <w:rsid w:val="00C35629"/>
    <w:rsid w:val="00C359BA"/>
    <w:rsid w:val="00C35ECF"/>
    <w:rsid w:val="00C3653C"/>
    <w:rsid w:val="00C366C8"/>
    <w:rsid w:val="00C36C99"/>
    <w:rsid w:val="00C36E2B"/>
    <w:rsid w:val="00C37408"/>
    <w:rsid w:val="00C37F8B"/>
    <w:rsid w:val="00C40F23"/>
    <w:rsid w:val="00C41390"/>
    <w:rsid w:val="00C413FB"/>
    <w:rsid w:val="00C41DC4"/>
    <w:rsid w:val="00C41F50"/>
    <w:rsid w:val="00C42BDC"/>
    <w:rsid w:val="00C431DD"/>
    <w:rsid w:val="00C44368"/>
    <w:rsid w:val="00C444E6"/>
    <w:rsid w:val="00C4460E"/>
    <w:rsid w:val="00C459E3"/>
    <w:rsid w:val="00C463E1"/>
    <w:rsid w:val="00C467AC"/>
    <w:rsid w:val="00C46BCF"/>
    <w:rsid w:val="00C46F5F"/>
    <w:rsid w:val="00C470F8"/>
    <w:rsid w:val="00C47182"/>
    <w:rsid w:val="00C47220"/>
    <w:rsid w:val="00C474A5"/>
    <w:rsid w:val="00C47B86"/>
    <w:rsid w:val="00C47CD8"/>
    <w:rsid w:val="00C47E79"/>
    <w:rsid w:val="00C50168"/>
    <w:rsid w:val="00C50475"/>
    <w:rsid w:val="00C50DC0"/>
    <w:rsid w:val="00C50F0D"/>
    <w:rsid w:val="00C5198D"/>
    <w:rsid w:val="00C51A8A"/>
    <w:rsid w:val="00C51FD0"/>
    <w:rsid w:val="00C53023"/>
    <w:rsid w:val="00C54497"/>
    <w:rsid w:val="00C549E1"/>
    <w:rsid w:val="00C54DF1"/>
    <w:rsid w:val="00C55B08"/>
    <w:rsid w:val="00C55E63"/>
    <w:rsid w:val="00C56F05"/>
    <w:rsid w:val="00C57964"/>
    <w:rsid w:val="00C57A10"/>
    <w:rsid w:val="00C57FFE"/>
    <w:rsid w:val="00C60CD7"/>
    <w:rsid w:val="00C613E5"/>
    <w:rsid w:val="00C61555"/>
    <w:rsid w:val="00C61A45"/>
    <w:rsid w:val="00C61ADE"/>
    <w:rsid w:val="00C61CFD"/>
    <w:rsid w:val="00C6257D"/>
    <w:rsid w:val="00C62E97"/>
    <w:rsid w:val="00C63299"/>
    <w:rsid w:val="00C637A2"/>
    <w:rsid w:val="00C6445C"/>
    <w:rsid w:val="00C64981"/>
    <w:rsid w:val="00C64A4C"/>
    <w:rsid w:val="00C64F56"/>
    <w:rsid w:val="00C65485"/>
    <w:rsid w:val="00C66799"/>
    <w:rsid w:val="00C669EA"/>
    <w:rsid w:val="00C6792A"/>
    <w:rsid w:val="00C70459"/>
    <w:rsid w:val="00C709F3"/>
    <w:rsid w:val="00C70AC3"/>
    <w:rsid w:val="00C70D73"/>
    <w:rsid w:val="00C711F2"/>
    <w:rsid w:val="00C714F2"/>
    <w:rsid w:val="00C722DB"/>
    <w:rsid w:val="00C7248A"/>
    <w:rsid w:val="00C73023"/>
    <w:rsid w:val="00C7378E"/>
    <w:rsid w:val="00C7425F"/>
    <w:rsid w:val="00C74BBB"/>
    <w:rsid w:val="00C750A4"/>
    <w:rsid w:val="00C7539B"/>
    <w:rsid w:val="00C763D7"/>
    <w:rsid w:val="00C76FD6"/>
    <w:rsid w:val="00C76FEC"/>
    <w:rsid w:val="00C77338"/>
    <w:rsid w:val="00C773CF"/>
    <w:rsid w:val="00C775C2"/>
    <w:rsid w:val="00C777D9"/>
    <w:rsid w:val="00C80C47"/>
    <w:rsid w:val="00C81176"/>
    <w:rsid w:val="00C81792"/>
    <w:rsid w:val="00C81C99"/>
    <w:rsid w:val="00C81E8E"/>
    <w:rsid w:val="00C82316"/>
    <w:rsid w:val="00C82D9E"/>
    <w:rsid w:val="00C83B3C"/>
    <w:rsid w:val="00C840A9"/>
    <w:rsid w:val="00C84619"/>
    <w:rsid w:val="00C846D1"/>
    <w:rsid w:val="00C86074"/>
    <w:rsid w:val="00C865EB"/>
    <w:rsid w:val="00C87279"/>
    <w:rsid w:val="00C8763E"/>
    <w:rsid w:val="00C90225"/>
    <w:rsid w:val="00C907AB"/>
    <w:rsid w:val="00C9115A"/>
    <w:rsid w:val="00C91CB1"/>
    <w:rsid w:val="00C92440"/>
    <w:rsid w:val="00C92A98"/>
    <w:rsid w:val="00C92C7F"/>
    <w:rsid w:val="00C93139"/>
    <w:rsid w:val="00C93335"/>
    <w:rsid w:val="00C9362C"/>
    <w:rsid w:val="00C93795"/>
    <w:rsid w:val="00C93BC7"/>
    <w:rsid w:val="00C94058"/>
    <w:rsid w:val="00C941BC"/>
    <w:rsid w:val="00C945C9"/>
    <w:rsid w:val="00C94750"/>
    <w:rsid w:val="00C94857"/>
    <w:rsid w:val="00C958D5"/>
    <w:rsid w:val="00C95BA0"/>
    <w:rsid w:val="00C9701C"/>
    <w:rsid w:val="00C9796C"/>
    <w:rsid w:val="00C979B5"/>
    <w:rsid w:val="00C97AD3"/>
    <w:rsid w:val="00C97B37"/>
    <w:rsid w:val="00CA009A"/>
    <w:rsid w:val="00CA079C"/>
    <w:rsid w:val="00CA26C5"/>
    <w:rsid w:val="00CA27F5"/>
    <w:rsid w:val="00CA2EDA"/>
    <w:rsid w:val="00CA3281"/>
    <w:rsid w:val="00CA3DDB"/>
    <w:rsid w:val="00CA428D"/>
    <w:rsid w:val="00CA456D"/>
    <w:rsid w:val="00CA4BCB"/>
    <w:rsid w:val="00CA5D71"/>
    <w:rsid w:val="00CA5E00"/>
    <w:rsid w:val="00CA61FA"/>
    <w:rsid w:val="00CA6C1E"/>
    <w:rsid w:val="00CA7163"/>
    <w:rsid w:val="00CA7319"/>
    <w:rsid w:val="00CA740B"/>
    <w:rsid w:val="00CA76C8"/>
    <w:rsid w:val="00CA7E25"/>
    <w:rsid w:val="00CB0023"/>
    <w:rsid w:val="00CB0244"/>
    <w:rsid w:val="00CB05CB"/>
    <w:rsid w:val="00CB05FD"/>
    <w:rsid w:val="00CB0D02"/>
    <w:rsid w:val="00CB0D08"/>
    <w:rsid w:val="00CB0DAB"/>
    <w:rsid w:val="00CB170C"/>
    <w:rsid w:val="00CB2206"/>
    <w:rsid w:val="00CB237B"/>
    <w:rsid w:val="00CB2AD0"/>
    <w:rsid w:val="00CB2C1D"/>
    <w:rsid w:val="00CB331F"/>
    <w:rsid w:val="00CB350B"/>
    <w:rsid w:val="00CB387B"/>
    <w:rsid w:val="00CB4DC9"/>
    <w:rsid w:val="00CB5F6D"/>
    <w:rsid w:val="00CB6289"/>
    <w:rsid w:val="00CB6AFD"/>
    <w:rsid w:val="00CB6F5E"/>
    <w:rsid w:val="00CB7296"/>
    <w:rsid w:val="00CB7324"/>
    <w:rsid w:val="00CB7585"/>
    <w:rsid w:val="00CB7685"/>
    <w:rsid w:val="00CB7ADB"/>
    <w:rsid w:val="00CC079C"/>
    <w:rsid w:val="00CC0A1E"/>
    <w:rsid w:val="00CC0A2E"/>
    <w:rsid w:val="00CC0BC7"/>
    <w:rsid w:val="00CC1090"/>
    <w:rsid w:val="00CC1382"/>
    <w:rsid w:val="00CC14ED"/>
    <w:rsid w:val="00CC2311"/>
    <w:rsid w:val="00CC262F"/>
    <w:rsid w:val="00CC26DC"/>
    <w:rsid w:val="00CC2C58"/>
    <w:rsid w:val="00CC2EA0"/>
    <w:rsid w:val="00CC3CB0"/>
    <w:rsid w:val="00CC4B6C"/>
    <w:rsid w:val="00CC4B90"/>
    <w:rsid w:val="00CC5B2D"/>
    <w:rsid w:val="00CC5B8A"/>
    <w:rsid w:val="00CC5C87"/>
    <w:rsid w:val="00CC5F93"/>
    <w:rsid w:val="00CC642B"/>
    <w:rsid w:val="00CC64DF"/>
    <w:rsid w:val="00CC6D24"/>
    <w:rsid w:val="00CC6DC4"/>
    <w:rsid w:val="00CC7521"/>
    <w:rsid w:val="00CC7DDC"/>
    <w:rsid w:val="00CD067E"/>
    <w:rsid w:val="00CD0A72"/>
    <w:rsid w:val="00CD0C35"/>
    <w:rsid w:val="00CD10DC"/>
    <w:rsid w:val="00CD20C5"/>
    <w:rsid w:val="00CD21F4"/>
    <w:rsid w:val="00CD22BC"/>
    <w:rsid w:val="00CD27B0"/>
    <w:rsid w:val="00CD2BF9"/>
    <w:rsid w:val="00CD30F5"/>
    <w:rsid w:val="00CD319F"/>
    <w:rsid w:val="00CD4875"/>
    <w:rsid w:val="00CD4C51"/>
    <w:rsid w:val="00CD532F"/>
    <w:rsid w:val="00CD563B"/>
    <w:rsid w:val="00CD5D7B"/>
    <w:rsid w:val="00CD5F83"/>
    <w:rsid w:val="00CD5FD2"/>
    <w:rsid w:val="00CD63AD"/>
    <w:rsid w:val="00CD66F4"/>
    <w:rsid w:val="00CD6917"/>
    <w:rsid w:val="00CD6E2B"/>
    <w:rsid w:val="00CD6F3F"/>
    <w:rsid w:val="00CD6FE7"/>
    <w:rsid w:val="00CD7716"/>
    <w:rsid w:val="00CD7985"/>
    <w:rsid w:val="00CD7B97"/>
    <w:rsid w:val="00CD7C72"/>
    <w:rsid w:val="00CE0031"/>
    <w:rsid w:val="00CE02CA"/>
    <w:rsid w:val="00CE077D"/>
    <w:rsid w:val="00CE0BBC"/>
    <w:rsid w:val="00CE1B06"/>
    <w:rsid w:val="00CE23B1"/>
    <w:rsid w:val="00CE2908"/>
    <w:rsid w:val="00CE292F"/>
    <w:rsid w:val="00CE2C1D"/>
    <w:rsid w:val="00CE2DA0"/>
    <w:rsid w:val="00CE2E6A"/>
    <w:rsid w:val="00CE34CF"/>
    <w:rsid w:val="00CE3C27"/>
    <w:rsid w:val="00CE3DFC"/>
    <w:rsid w:val="00CE4163"/>
    <w:rsid w:val="00CE4274"/>
    <w:rsid w:val="00CE5138"/>
    <w:rsid w:val="00CE5945"/>
    <w:rsid w:val="00CE6382"/>
    <w:rsid w:val="00CE6B88"/>
    <w:rsid w:val="00CE7045"/>
    <w:rsid w:val="00CE786F"/>
    <w:rsid w:val="00CE7947"/>
    <w:rsid w:val="00CE7F6F"/>
    <w:rsid w:val="00CF0A81"/>
    <w:rsid w:val="00CF1153"/>
    <w:rsid w:val="00CF1301"/>
    <w:rsid w:val="00CF1F93"/>
    <w:rsid w:val="00CF2151"/>
    <w:rsid w:val="00CF24F9"/>
    <w:rsid w:val="00CF2756"/>
    <w:rsid w:val="00CF2D76"/>
    <w:rsid w:val="00CF2FEA"/>
    <w:rsid w:val="00CF3954"/>
    <w:rsid w:val="00CF432D"/>
    <w:rsid w:val="00CF43D0"/>
    <w:rsid w:val="00CF4445"/>
    <w:rsid w:val="00CF5A07"/>
    <w:rsid w:val="00CF5B00"/>
    <w:rsid w:val="00CF5EF4"/>
    <w:rsid w:val="00CF5FA2"/>
    <w:rsid w:val="00CF64C1"/>
    <w:rsid w:val="00CF6B58"/>
    <w:rsid w:val="00CF76C1"/>
    <w:rsid w:val="00CF7AA0"/>
    <w:rsid w:val="00CF7DD8"/>
    <w:rsid w:val="00CF7E0A"/>
    <w:rsid w:val="00CF7E99"/>
    <w:rsid w:val="00CF7ED1"/>
    <w:rsid w:val="00CF7F4A"/>
    <w:rsid w:val="00D00235"/>
    <w:rsid w:val="00D01CA4"/>
    <w:rsid w:val="00D020E7"/>
    <w:rsid w:val="00D022A9"/>
    <w:rsid w:val="00D02C91"/>
    <w:rsid w:val="00D02DB2"/>
    <w:rsid w:val="00D03548"/>
    <w:rsid w:val="00D03FA1"/>
    <w:rsid w:val="00D0455E"/>
    <w:rsid w:val="00D04B7C"/>
    <w:rsid w:val="00D052DC"/>
    <w:rsid w:val="00D05F15"/>
    <w:rsid w:val="00D06342"/>
    <w:rsid w:val="00D06784"/>
    <w:rsid w:val="00D0724C"/>
    <w:rsid w:val="00D07DB1"/>
    <w:rsid w:val="00D07EBD"/>
    <w:rsid w:val="00D07F80"/>
    <w:rsid w:val="00D10010"/>
    <w:rsid w:val="00D1028D"/>
    <w:rsid w:val="00D10DA2"/>
    <w:rsid w:val="00D1104B"/>
    <w:rsid w:val="00D11423"/>
    <w:rsid w:val="00D14A46"/>
    <w:rsid w:val="00D14D2C"/>
    <w:rsid w:val="00D151B5"/>
    <w:rsid w:val="00D15313"/>
    <w:rsid w:val="00D1539D"/>
    <w:rsid w:val="00D15AE0"/>
    <w:rsid w:val="00D15ED3"/>
    <w:rsid w:val="00D1616B"/>
    <w:rsid w:val="00D16C9C"/>
    <w:rsid w:val="00D174AA"/>
    <w:rsid w:val="00D175CE"/>
    <w:rsid w:val="00D20222"/>
    <w:rsid w:val="00D2022A"/>
    <w:rsid w:val="00D20661"/>
    <w:rsid w:val="00D2164F"/>
    <w:rsid w:val="00D21F97"/>
    <w:rsid w:val="00D220CB"/>
    <w:rsid w:val="00D22285"/>
    <w:rsid w:val="00D22B47"/>
    <w:rsid w:val="00D231FD"/>
    <w:rsid w:val="00D23864"/>
    <w:rsid w:val="00D23AAC"/>
    <w:rsid w:val="00D23F61"/>
    <w:rsid w:val="00D246DC"/>
    <w:rsid w:val="00D249B0"/>
    <w:rsid w:val="00D24BB7"/>
    <w:rsid w:val="00D2595E"/>
    <w:rsid w:val="00D26225"/>
    <w:rsid w:val="00D26249"/>
    <w:rsid w:val="00D268D8"/>
    <w:rsid w:val="00D27CE8"/>
    <w:rsid w:val="00D30324"/>
    <w:rsid w:val="00D306CE"/>
    <w:rsid w:val="00D318C8"/>
    <w:rsid w:val="00D319A4"/>
    <w:rsid w:val="00D31D72"/>
    <w:rsid w:val="00D32077"/>
    <w:rsid w:val="00D325C9"/>
    <w:rsid w:val="00D3344B"/>
    <w:rsid w:val="00D33D1A"/>
    <w:rsid w:val="00D33E68"/>
    <w:rsid w:val="00D34CD2"/>
    <w:rsid w:val="00D34D3E"/>
    <w:rsid w:val="00D35199"/>
    <w:rsid w:val="00D360C0"/>
    <w:rsid w:val="00D3684D"/>
    <w:rsid w:val="00D370DE"/>
    <w:rsid w:val="00D37D91"/>
    <w:rsid w:val="00D40001"/>
    <w:rsid w:val="00D40336"/>
    <w:rsid w:val="00D408C5"/>
    <w:rsid w:val="00D42410"/>
    <w:rsid w:val="00D431A2"/>
    <w:rsid w:val="00D43329"/>
    <w:rsid w:val="00D4339B"/>
    <w:rsid w:val="00D4388B"/>
    <w:rsid w:val="00D438CF"/>
    <w:rsid w:val="00D438DF"/>
    <w:rsid w:val="00D43ABC"/>
    <w:rsid w:val="00D43D38"/>
    <w:rsid w:val="00D43DF3"/>
    <w:rsid w:val="00D43E2C"/>
    <w:rsid w:val="00D4417E"/>
    <w:rsid w:val="00D448A6"/>
    <w:rsid w:val="00D45203"/>
    <w:rsid w:val="00D4524D"/>
    <w:rsid w:val="00D46145"/>
    <w:rsid w:val="00D46329"/>
    <w:rsid w:val="00D46B49"/>
    <w:rsid w:val="00D46D6F"/>
    <w:rsid w:val="00D476B7"/>
    <w:rsid w:val="00D47882"/>
    <w:rsid w:val="00D50482"/>
    <w:rsid w:val="00D50869"/>
    <w:rsid w:val="00D5125B"/>
    <w:rsid w:val="00D520CC"/>
    <w:rsid w:val="00D52192"/>
    <w:rsid w:val="00D52662"/>
    <w:rsid w:val="00D54032"/>
    <w:rsid w:val="00D5425F"/>
    <w:rsid w:val="00D55230"/>
    <w:rsid w:val="00D55741"/>
    <w:rsid w:val="00D55E9A"/>
    <w:rsid w:val="00D55F81"/>
    <w:rsid w:val="00D561CA"/>
    <w:rsid w:val="00D5627F"/>
    <w:rsid w:val="00D56722"/>
    <w:rsid w:val="00D56FE9"/>
    <w:rsid w:val="00D57100"/>
    <w:rsid w:val="00D574C3"/>
    <w:rsid w:val="00D57E82"/>
    <w:rsid w:val="00D60454"/>
    <w:rsid w:val="00D6080C"/>
    <w:rsid w:val="00D61606"/>
    <w:rsid w:val="00D618AC"/>
    <w:rsid w:val="00D62390"/>
    <w:rsid w:val="00D63302"/>
    <w:rsid w:val="00D63B77"/>
    <w:rsid w:val="00D63F6A"/>
    <w:rsid w:val="00D64C61"/>
    <w:rsid w:val="00D65292"/>
    <w:rsid w:val="00D65A5E"/>
    <w:rsid w:val="00D6669E"/>
    <w:rsid w:val="00D672BC"/>
    <w:rsid w:val="00D67599"/>
    <w:rsid w:val="00D67AB0"/>
    <w:rsid w:val="00D70385"/>
    <w:rsid w:val="00D703B6"/>
    <w:rsid w:val="00D70856"/>
    <w:rsid w:val="00D709D8"/>
    <w:rsid w:val="00D71105"/>
    <w:rsid w:val="00D711F9"/>
    <w:rsid w:val="00D71DCB"/>
    <w:rsid w:val="00D7219F"/>
    <w:rsid w:val="00D72819"/>
    <w:rsid w:val="00D7302C"/>
    <w:rsid w:val="00D73376"/>
    <w:rsid w:val="00D73905"/>
    <w:rsid w:val="00D73B99"/>
    <w:rsid w:val="00D74B27"/>
    <w:rsid w:val="00D74BB6"/>
    <w:rsid w:val="00D74EE5"/>
    <w:rsid w:val="00D75568"/>
    <w:rsid w:val="00D75C0A"/>
    <w:rsid w:val="00D75C17"/>
    <w:rsid w:val="00D76198"/>
    <w:rsid w:val="00D764B9"/>
    <w:rsid w:val="00D76723"/>
    <w:rsid w:val="00D76B4E"/>
    <w:rsid w:val="00D76E70"/>
    <w:rsid w:val="00D76FD1"/>
    <w:rsid w:val="00D777C4"/>
    <w:rsid w:val="00D77A9B"/>
    <w:rsid w:val="00D800D3"/>
    <w:rsid w:val="00D802C9"/>
    <w:rsid w:val="00D80A75"/>
    <w:rsid w:val="00D80DB3"/>
    <w:rsid w:val="00D812BB"/>
    <w:rsid w:val="00D8164A"/>
    <w:rsid w:val="00D819EC"/>
    <w:rsid w:val="00D82480"/>
    <w:rsid w:val="00D83186"/>
    <w:rsid w:val="00D8399A"/>
    <w:rsid w:val="00D83FE8"/>
    <w:rsid w:val="00D84597"/>
    <w:rsid w:val="00D85032"/>
    <w:rsid w:val="00D85686"/>
    <w:rsid w:val="00D85761"/>
    <w:rsid w:val="00D85B5E"/>
    <w:rsid w:val="00D87042"/>
    <w:rsid w:val="00D873C8"/>
    <w:rsid w:val="00D87432"/>
    <w:rsid w:val="00D90096"/>
    <w:rsid w:val="00D9029D"/>
    <w:rsid w:val="00D90FE2"/>
    <w:rsid w:val="00D912BB"/>
    <w:rsid w:val="00D913CA"/>
    <w:rsid w:val="00D9189B"/>
    <w:rsid w:val="00D91CF9"/>
    <w:rsid w:val="00D921A2"/>
    <w:rsid w:val="00D92E29"/>
    <w:rsid w:val="00D92F22"/>
    <w:rsid w:val="00D93C3E"/>
    <w:rsid w:val="00D93D76"/>
    <w:rsid w:val="00D9444E"/>
    <w:rsid w:val="00D948F0"/>
    <w:rsid w:val="00D94F73"/>
    <w:rsid w:val="00D955F9"/>
    <w:rsid w:val="00D95718"/>
    <w:rsid w:val="00D9690F"/>
    <w:rsid w:val="00D96A1C"/>
    <w:rsid w:val="00D96CEB"/>
    <w:rsid w:val="00D975B3"/>
    <w:rsid w:val="00D97D8E"/>
    <w:rsid w:val="00D97F95"/>
    <w:rsid w:val="00DA02E7"/>
    <w:rsid w:val="00DA0A5D"/>
    <w:rsid w:val="00DA13C6"/>
    <w:rsid w:val="00DA1460"/>
    <w:rsid w:val="00DA1DDA"/>
    <w:rsid w:val="00DA2309"/>
    <w:rsid w:val="00DA249A"/>
    <w:rsid w:val="00DA29DF"/>
    <w:rsid w:val="00DA2ABD"/>
    <w:rsid w:val="00DA2CFE"/>
    <w:rsid w:val="00DA3281"/>
    <w:rsid w:val="00DA3CE6"/>
    <w:rsid w:val="00DA40C7"/>
    <w:rsid w:val="00DA4A30"/>
    <w:rsid w:val="00DA4E0A"/>
    <w:rsid w:val="00DA4E81"/>
    <w:rsid w:val="00DA5025"/>
    <w:rsid w:val="00DA5131"/>
    <w:rsid w:val="00DA57E2"/>
    <w:rsid w:val="00DA59C0"/>
    <w:rsid w:val="00DA5F3D"/>
    <w:rsid w:val="00DA604A"/>
    <w:rsid w:val="00DA61FA"/>
    <w:rsid w:val="00DA6534"/>
    <w:rsid w:val="00DA666F"/>
    <w:rsid w:val="00DA7558"/>
    <w:rsid w:val="00DB1612"/>
    <w:rsid w:val="00DB1724"/>
    <w:rsid w:val="00DB17CE"/>
    <w:rsid w:val="00DB17FD"/>
    <w:rsid w:val="00DB1AD8"/>
    <w:rsid w:val="00DB1D5C"/>
    <w:rsid w:val="00DB2D47"/>
    <w:rsid w:val="00DB35FF"/>
    <w:rsid w:val="00DB393F"/>
    <w:rsid w:val="00DB3B01"/>
    <w:rsid w:val="00DB4458"/>
    <w:rsid w:val="00DB4CE6"/>
    <w:rsid w:val="00DB5411"/>
    <w:rsid w:val="00DB60A9"/>
    <w:rsid w:val="00DB664B"/>
    <w:rsid w:val="00DB6C3F"/>
    <w:rsid w:val="00DB719C"/>
    <w:rsid w:val="00DB781C"/>
    <w:rsid w:val="00DC0739"/>
    <w:rsid w:val="00DC0A2A"/>
    <w:rsid w:val="00DC0D3E"/>
    <w:rsid w:val="00DC0DBE"/>
    <w:rsid w:val="00DC138C"/>
    <w:rsid w:val="00DC1437"/>
    <w:rsid w:val="00DC1486"/>
    <w:rsid w:val="00DC14AE"/>
    <w:rsid w:val="00DC1565"/>
    <w:rsid w:val="00DC18B6"/>
    <w:rsid w:val="00DC1D54"/>
    <w:rsid w:val="00DC2BBC"/>
    <w:rsid w:val="00DC2BDF"/>
    <w:rsid w:val="00DC429F"/>
    <w:rsid w:val="00DC4646"/>
    <w:rsid w:val="00DC621F"/>
    <w:rsid w:val="00DC70AD"/>
    <w:rsid w:val="00DC775A"/>
    <w:rsid w:val="00DC7A19"/>
    <w:rsid w:val="00DC7AF7"/>
    <w:rsid w:val="00DC7BC1"/>
    <w:rsid w:val="00DD0792"/>
    <w:rsid w:val="00DD0B55"/>
    <w:rsid w:val="00DD1673"/>
    <w:rsid w:val="00DD266B"/>
    <w:rsid w:val="00DD26C9"/>
    <w:rsid w:val="00DD26F8"/>
    <w:rsid w:val="00DD3364"/>
    <w:rsid w:val="00DD3640"/>
    <w:rsid w:val="00DD4EFF"/>
    <w:rsid w:val="00DD5197"/>
    <w:rsid w:val="00DD5348"/>
    <w:rsid w:val="00DD5428"/>
    <w:rsid w:val="00DD564F"/>
    <w:rsid w:val="00DD6193"/>
    <w:rsid w:val="00DD649A"/>
    <w:rsid w:val="00DD6889"/>
    <w:rsid w:val="00DD6ACC"/>
    <w:rsid w:val="00DD6DB4"/>
    <w:rsid w:val="00DD6EF2"/>
    <w:rsid w:val="00DD6F28"/>
    <w:rsid w:val="00DD6FF8"/>
    <w:rsid w:val="00DD789E"/>
    <w:rsid w:val="00DD7A37"/>
    <w:rsid w:val="00DE0088"/>
    <w:rsid w:val="00DE0411"/>
    <w:rsid w:val="00DE0997"/>
    <w:rsid w:val="00DE09F2"/>
    <w:rsid w:val="00DE0C1E"/>
    <w:rsid w:val="00DE2059"/>
    <w:rsid w:val="00DE3352"/>
    <w:rsid w:val="00DE34DC"/>
    <w:rsid w:val="00DE367B"/>
    <w:rsid w:val="00DE3974"/>
    <w:rsid w:val="00DE43CC"/>
    <w:rsid w:val="00DE454D"/>
    <w:rsid w:val="00DE4771"/>
    <w:rsid w:val="00DE4C7F"/>
    <w:rsid w:val="00DE4F44"/>
    <w:rsid w:val="00DE4FC0"/>
    <w:rsid w:val="00DE556D"/>
    <w:rsid w:val="00DE5725"/>
    <w:rsid w:val="00DE58A8"/>
    <w:rsid w:val="00DE6227"/>
    <w:rsid w:val="00DE6442"/>
    <w:rsid w:val="00DE706A"/>
    <w:rsid w:val="00DF0B06"/>
    <w:rsid w:val="00DF0B3A"/>
    <w:rsid w:val="00DF14D1"/>
    <w:rsid w:val="00DF16D4"/>
    <w:rsid w:val="00DF1911"/>
    <w:rsid w:val="00DF1C49"/>
    <w:rsid w:val="00DF1E06"/>
    <w:rsid w:val="00DF2192"/>
    <w:rsid w:val="00DF2916"/>
    <w:rsid w:val="00DF2966"/>
    <w:rsid w:val="00DF2BB1"/>
    <w:rsid w:val="00DF3208"/>
    <w:rsid w:val="00DF3228"/>
    <w:rsid w:val="00DF3291"/>
    <w:rsid w:val="00DF3792"/>
    <w:rsid w:val="00DF3BEA"/>
    <w:rsid w:val="00DF44DE"/>
    <w:rsid w:val="00DF4558"/>
    <w:rsid w:val="00DF55D9"/>
    <w:rsid w:val="00DF5974"/>
    <w:rsid w:val="00DF61E8"/>
    <w:rsid w:val="00DF64AD"/>
    <w:rsid w:val="00DF66E6"/>
    <w:rsid w:val="00DF68BB"/>
    <w:rsid w:val="00DF6F76"/>
    <w:rsid w:val="00DF745B"/>
    <w:rsid w:val="00DF747C"/>
    <w:rsid w:val="00DF755D"/>
    <w:rsid w:val="00DF7B21"/>
    <w:rsid w:val="00DF7C16"/>
    <w:rsid w:val="00E005EC"/>
    <w:rsid w:val="00E0070E"/>
    <w:rsid w:val="00E0089D"/>
    <w:rsid w:val="00E00982"/>
    <w:rsid w:val="00E00B12"/>
    <w:rsid w:val="00E00DD6"/>
    <w:rsid w:val="00E01078"/>
    <w:rsid w:val="00E01960"/>
    <w:rsid w:val="00E01D27"/>
    <w:rsid w:val="00E02B19"/>
    <w:rsid w:val="00E02E4E"/>
    <w:rsid w:val="00E034F7"/>
    <w:rsid w:val="00E03A8D"/>
    <w:rsid w:val="00E03C59"/>
    <w:rsid w:val="00E0412F"/>
    <w:rsid w:val="00E04290"/>
    <w:rsid w:val="00E04618"/>
    <w:rsid w:val="00E04800"/>
    <w:rsid w:val="00E04E0C"/>
    <w:rsid w:val="00E04E33"/>
    <w:rsid w:val="00E05653"/>
    <w:rsid w:val="00E05B79"/>
    <w:rsid w:val="00E05F33"/>
    <w:rsid w:val="00E0681D"/>
    <w:rsid w:val="00E0716D"/>
    <w:rsid w:val="00E0766B"/>
    <w:rsid w:val="00E07DB7"/>
    <w:rsid w:val="00E1025C"/>
    <w:rsid w:val="00E103DE"/>
    <w:rsid w:val="00E10C12"/>
    <w:rsid w:val="00E10CC2"/>
    <w:rsid w:val="00E114CB"/>
    <w:rsid w:val="00E1267B"/>
    <w:rsid w:val="00E12955"/>
    <w:rsid w:val="00E1319F"/>
    <w:rsid w:val="00E13F63"/>
    <w:rsid w:val="00E142E9"/>
    <w:rsid w:val="00E145AE"/>
    <w:rsid w:val="00E1510B"/>
    <w:rsid w:val="00E1545C"/>
    <w:rsid w:val="00E162DC"/>
    <w:rsid w:val="00E164F6"/>
    <w:rsid w:val="00E16760"/>
    <w:rsid w:val="00E16A2B"/>
    <w:rsid w:val="00E177C8"/>
    <w:rsid w:val="00E17D8B"/>
    <w:rsid w:val="00E201FB"/>
    <w:rsid w:val="00E20AB9"/>
    <w:rsid w:val="00E219AB"/>
    <w:rsid w:val="00E2249C"/>
    <w:rsid w:val="00E22C05"/>
    <w:rsid w:val="00E22C21"/>
    <w:rsid w:val="00E22C97"/>
    <w:rsid w:val="00E22E4D"/>
    <w:rsid w:val="00E22ED1"/>
    <w:rsid w:val="00E22F47"/>
    <w:rsid w:val="00E22F6E"/>
    <w:rsid w:val="00E23818"/>
    <w:rsid w:val="00E24368"/>
    <w:rsid w:val="00E24479"/>
    <w:rsid w:val="00E250C6"/>
    <w:rsid w:val="00E25129"/>
    <w:rsid w:val="00E2569A"/>
    <w:rsid w:val="00E263F6"/>
    <w:rsid w:val="00E26516"/>
    <w:rsid w:val="00E26EF8"/>
    <w:rsid w:val="00E274A8"/>
    <w:rsid w:val="00E27974"/>
    <w:rsid w:val="00E27A98"/>
    <w:rsid w:val="00E27FC4"/>
    <w:rsid w:val="00E30DC5"/>
    <w:rsid w:val="00E30DDF"/>
    <w:rsid w:val="00E3182D"/>
    <w:rsid w:val="00E31B25"/>
    <w:rsid w:val="00E32486"/>
    <w:rsid w:val="00E326E9"/>
    <w:rsid w:val="00E32B55"/>
    <w:rsid w:val="00E32C44"/>
    <w:rsid w:val="00E338C2"/>
    <w:rsid w:val="00E33CFD"/>
    <w:rsid w:val="00E33F7E"/>
    <w:rsid w:val="00E341D2"/>
    <w:rsid w:val="00E34A1D"/>
    <w:rsid w:val="00E34C71"/>
    <w:rsid w:val="00E35C38"/>
    <w:rsid w:val="00E35C67"/>
    <w:rsid w:val="00E35D2C"/>
    <w:rsid w:val="00E35DD6"/>
    <w:rsid w:val="00E35F37"/>
    <w:rsid w:val="00E36067"/>
    <w:rsid w:val="00E36775"/>
    <w:rsid w:val="00E36859"/>
    <w:rsid w:val="00E36913"/>
    <w:rsid w:val="00E37679"/>
    <w:rsid w:val="00E37BA7"/>
    <w:rsid w:val="00E405A9"/>
    <w:rsid w:val="00E40BC8"/>
    <w:rsid w:val="00E40C9A"/>
    <w:rsid w:val="00E411F9"/>
    <w:rsid w:val="00E413D0"/>
    <w:rsid w:val="00E4141F"/>
    <w:rsid w:val="00E415BE"/>
    <w:rsid w:val="00E42BD6"/>
    <w:rsid w:val="00E430F2"/>
    <w:rsid w:val="00E433C6"/>
    <w:rsid w:val="00E43A97"/>
    <w:rsid w:val="00E43B66"/>
    <w:rsid w:val="00E43CE5"/>
    <w:rsid w:val="00E43F78"/>
    <w:rsid w:val="00E44998"/>
    <w:rsid w:val="00E44B74"/>
    <w:rsid w:val="00E4548F"/>
    <w:rsid w:val="00E45C94"/>
    <w:rsid w:val="00E463E9"/>
    <w:rsid w:val="00E466EB"/>
    <w:rsid w:val="00E46F02"/>
    <w:rsid w:val="00E46FD8"/>
    <w:rsid w:val="00E47224"/>
    <w:rsid w:val="00E47460"/>
    <w:rsid w:val="00E476F3"/>
    <w:rsid w:val="00E4774B"/>
    <w:rsid w:val="00E478B3"/>
    <w:rsid w:val="00E47B0F"/>
    <w:rsid w:val="00E508A5"/>
    <w:rsid w:val="00E510A2"/>
    <w:rsid w:val="00E511ED"/>
    <w:rsid w:val="00E51607"/>
    <w:rsid w:val="00E51DCC"/>
    <w:rsid w:val="00E530FF"/>
    <w:rsid w:val="00E53275"/>
    <w:rsid w:val="00E5346C"/>
    <w:rsid w:val="00E53665"/>
    <w:rsid w:val="00E536FF"/>
    <w:rsid w:val="00E5388F"/>
    <w:rsid w:val="00E54537"/>
    <w:rsid w:val="00E545E3"/>
    <w:rsid w:val="00E546FF"/>
    <w:rsid w:val="00E54E98"/>
    <w:rsid w:val="00E54E9E"/>
    <w:rsid w:val="00E5529F"/>
    <w:rsid w:val="00E55464"/>
    <w:rsid w:val="00E5591C"/>
    <w:rsid w:val="00E55D85"/>
    <w:rsid w:val="00E56FCC"/>
    <w:rsid w:val="00E57A24"/>
    <w:rsid w:val="00E57A7B"/>
    <w:rsid w:val="00E601E9"/>
    <w:rsid w:val="00E61485"/>
    <w:rsid w:val="00E6189C"/>
    <w:rsid w:val="00E619C4"/>
    <w:rsid w:val="00E61E2F"/>
    <w:rsid w:val="00E61F8E"/>
    <w:rsid w:val="00E626BF"/>
    <w:rsid w:val="00E634F8"/>
    <w:rsid w:val="00E637ED"/>
    <w:rsid w:val="00E63C04"/>
    <w:rsid w:val="00E64138"/>
    <w:rsid w:val="00E64AD1"/>
    <w:rsid w:val="00E65190"/>
    <w:rsid w:val="00E6606E"/>
    <w:rsid w:val="00E6607F"/>
    <w:rsid w:val="00E6621E"/>
    <w:rsid w:val="00E671A8"/>
    <w:rsid w:val="00E701B3"/>
    <w:rsid w:val="00E709C4"/>
    <w:rsid w:val="00E70AEC"/>
    <w:rsid w:val="00E710DD"/>
    <w:rsid w:val="00E711EE"/>
    <w:rsid w:val="00E715AB"/>
    <w:rsid w:val="00E724EA"/>
    <w:rsid w:val="00E727C4"/>
    <w:rsid w:val="00E7284E"/>
    <w:rsid w:val="00E73506"/>
    <w:rsid w:val="00E73692"/>
    <w:rsid w:val="00E74220"/>
    <w:rsid w:val="00E74290"/>
    <w:rsid w:val="00E755D1"/>
    <w:rsid w:val="00E755E1"/>
    <w:rsid w:val="00E75862"/>
    <w:rsid w:val="00E7664E"/>
    <w:rsid w:val="00E7666C"/>
    <w:rsid w:val="00E76A66"/>
    <w:rsid w:val="00E77506"/>
    <w:rsid w:val="00E77B7C"/>
    <w:rsid w:val="00E80498"/>
    <w:rsid w:val="00E80986"/>
    <w:rsid w:val="00E80E2C"/>
    <w:rsid w:val="00E80F7F"/>
    <w:rsid w:val="00E8145B"/>
    <w:rsid w:val="00E8196F"/>
    <w:rsid w:val="00E81DDF"/>
    <w:rsid w:val="00E833B1"/>
    <w:rsid w:val="00E837DF"/>
    <w:rsid w:val="00E84025"/>
    <w:rsid w:val="00E844C9"/>
    <w:rsid w:val="00E84F9F"/>
    <w:rsid w:val="00E8564A"/>
    <w:rsid w:val="00E858D9"/>
    <w:rsid w:val="00E85DDC"/>
    <w:rsid w:val="00E865F1"/>
    <w:rsid w:val="00E86774"/>
    <w:rsid w:val="00E86899"/>
    <w:rsid w:val="00E86B51"/>
    <w:rsid w:val="00E8708B"/>
    <w:rsid w:val="00E874E9"/>
    <w:rsid w:val="00E87FA1"/>
    <w:rsid w:val="00E905CF"/>
    <w:rsid w:val="00E909E7"/>
    <w:rsid w:val="00E90B0B"/>
    <w:rsid w:val="00E90C34"/>
    <w:rsid w:val="00E919AD"/>
    <w:rsid w:val="00E91B30"/>
    <w:rsid w:val="00E91F05"/>
    <w:rsid w:val="00E92177"/>
    <w:rsid w:val="00E923BB"/>
    <w:rsid w:val="00E92A4E"/>
    <w:rsid w:val="00E93706"/>
    <w:rsid w:val="00E94444"/>
    <w:rsid w:val="00E94790"/>
    <w:rsid w:val="00E95359"/>
    <w:rsid w:val="00E957F9"/>
    <w:rsid w:val="00E9635B"/>
    <w:rsid w:val="00E966C8"/>
    <w:rsid w:val="00E96D14"/>
    <w:rsid w:val="00E96E47"/>
    <w:rsid w:val="00E96EA5"/>
    <w:rsid w:val="00E97073"/>
    <w:rsid w:val="00E9721C"/>
    <w:rsid w:val="00E9722B"/>
    <w:rsid w:val="00E979A4"/>
    <w:rsid w:val="00E97B16"/>
    <w:rsid w:val="00EA008E"/>
    <w:rsid w:val="00EA0C71"/>
    <w:rsid w:val="00EA0FEA"/>
    <w:rsid w:val="00EA1285"/>
    <w:rsid w:val="00EA19D4"/>
    <w:rsid w:val="00EA23C5"/>
    <w:rsid w:val="00EA2405"/>
    <w:rsid w:val="00EA25DD"/>
    <w:rsid w:val="00EA285A"/>
    <w:rsid w:val="00EA2A30"/>
    <w:rsid w:val="00EA437B"/>
    <w:rsid w:val="00EA5A58"/>
    <w:rsid w:val="00EA6821"/>
    <w:rsid w:val="00EA6A4B"/>
    <w:rsid w:val="00EA6D94"/>
    <w:rsid w:val="00EA7112"/>
    <w:rsid w:val="00EA7C0A"/>
    <w:rsid w:val="00EA7C41"/>
    <w:rsid w:val="00EA7E7E"/>
    <w:rsid w:val="00EB02D4"/>
    <w:rsid w:val="00EB03F5"/>
    <w:rsid w:val="00EB0D5B"/>
    <w:rsid w:val="00EB1DAF"/>
    <w:rsid w:val="00EB1DB7"/>
    <w:rsid w:val="00EB1E27"/>
    <w:rsid w:val="00EB263B"/>
    <w:rsid w:val="00EB3226"/>
    <w:rsid w:val="00EB34FF"/>
    <w:rsid w:val="00EB39F8"/>
    <w:rsid w:val="00EB3EB2"/>
    <w:rsid w:val="00EB45F7"/>
    <w:rsid w:val="00EB48F1"/>
    <w:rsid w:val="00EB4D77"/>
    <w:rsid w:val="00EB525F"/>
    <w:rsid w:val="00EB5937"/>
    <w:rsid w:val="00EB5958"/>
    <w:rsid w:val="00EB5D30"/>
    <w:rsid w:val="00EB63C9"/>
    <w:rsid w:val="00EB66D6"/>
    <w:rsid w:val="00EB7354"/>
    <w:rsid w:val="00EB7935"/>
    <w:rsid w:val="00EB7967"/>
    <w:rsid w:val="00EB7AF0"/>
    <w:rsid w:val="00EC00CE"/>
    <w:rsid w:val="00EC0696"/>
    <w:rsid w:val="00EC0C93"/>
    <w:rsid w:val="00EC1EDE"/>
    <w:rsid w:val="00EC2560"/>
    <w:rsid w:val="00EC284F"/>
    <w:rsid w:val="00EC2959"/>
    <w:rsid w:val="00EC3218"/>
    <w:rsid w:val="00EC3682"/>
    <w:rsid w:val="00EC37A7"/>
    <w:rsid w:val="00EC3F78"/>
    <w:rsid w:val="00EC44D9"/>
    <w:rsid w:val="00EC4862"/>
    <w:rsid w:val="00EC5504"/>
    <w:rsid w:val="00EC5AED"/>
    <w:rsid w:val="00EC5FE7"/>
    <w:rsid w:val="00EC73A7"/>
    <w:rsid w:val="00EC7C2B"/>
    <w:rsid w:val="00ED02DE"/>
    <w:rsid w:val="00ED054F"/>
    <w:rsid w:val="00ED0A3B"/>
    <w:rsid w:val="00ED1651"/>
    <w:rsid w:val="00ED1957"/>
    <w:rsid w:val="00ED1A15"/>
    <w:rsid w:val="00ED1F0B"/>
    <w:rsid w:val="00ED2181"/>
    <w:rsid w:val="00ED280D"/>
    <w:rsid w:val="00ED2E10"/>
    <w:rsid w:val="00ED30D3"/>
    <w:rsid w:val="00ED3957"/>
    <w:rsid w:val="00ED3A77"/>
    <w:rsid w:val="00ED3B01"/>
    <w:rsid w:val="00ED3FE7"/>
    <w:rsid w:val="00ED4283"/>
    <w:rsid w:val="00ED6A6D"/>
    <w:rsid w:val="00EE1806"/>
    <w:rsid w:val="00EE1818"/>
    <w:rsid w:val="00EE1E15"/>
    <w:rsid w:val="00EE21EF"/>
    <w:rsid w:val="00EE2420"/>
    <w:rsid w:val="00EE26FC"/>
    <w:rsid w:val="00EE2B30"/>
    <w:rsid w:val="00EE2D2F"/>
    <w:rsid w:val="00EE3D83"/>
    <w:rsid w:val="00EE43A6"/>
    <w:rsid w:val="00EE43D3"/>
    <w:rsid w:val="00EE4B73"/>
    <w:rsid w:val="00EE4DD7"/>
    <w:rsid w:val="00EE4E4C"/>
    <w:rsid w:val="00EE527E"/>
    <w:rsid w:val="00EE528C"/>
    <w:rsid w:val="00EE536F"/>
    <w:rsid w:val="00EE57EA"/>
    <w:rsid w:val="00EE5A49"/>
    <w:rsid w:val="00EE5A5F"/>
    <w:rsid w:val="00EE5E80"/>
    <w:rsid w:val="00EE5EE3"/>
    <w:rsid w:val="00EE5F2C"/>
    <w:rsid w:val="00EE70AE"/>
    <w:rsid w:val="00EE7260"/>
    <w:rsid w:val="00EE7917"/>
    <w:rsid w:val="00EF0596"/>
    <w:rsid w:val="00EF0C48"/>
    <w:rsid w:val="00EF1622"/>
    <w:rsid w:val="00EF164D"/>
    <w:rsid w:val="00EF1679"/>
    <w:rsid w:val="00EF1926"/>
    <w:rsid w:val="00EF1BC2"/>
    <w:rsid w:val="00EF21E3"/>
    <w:rsid w:val="00EF23F6"/>
    <w:rsid w:val="00EF24A8"/>
    <w:rsid w:val="00EF27FC"/>
    <w:rsid w:val="00EF2A05"/>
    <w:rsid w:val="00EF3CB2"/>
    <w:rsid w:val="00EF3E4D"/>
    <w:rsid w:val="00EF430D"/>
    <w:rsid w:val="00EF4710"/>
    <w:rsid w:val="00EF47CA"/>
    <w:rsid w:val="00EF4DBB"/>
    <w:rsid w:val="00EF565E"/>
    <w:rsid w:val="00EF5B96"/>
    <w:rsid w:val="00EF6A69"/>
    <w:rsid w:val="00EF6C9F"/>
    <w:rsid w:val="00EF7E60"/>
    <w:rsid w:val="00F0115A"/>
    <w:rsid w:val="00F0119B"/>
    <w:rsid w:val="00F017A7"/>
    <w:rsid w:val="00F025BF"/>
    <w:rsid w:val="00F026C7"/>
    <w:rsid w:val="00F035B9"/>
    <w:rsid w:val="00F03771"/>
    <w:rsid w:val="00F039ED"/>
    <w:rsid w:val="00F052A9"/>
    <w:rsid w:val="00F058C0"/>
    <w:rsid w:val="00F060DB"/>
    <w:rsid w:val="00F06152"/>
    <w:rsid w:val="00F07BF8"/>
    <w:rsid w:val="00F10A84"/>
    <w:rsid w:val="00F10AB1"/>
    <w:rsid w:val="00F114D2"/>
    <w:rsid w:val="00F12229"/>
    <w:rsid w:val="00F135FE"/>
    <w:rsid w:val="00F14874"/>
    <w:rsid w:val="00F153EC"/>
    <w:rsid w:val="00F154C3"/>
    <w:rsid w:val="00F1573D"/>
    <w:rsid w:val="00F15D9C"/>
    <w:rsid w:val="00F161E8"/>
    <w:rsid w:val="00F1666B"/>
    <w:rsid w:val="00F169FE"/>
    <w:rsid w:val="00F16BE3"/>
    <w:rsid w:val="00F1736B"/>
    <w:rsid w:val="00F17DF1"/>
    <w:rsid w:val="00F17FB7"/>
    <w:rsid w:val="00F200D2"/>
    <w:rsid w:val="00F21C95"/>
    <w:rsid w:val="00F22937"/>
    <w:rsid w:val="00F2299B"/>
    <w:rsid w:val="00F23418"/>
    <w:rsid w:val="00F237D4"/>
    <w:rsid w:val="00F23A19"/>
    <w:rsid w:val="00F23EBC"/>
    <w:rsid w:val="00F24320"/>
    <w:rsid w:val="00F2471F"/>
    <w:rsid w:val="00F24DA0"/>
    <w:rsid w:val="00F25357"/>
    <w:rsid w:val="00F2544A"/>
    <w:rsid w:val="00F25C5E"/>
    <w:rsid w:val="00F25DC5"/>
    <w:rsid w:val="00F261A5"/>
    <w:rsid w:val="00F267F9"/>
    <w:rsid w:val="00F26A35"/>
    <w:rsid w:val="00F26A99"/>
    <w:rsid w:val="00F26F90"/>
    <w:rsid w:val="00F27152"/>
    <w:rsid w:val="00F2784A"/>
    <w:rsid w:val="00F302F5"/>
    <w:rsid w:val="00F30575"/>
    <w:rsid w:val="00F31861"/>
    <w:rsid w:val="00F31AEF"/>
    <w:rsid w:val="00F31CDD"/>
    <w:rsid w:val="00F32293"/>
    <w:rsid w:val="00F32811"/>
    <w:rsid w:val="00F336FA"/>
    <w:rsid w:val="00F33DA1"/>
    <w:rsid w:val="00F34BF9"/>
    <w:rsid w:val="00F353B9"/>
    <w:rsid w:val="00F35694"/>
    <w:rsid w:val="00F35D5C"/>
    <w:rsid w:val="00F36508"/>
    <w:rsid w:val="00F36949"/>
    <w:rsid w:val="00F3697D"/>
    <w:rsid w:val="00F37131"/>
    <w:rsid w:val="00F40039"/>
    <w:rsid w:val="00F40EB1"/>
    <w:rsid w:val="00F41053"/>
    <w:rsid w:val="00F41C6C"/>
    <w:rsid w:val="00F4208A"/>
    <w:rsid w:val="00F4236D"/>
    <w:rsid w:val="00F42594"/>
    <w:rsid w:val="00F43DB2"/>
    <w:rsid w:val="00F43DCC"/>
    <w:rsid w:val="00F442EB"/>
    <w:rsid w:val="00F44872"/>
    <w:rsid w:val="00F44E0E"/>
    <w:rsid w:val="00F44E2B"/>
    <w:rsid w:val="00F44EB6"/>
    <w:rsid w:val="00F4567F"/>
    <w:rsid w:val="00F45A95"/>
    <w:rsid w:val="00F46348"/>
    <w:rsid w:val="00F46797"/>
    <w:rsid w:val="00F46B02"/>
    <w:rsid w:val="00F47025"/>
    <w:rsid w:val="00F4741A"/>
    <w:rsid w:val="00F476CA"/>
    <w:rsid w:val="00F479D9"/>
    <w:rsid w:val="00F5063A"/>
    <w:rsid w:val="00F512BF"/>
    <w:rsid w:val="00F52791"/>
    <w:rsid w:val="00F528E8"/>
    <w:rsid w:val="00F52C00"/>
    <w:rsid w:val="00F531B3"/>
    <w:rsid w:val="00F533D9"/>
    <w:rsid w:val="00F53669"/>
    <w:rsid w:val="00F537D3"/>
    <w:rsid w:val="00F53AF4"/>
    <w:rsid w:val="00F54223"/>
    <w:rsid w:val="00F54758"/>
    <w:rsid w:val="00F553C7"/>
    <w:rsid w:val="00F556F1"/>
    <w:rsid w:val="00F56B81"/>
    <w:rsid w:val="00F57137"/>
    <w:rsid w:val="00F57AC5"/>
    <w:rsid w:val="00F60DEB"/>
    <w:rsid w:val="00F60EDF"/>
    <w:rsid w:val="00F61043"/>
    <w:rsid w:val="00F61225"/>
    <w:rsid w:val="00F614AD"/>
    <w:rsid w:val="00F616F8"/>
    <w:rsid w:val="00F616FD"/>
    <w:rsid w:val="00F61B27"/>
    <w:rsid w:val="00F61CCD"/>
    <w:rsid w:val="00F61EF5"/>
    <w:rsid w:val="00F61FDD"/>
    <w:rsid w:val="00F6287D"/>
    <w:rsid w:val="00F62DAF"/>
    <w:rsid w:val="00F63A4E"/>
    <w:rsid w:val="00F63CF0"/>
    <w:rsid w:val="00F63E88"/>
    <w:rsid w:val="00F64160"/>
    <w:rsid w:val="00F64330"/>
    <w:rsid w:val="00F6447A"/>
    <w:rsid w:val="00F648C2"/>
    <w:rsid w:val="00F64A2A"/>
    <w:rsid w:val="00F64B72"/>
    <w:rsid w:val="00F64E09"/>
    <w:rsid w:val="00F652B7"/>
    <w:rsid w:val="00F65419"/>
    <w:rsid w:val="00F65A01"/>
    <w:rsid w:val="00F6674B"/>
    <w:rsid w:val="00F66987"/>
    <w:rsid w:val="00F67264"/>
    <w:rsid w:val="00F678C8"/>
    <w:rsid w:val="00F70120"/>
    <w:rsid w:val="00F701B8"/>
    <w:rsid w:val="00F70271"/>
    <w:rsid w:val="00F702FA"/>
    <w:rsid w:val="00F720B2"/>
    <w:rsid w:val="00F731BB"/>
    <w:rsid w:val="00F73353"/>
    <w:rsid w:val="00F73892"/>
    <w:rsid w:val="00F738E6"/>
    <w:rsid w:val="00F743F0"/>
    <w:rsid w:val="00F74ECB"/>
    <w:rsid w:val="00F75237"/>
    <w:rsid w:val="00F75F95"/>
    <w:rsid w:val="00F76237"/>
    <w:rsid w:val="00F772D3"/>
    <w:rsid w:val="00F77564"/>
    <w:rsid w:val="00F77D3A"/>
    <w:rsid w:val="00F80076"/>
    <w:rsid w:val="00F80407"/>
    <w:rsid w:val="00F80560"/>
    <w:rsid w:val="00F81F48"/>
    <w:rsid w:val="00F8229F"/>
    <w:rsid w:val="00F823CA"/>
    <w:rsid w:val="00F82C61"/>
    <w:rsid w:val="00F82FF2"/>
    <w:rsid w:val="00F834C8"/>
    <w:rsid w:val="00F836C9"/>
    <w:rsid w:val="00F83D6B"/>
    <w:rsid w:val="00F83F40"/>
    <w:rsid w:val="00F843AB"/>
    <w:rsid w:val="00F844D0"/>
    <w:rsid w:val="00F84CE3"/>
    <w:rsid w:val="00F84FF9"/>
    <w:rsid w:val="00F852A0"/>
    <w:rsid w:val="00F857AA"/>
    <w:rsid w:val="00F86350"/>
    <w:rsid w:val="00F863E8"/>
    <w:rsid w:val="00F865F7"/>
    <w:rsid w:val="00F86894"/>
    <w:rsid w:val="00F8747D"/>
    <w:rsid w:val="00F87676"/>
    <w:rsid w:val="00F87860"/>
    <w:rsid w:val="00F90349"/>
    <w:rsid w:val="00F908F1"/>
    <w:rsid w:val="00F908FF"/>
    <w:rsid w:val="00F90C53"/>
    <w:rsid w:val="00F90C69"/>
    <w:rsid w:val="00F90CFE"/>
    <w:rsid w:val="00F90FBD"/>
    <w:rsid w:val="00F916A4"/>
    <w:rsid w:val="00F91C63"/>
    <w:rsid w:val="00F91DF4"/>
    <w:rsid w:val="00F92066"/>
    <w:rsid w:val="00F929FB"/>
    <w:rsid w:val="00F93959"/>
    <w:rsid w:val="00F93E6B"/>
    <w:rsid w:val="00F941EB"/>
    <w:rsid w:val="00F94202"/>
    <w:rsid w:val="00F957D3"/>
    <w:rsid w:val="00F95AAA"/>
    <w:rsid w:val="00F95DA5"/>
    <w:rsid w:val="00F9664F"/>
    <w:rsid w:val="00F970C0"/>
    <w:rsid w:val="00FA020C"/>
    <w:rsid w:val="00FA0892"/>
    <w:rsid w:val="00FA0F65"/>
    <w:rsid w:val="00FA126A"/>
    <w:rsid w:val="00FA1C73"/>
    <w:rsid w:val="00FA1D93"/>
    <w:rsid w:val="00FA2180"/>
    <w:rsid w:val="00FA2986"/>
    <w:rsid w:val="00FA34F0"/>
    <w:rsid w:val="00FA3868"/>
    <w:rsid w:val="00FA3A52"/>
    <w:rsid w:val="00FA67A0"/>
    <w:rsid w:val="00FA6E14"/>
    <w:rsid w:val="00FA7D4F"/>
    <w:rsid w:val="00FB083F"/>
    <w:rsid w:val="00FB097B"/>
    <w:rsid w:val="00FB0E3B"/>
    <w:rsid w:val="00FB129D"/>
    <w:rsid w:val="00FB16A7"/>
    <w:rsid w:val="00FB196F"/>
    <w:rsid w:val="00FB219B"/>
    <w:rsid w:val="00FB2A8D"/>
    <w:rsid w:val="00FB2C3C"/>
    <w:rsid w:val="00FB2CE0"/>
    <w:rsid w:val="00FB2D91"/>
    <w:rsid w:val="00FB3E50"/>
    <w:rsid w:val="00FB49ED"/>
    <w:rsid w:val="00FB4B72"/>
    <w:rsid w:val="00FB4C6D"/>
    <w:rsid w:val="00FB50A1"/>
    <w:rsid w:val="00FB5169"/>
    <w:rsid w:val="00FB5668"/>
    <w:rsid w:val="00FB5956"/>
    <w:rsid w:val="00FB5DC2"/>
    <w:rsid w:val="00FB71E1"/>
    <w:rsid w:val="00FB7A67"/>
    <w:rsid w:val="00FC004A"/>
    <w:rsid w:val="00FC026C"/>
    <w:rsid w:val="00FC05BD"/>
    <w:rsid w:val="00FC0730"/>
    <w:rsid w:val="00FC0D56"/>
    <w:rsid w:val="00FC2113"/>
    <w:rsid w:val="00FC2E73"/>
    <w:rsid w:val="00FC30E1"/>
    <w:rsid w:val="00FC37D2"/>
    <w:rsid w:val="00FC3FAD"/>
    <w:rsid w:val="00FC57F4"/>
    <w:rsid w:val="00FC6178"/>
    <w:rsid w:val="00FC6246"/>
    <w:rsid w:val="00FC6D9B"/>
    <w:rsid w:val="00FC7026"/>
    <w:rsid w:val="00FC7406"/>
    <w:rsid w:val="00FC77E8"/>
    <w:rsid w:val="00FC7C0A"/>
    <w:rsid w:val="00FD05DB"/>
    <w:rsid w:val="00FD0E4F"/>
    <w:rsid w:val="00FD13DE"/>
    <w:rsid w:val="00FD15B2"/>
    <w:rsid w:val="00FD2159"/>
    <w:rsid w:val="00FD2AA5"/>
    <w:rsid w:val="00FD2D93"/>
    <w:rsid w:val="00FD3647"/>
    <w:rsid w:val="00FD383F"/>
    <w:rsid w:val="00FD3AE3"/>
    <w:rsid w:val="00FD3FED"/>
    <w:rsid w:val="00FD66CE"/>
    <w:rsid w:val="00FD6A90"/>
    <w:rsid w:val="00FD6C50"/>
    <w:rsid w:val="00FD6CAE"/>
    <w:rsid w:val="00FD723D"/>
    <w:rsid w:val="00FD7633"/>
    <w:rsid w:val="00FD769D"/>
    <w:rsid w:val="00FD7B57"/>
    <w:rsid w:val="00FE08DF"/>
    <w:rsid w:val="00FE1036"/>
    <w:rsid w:val="00FE156E"/>
    <w:rsid w:val="00FE2031"/>
    <w:rsid w:val="00FE22F3"/>
    <w:rsid w:val="00FE2309"/>
    <w:rsid w:val="00FE27C4"/>
    <w:rsid w:val="00FE2FD8"/>
    <w:rsid w:val="00FE3276"/>
    <w:rsid w:val="00FE328A"/>
    <w:rsid w:val="00FE35A9"/>
    <w:rsid w:val="00FE3645"/>
    <w:rsid w:val="00FE373C"/>
    <w:rsid w:val="00FE41FC"/>
    <w:rsid w:val="00FE45BD"/>
    <w:rsid w:val="00FE4605"/>
    <w:rsid w:val="00FE4F34"/>
    <w:rsid w:val="00FE57FE"/>
    <w:rsid w:val="00FE6268"/>
    <w:rsid w:val="00FE7176"/>
    <w:rsid w:val="00FE7585"/>
    <w:rsid w:val="00FF1228"/>
    <w:rsid w:val="00FF1E41"/>
    <w:rsid w:val="00FF203B"/>
    <w:rsid w:val="00FF21BE"/>
    <w:rsid w:val="00FF2ED7"/>
    <w:rsid w:val="00FF2F8D"/>
    <w:rsid w:val="00FF368B"/>
    <w:rsid w:val="00FF36A1"/>
    <w:rsid w:val="00FF378A"/>
    <w:rsid w:val="00FF3995"/>
    <w:rsid w:val="00FF4B42"/>
    <w:rsid w:val="00FF4F17"/>
    <w:rsid w:val="00FF5049"/>
    <w:rsid w:val="00FF51C8"/>
    <w:rsid w:val="00FF538D"/>
    <w:rsid w:val="00FF5B7E"/>
    <w:rsid w:val="00FF63BF"/>
    <w:rsid w:val="00FF767C"/>
    <w:rsid w:val="00FF790E"/>
    <w:rsid w:val="00FF7D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DBDEB"/>
  <w15:docId w15:val="{FAA8FC79-9F13-4AE6-9111-2BEEA240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D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9"/>
    <w:qFormat/>
    <w:pPr>
      <w:keepNext/>
      <w:keepLines/>
      <w:pBdr>
        <w:bottom w:val="single" w:sz="4" w:space="1" w:color="auto"/>
      </w:pBdr>
      <w:spacing w:before="480" w:after="120"/>
      <w:outlineLvl w:val="0"/>
    </w:pPr>
    <w:rPr>
      <w:rFonts w:ascii="Calibri" w:eastAsiaTheme="majorEastAsia" w:hAnsi="Calibri" w:cstheme="majorBidi"/>
      <w:b/>
      <w:bCs/>
      <w:sz w:val="72"/>
      <w:szCs w:val="28"/>
      <w:lang w:eastAsia="en-US"/>
    </w:rPr>
  </w:style>
  <w:style w:type="paragraph" w:styleId="Heading2">
    <w:name w:val="heading 2"/>
    <w:next w:val="Normal"/>
    <w:link w:val="Heading2Char"/>
    <w:uiPriority w:val="9"/>
    <w:qFormat/>
    <w:rsid w:val="005E132E"/>
    <w:pPr>
      <w:keepNext/>
      <w:keepLines/>
      <w:numPr>
        <w:numId w:val="22"/>
      </w:numPr>
      <w:spacing w:after="120"/>
      <w:outlineLvl w:val="1"/>
    </w:pPr>
    <w:rPr>
      <w:rFonts w:eastAsiaTheme="majorEastAsia" w:cstheme="majorBidi"/>
      <w:b/>
      <w:bCs/>
      <w:color w:val="C6281C"/>
      <w:sz w:val="34"/>
      <w:szCs w:val="26"/>
      <w:lang w:eastAsia="en-US"/>
    </w:rPr>
  </w:style>
  <w:style w:type="paragraph" w:styleId="Heading3">
    <w:name w:val="heading 3"/>
    <w:next w:val="Normal"/>
    <w:link w:val="Heading3Char"/>
    <w:uiPriority w:val="4"/>
    <w:qFormat/>
    <w:rsid w:val="005E132E"/>
    <w:pPr>
      <w:keepNext/>
      <w:keepLines/>
      <w:numPr>
        <w:ilvl w:val="1"/>
        <w:numId w:val="22"/>
      </w:numPr>
      <w:spacing w:before="120"/>
      <w:outlineLvl w:val="2"/>
    </w:pPr>
    <w:rPr>
      <w:rFonts w:eastAsiaTheme="minorHAnsi" w:cstheme="minorBidi"/>
      <w:b/>
      <w:bCs/>
      <w:color w:val="773141"/>
      <w:sz w:val="28"/>
      <w:szCs w:val="22"/>
      <w:lang w:eastAsia="en-US"/>
    </w:rPr>
  </w:style>
  <w:style w:type="paragraph" w:styleId="Heading4">
    <w:name w:val="heading 4"/>
    <w:next w:val="Normal"/>
    <w:link w:val="Heading4Char"/>
    <w:uiPriority w:val="5"/>
    <w:qFormat/>
    <w:pPr>
      <w:keepNext/>
      <w:keepLines/>
      <w:numPr>
        <w:ilvl w:val="2"/>
        <w:numId w:val="22"/>
      </w:numPr>
      <w:spacing w:before="120"/>
      <w:outlineLvl w:val="3"/>
    </w:pPr>
    <w:rPr>
      <w:rFonts w:ascii="Calibri" w:eastAsiaTheme="minorHAnsi" w:hAnsi="Calibri" w:cstheme="minorBidi"/>
      <w:b/>
      <w:bCs/>
      <w:iCs/>
      <w:sz w:val="24"/>
      <w:szCs w:val="22"/>
      <w:lang w:eastAsia="en-US"/>
    </w:rPr>
  </w:style>
  <w:style w:type="paragraph" w:styleId="Heading5">
    <w:name w:val="heading 5"/>
    <w:next w:val="Normal"/>
    <w:link w:val="Heading5Char"/>
    <w:uiPriority w:val="6"/>
    <w:qFormat/>
    <w:pPr>
      <w:keepNext/>
      <w:keepLines/>
      <w:spacing w:before="120"/>
      <w:outlineLvl w:val="4"/>
    </w:pPr>
    <w:rPr>
      <w:rFonts w:ascii="Calibri" w:eastAsiaTheme="minorHAnsi" w:hAnsi="Calibri" w:cstheme="minorBidi"/>
      <w:b/>
      <w:sz w:val="22"/>
      <w:szCs w:val="22"/>
      <w:lang w:eastAsia="en-US"/>
    </w:rPr>
  </w:style>
  <w:style w:type="paragraph" w:styleId="Heading6">
    <w:name w:val="heading 6"/>
    <w:next w:val="Normal"/>
    <w:link w:val="Heading6Char"/>
    <w:uiPriority w:val="9"/>
    <w:qFormat/>
    <w:pPr>
      <w:keepNext/>
      <w:keepLines/>
      <w:spacing w:before="40"/>
      <w:outlineLvl w:val="5"/>
    </w:pPr>
    <w:rPr>
      <w:rFonts w:asciiTheme="majorHAnsi" w:eastAsiaTheme="majorEastAsia" w:hAnsiTheme="majorHAnsi" w:cstheme="majorBidi"/>
      <w:i/>
      <w:sz w:val="22"/>
      <w:szCs w:val="22"/>
      <w:lang w:eastAsia="en-US"/>
    </w:rPr>
  </w:style>
  <w:style w:type="paragraph" w:styleId="Heading7">
    <w:name w:val="heading 7"/>
    <w:next w:val="Normal"/>
    <w:link w:val="Heading7Char"/>
    <w:uiPriority w:val="9"/>
    <w:qFormat/>
    <w:pPr>
      <w:outlineLvl w:val="6"/>
    </w:pPr>
    <w:rPr>
      <w:rFonts w:asciiTheme="majorHAnsi" w:eastAsiaTheme="majorEastAsia" w:hAnsiTheme="majorHAnsi" w:cstheme="majorBidi"/>
      <w:i/>
      <w:color w:val="243F60" w:themeColor="accent1" w:themeShade="7F"/>
      <w:sz w:val="22"/>
      <w:szCs w:val="22"/>
      <w:lang w:eastAsia="en-US"/>
    </w:rPr>
  </w:style>
  <w:style w:type="paragraph" w:styleId="Heading8">
    <w:name w:val="heading 8"/>
    <w:basedOn w:val="Normal"/>
    <w:next w:val="Normal"/>
    <w:link w:val="Heading8Char"/>
    <w:uiPriority w:val="9"/>
    <w:unhideWhenUsed/>
    <w:qFormat/>
    <w:rsid w:val="00A714F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szCs w:val="20"/>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imes New Roman" w:hAnsi="Calibri"/>
      <w:sz w:val="20"/>
      <w:szCs w:val="24"/>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imes New Roman" w:hAnsi="Calibri"/>
      <w:sz w:val="20"/>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imes New Roman" w:hAnsi="Calibr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uiPriority w:val="99"/>
    <w:semiHidden/>
    <w:qFormat/>
    <w:rPr>
      <w:sz w:val="16"/>
    </w:rPr>
  </w:style>
  <w:style w:type="numbering" w:customStyle="1" w:styleId="Headings">
    <w:name w:val="Headings"/>
    <w:uiPriority w:val="99"/>
    <w:pPr>
      <w:numPr>
        <w:numId w:val="4"/>
      </w:numPr>
    </w:pPr>
  </w:style>
  <w:style w:type="character" w:customStyle="1" w:styleId="Heading1Char">
    <w:name w:val="Heading 1 Char"/>
    <w:basedOn w:val="DefaultParagraphFont"/>
    <w:link w:val="Heading1"/>
    <w:uiPriority w:val="9"/>
    <w:rPr>
      <w:rFonts w:ascii="Calibri" w:eastAsiaTheme="majorEastAsia" w:hAnsi="Calibri" w:cstheme="majorBidi"/>
      <w:b/>
      <w:bCs/>
      <w:sz w:val="72"/>
      <w:szCs w:val="28"/>
      <w:lang w:eastAsia="en-US"/>
    </w:rPr>
  </w:style>
  <w:style w:type="character" w:customStyle="1" w:styleId="Heading2Char">
    <w:name w:val="Heading 2 Char"/>
    <w:basedOn w:val="DefaultParagraphFont"/>
    <w:link w:val="Heading2"/>
    <w:uiPriority w:val="9"/>
    <w:rsid w:val="005E132E"/>
    <w:rPr>
      <w:rFonts w:eastAsiaTheme="majorEastAsia" w:cstheme="majorBidi"/>
      <w:b/>
      <w:bCs/>
      <w:color w:val="C6281C"/>
      <w:sz w:val="34"/>
      <w:szCs w:val="26"/>
      <w:lang w:eastAsia="en-US"/>
    </w:rPr>
  </w:style>
  <w:style w:type="character" w:customStyle="1" w:styleId="Heading3Char">
    <w:name w:val="Heading 3 Char"/>
    <w:basedOn w:val="DefaultParagraphFont"/>
    <w:link w:val="Heading3"/>
    <w:uiPriority w:val="4"/>
    <w:rsid w:val="005E132E"/>
    <w:rPr>
      <w:rFonts w:eastAsiaTheme="minorHAnsi" w:cstheme="minorBidi"/>
      <w:b/>
      <w:bCs/>
      <w:color w:val="773141"/>
      <w:sz w:val="28"/>
      <w:szCs w:val="22"/>
      <w:lang w:eastAsia="en-US"/>
    </w:rPr>
  </w:style>
  <w:style w:type="character" w:customStyle="1" w:styleId="Heading4Char">
    <w:name w:val="Heading 4 Char"/>
    <w:basedOn w:val="DefaultParagraphFont"/>
    <w:link w:val="Heading4"/>
    <w:uiPriority w:val="5"/>
    <w:rPr>
      <w:rFonts w:ascii="Calibri" w:eastAsiaTheme="minorHAnsi" w:hAnsi="Calibri" w:cstheme="minorBidi"/>
      <w:b/>
      <w:bCs/>
      <w:iCs/>
      <w:sz w:val="24"/>
      <w:szCs w:val="22"/>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29"/>
    <w:qFormat/>
    <w:pPr>
      <w:ind w:left="709" w:right="567"/>
    </w:pPr>
    <w:rPr>
      <w:iCs/>
      <w:color w:val="000000"/>
    </w:rPr>
  </w:style>
  <w:style w:type="character" w:customStyle="1" w:styleId="QuoteChar">
    <w:name w:val="Quote Char"/>
    <w:basedOn w:val="DefaultParagraphFont"/>
    <w:link w:val="Quote"/>
    <w:uiPriority w:val="29"/>
    <w:rPr>
      <w:rFonts w:eastAsia="Times New Roman"/>
      <w:iCs/>
      <w:color w:val="000000"/>
      <w:szCs w:val="24"/>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uiPriority w:val="12"/>
    <w:qFormat/>
    <w:pPr>
      <w:keepNext/>
      <w:spacing w:after="120"/>
    </w:pPr>
    <w:rPr>
      <w:rFonts w:eastAsiaTheme="majorEastAsia" w:cstheme="majorBidi"/>
      <w:b/>
      <w:bCs/>
      <w:color w:val="595959" w:themeColor="text1" w:themeTint="A6"/>
      <w:szCs w:val="18"/>
      <w:lang w:eastAsia="en-US"/>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TOCHeading">
    <w:name w:val="TOC Heading"/>
    <w:next w:val="Normal"/>
    <w:uiPriority w:val="39"/>
    <w:qFormat/>
    <w:rPr>
      <w:rFonts w:ascii="Calibri" w:eastAsiaTheme="majorEastAsia" w:hAnsi="Calibri" w:cstheme="majorBidi"/>
      <w:b/>
      <w:bCs/>
      <w:color w:val="D52B1E"/>
      <w:sz w:val="34"/>
      <w:szCs w:val="28"/>
      <w:lang w:val="en-US" w:eastAsia="en-US"/>
    </w:rPr>
  </w:style>
  <w:style w:type="paragraph" w:styleId="TOC1">
    <w:name w:val="toc 1"/>
    <w:next w:val="Normal"/>
    <w:uiPriority w:val="39"/>
    <w:unhideWhenUsed/>
    <w:pPr>
      <w:tabs>
        <w:tab w:val="left" w:pos="426"/>
        <w:tab w:val="right" w:leader="dot" w:pos="9072"/>
      </w:tabs>
      <w:spacing w:before="120" w:after="120"/>
    </w:pPr>
    <w:rPr>
      <w:rFonts w:asciiTheme="minorHAnsi" w:eastAsiaTheme="minorHAnsi" w:hAnsiTheme="minorHAnsi" w:cstheme="minorBidi"/>
      <w:b/>
      <w:noProof/>
      <w:sz w:val="22"/>
      <w:szCs w:val="22"/>
      <w:lang w:eastAsia="en-US"/>
    </w:rPr>
  </w:style>
  <w:style w:type="paragraph" w:styleId="TOC2">
    <w:name w:val="toc 2"/>
    <w:basedOn w:val="Normal"/>
    <w:next w:val="Normal"/>
    <w:uiPriority w:val="39"/>
    <w:unhideWhenUsed/>
    <w:rsid w:val="00B45BEA"/>
    <w:pPr>
      <w:tabs>
        <w:tab w:val="right" w:leader="dot" w:pos="9060"/>
      </w:tabs>
      <w:spacing w:before="120" w:after="120" w:line="240" w:lineRule="auto"/>
      <w:ind w:firstLine="425"/>
    </w:pPr>
    <w:rPr>
      <w:rFonts w:asciiTheme="minorHAnsi" w:hAnsiTheme="minorHAnsi"/>
      <w:b/>
      <w:noProof/>
    </w:rPr>
  </w:style>
  <w:style w:type="paragraph" w:styleId="TOC3">
    <w:name w:val="toc 3"/>
    <w:basedOn w:val="Normal"/>
    <w:next w:val="Normal"/>
    <w:uiPriority w:val="39"/>
    <w:unhideWhenUsed/>
    <w:pPr>
      <w:tabs>
        <w:tab w:val="right" w:leader="dot" w:pos="9072"/>
      </w:tabs>
      <w:spacing w:before="120" w:after="120" w:line="240" w:lineRule="auto"/>
      <w:ind w:firstLine="851"/>
    </w:pPr>
    <w:rPr>
      <w:rFonts w:asciiTheme="minorHAnsi" w:hAnsiTheme="minorHAnsi"/>
      <w:noProof/>
    </w:rPr>
  </w:style>
  <w:style w:type="character" w:styleId="Hyperlink">
    <w:name w:val="Hyperlink"/>
    <w:basedOn w:val="DefaultParagraphFont"/>
    <w:uiPriority w:val="99"/>
    <w:qFormat/>
    <w:rPr>
      <w:color w:val="165788"/>
      <w:u w:val="single"/>
    </w:rPr>
  </w:style>
  <w:style w:type="paragraph" w:styleId="ListBullet">
    <w:name w:val="List Bullet"/>
    <w:uiPriority w:val="7"/>
    <w:qFormat/>
    <w:pPr>
      <w:numPr>
        <w:numId w:val="7"/>
      </w:numPr>
      <w:tabs>
        <w:tab w:val="clear" w:pos="1701"/>
        <w:tab w:val="num" w:pos="567"/>
      </w:tabs>
      <w:spacing w:before="120" w:after="120"/>
      <w:ind w:left="397"/>
    </w:pPr>
    <w:rPr>
      <w:rFonts w:eastAsiaTheme="minorHAnsi" w:cstheme="minorBidi"/>
      <w:sz w:val="22"/>
      <w:szCs w:val="22"/>
      <w:lang w:eastAsia="en-US"/>
    </w:rPr>
  </w:style>
  <w:style w:type="paragraph" w:styleId="TableofFigures">
    <w:name w:val="table of figures"/>
    <w:basedOn w:val="Normal"/>
    <w:next w:val="Normal"/>
    <w:uiPriority w:val="99"/>
    <w:pPr>
      <w:spacing w:before="120" w:after="120" w:line="240" w:lineRule="auto"/>
    </w:pPr>
    <w:rPr>
      <w:rFonts w:asciiTheme="minorHAnsi" w:hAnsiTheme="minorHAnsi"/>
    </w:rPr>
  </w:style>
  <w:style w:type="paragraph" w:styleId="ListBullet2">
    <w:name w:val="List Bullet 2"/>
    <w:uiPriority w:val="8"/>
    <w:qFormat/>
    <w:pPr>
      <w:numPr>
        <w:ilvl w:val="1"/>
        <w:numId w:val="7"/>
      </w:numPr>
      <w:spacing w:before="120" w:after="120"/>
      <w:contextualSpacing/>
    </w:pPr>
    <w:rPr>
      <w:rFonts w:eastAsiaTheme="minorHAnsi" w:cstheme="minorBidi"/>
      <w:sz w:val="22"/>
      <w:szCs w:val="22"/>
      <w:lang w:eastAsia="en-US"/>
    </w:rPr>
  </w:style>
  <w:style w:type="paragraph" w:styleId="ListNumber">
    <w:name w:val="List Number"/>
    <w:basedOn w:val="Normal"/>
    <w:uiPriority w:val="9"/>
    <w:qFormat/>
    <w:pPr>
      <w:numPr>
        <w:numId w:val="9"/>
      </w:numPr>
      <w:spacing w:before="120" w:after="120" w:line="280" w:lineRule="atLeast"/>
    </w:pPr>
    <w:rPr>
      <w:szCs w:val="20"/>
    </w:rPr>
  </w:style>
  <w:style w:type="paragraph" w:styleId="ListNumber2">
    <w:name w:val="List Number 2"/>
    <w:uiPriority w:val="10"/>
    <w:qFormat/>
    <w:pPr>
      <w:numPr>
        <w:ilvl w:val="1"/>
        <w:numId w:val="9"/>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9"/>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link w:val="TableTextChar"/>
    <w:uiPriority w:val="13"/>
    <w:qFormat/>
    <w:pPr>
      <w:spacing w:before="60" w:after="60"/>
    </w:pPr>
    <w:rPr>
      <w:rFonts w:eastAsiaTheme="minorHAnsi" w:cstheme="minorBidi"/>
      <w:sz w:val="18"/>
      <w:szCs w:val="22"/>
      <w:lang w:eastAsia="en-US"/>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uiPriority w:val="22"/>
    <w:qFormat/>
    <w:rPr>
      <w:b/>
      <w:bC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
    <w:name w:val="Table Bullet"/>
    <w:basedOn w:val="TableText"/>
    <w:uiPriority w:val="15"/>
    <w:qFormat/>
    <w:pPr>
      <w:numPr>
        <w:numId w:val="2"/>
      </w:numPr>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paragraph" w:customStyle="1" w:styleId="TOCHeadingsamepage">
    <w:name w:val="TOC Heading (same page)"/>
    <w:basedOn w:val="TOCHeading"/>
    <w:next w:val="Normal"/>
    <w:uiPriority w:val="39"/>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qFormat/>
    <w:pPr>
      <w:spacing w:after="0"/>
    </w:pPr>
    <w:rPr>
      <w:b/>
      <w:color w:val="FF0000"/>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rPr>
      <w:lang w:val="en-US"/>
    </w:rPr>
  </w:style>
  <w:style w:type="numbering" w:customStyle="1" w:styleId="heading">
    <w:name w:val="heading"/>
    <w:uiPriority w:val="99"/>
    <w:pPr>
      <w:numPr>
        <w:numId w:val="10"/>
      </w:numPr>
    </w:pPr>
  </w:style>
  <w:style w:type="numbering" w:customStyle="1" w:styleId="captions">
    <w:name w:val="captions"/>
    <w:uiPriority w:val="99"/>
    <w:pPr>
      <w:numPr>
        <w:numId w:val="5"/>
      </w:numPr>
    </w:pPr>
  </w:style>
  <w:style w:type="character" w:customStyle="1" w:styleId="TableTextChar">
    <w:name w:val="Table Text Char"/>
    <w:basedOn w:val="DefaultParagraphFont"/>
    <w:link w:val="TableText"/>
    <w:uiPriority w:val="13"/>
    <w:rPr>
      <w:rFonts w:eastAsiaTheme="minorHAnsi" w:cstheme="minorBidi"/>
      <w:sz w:val="18"/>
      <w:szCs w:val="22"/>
      <w:lang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243F60" w:themeColor="accent1" w:themeShade="7F"/>
      <w:sz w:val="22"/>
      <w:szCs w:val="22"/>
      <w:lang w:eastAsia="en-US"/>
    </w:rPr>
  </w:style>
  <w:style w:type="numbering" w:customStyle="1" w:styleId="List1">
    <w:name w:val="List1"/>
    <w:basedOn w:val="NoList"/>
    <w:uiPriority w:val="99"/>
    <w:pPr>
      <w:numPr>
        <w:numId w:val="3"/>
      </w:numPr>
    </w:pPr>
  </w:style>
  <w:style w:type="character" w:customStyle="1" w:styleId="CaptionChar">
    <w:name w:val="Caption Char"/>
    <w:basedOn w:val="Heading1Char"/>
    <w:link w:val="Caption"/>
    <w:uiPriority w:val="12"/>
    <w:rPr>
      <w:rFonts w:ascii="Calibri" w:eastAsiaTheme="majorEastAsia" w:hAnsi="Calibri" w:cstheme="majorBidi"/>
      <w:b/>
      <w:bCs/>
      <w:color w:val="595959" w:themeColor="text1" w:themeTint="A6"/>
      <w:sz w:val="72"/>
      <w:szCs w:val="18"/>
      <w:lang w:eastAsia="en-US"/>
    </w:rPr>
  </w:style>
  <w:style w:type="numbering" w:customStyle="1" w:styleId="listbullets">
    <w:name w:val="list bullets"/>
    <w:uiPriority w:val="99"/>
    <w:pPr>
      <w:numPr>
        <w:numId w:val="6"/>
      </w:numPr>
    </w:pPr>
  </w:style>
  <w:style w:type="numbering" w:customStyle="1" w:styleId="ListNumber1">
    <w:name w:val="List Number1"/>
    <w:uiPriority w:val="99"/>
    <w:pPr>
      <w:numPr>
        <w:numId w:val="8"/>
      </w:numPr>
    </w:pPr>
  </w:style>
  <w:style w:type="character" w:customStyle="1" w:styleId="Heading6Char">
    <w:name w:val="Heading 6 Char"/>
    <w:basedOn w:val="DefaultParagraphFont"/>
    <w:link w:val="Heading6"/>
    <w:uiPriority w:val="9"/>
    <w:rPr>
      <w:rFonts w:asciiTheme="majorHAnsi" w:eastAsiaTheme="majorEastAsia" w:hAnsiTheme="majorHAnsi" w:cstheme="majorBidi"/>
      <w:i/>
      <w:sz w:val="22"/>
      <w:szCs w:val="22"/>
      <w:lang w:eastAsia="en-US"/>
    </w:rPr>
  </w:style>
  <w:style w:type="paragraph" w:customStyle="1" w:styleId="EndNoteBibliographyTitle">
    <w:name w:val="EndNote Bibliography Title"/>
    <w:basedOn w:val="Normal"/>
    <w:link w:val="EndNoteBibliographyTitleChar"/>
    <w:pPr>
      <w:spacing w:after="0"/>
      <w:jc w:val="center"/>
    </w:pPr>
    <w:rPr>
      <w:noProof/>
      <w:sz w:val="20"/>
      <w:lang w:val="en-US"/>
    </w:rPr>
  </w:style>
  <w:style w:type="character" w:customStyle="1" w:styleId="EndNoteBibliographyTitleChar">
    <w:name w:val="EndNote Bibliography Title Char"/>
    <w:basedOn w:val="DefaultParagraphFont"/>
    <w:link w:val="EndNoteBibliographyTitle"/>
    <w:rPr>
      <w:rFonts w:eastAsiaTheme="minorHAnsi" w:cstheme="minorBidi"/>
      <w:noProof/>
      <w:szCs w:val="22"/>
      <w:lang w:val="en-US" w:eastAsia="en-US"/>
    </w:rPr>
  </w:style>
  <w:style w:type="paragraph" w:customStyle="1" w:styleId="EndNoteBibliography">
    <w:name w:val="EndNote Bibliography"/>
    <w:basedOn w:val="Normal"/>
    <w:link w:val="EndNoteBibliographyChar"/>
    <w:pPr>
      <w:spacing w:line="240" w:lineRule="auto"/>
    </w:pPr>
    <w:rPr>
      <w:noProof/>
      <w:sz w:val="20"/>
      <w:lang w:val="en-US"/>
    </w:rPr>
  </w:style>
  <w:style w:type="character" w:customStyle="1" w:styleId="EndNoteBibliographyChar">
    <w:name w:val="EndNote Bibliography Char"/>
    <w:basedOn w:val="DefaultParagraphFont"/>
    <w:link w:val="EndNoteBibliography"/>
    <w:rPr>
      <w:rFonts w:eastAsiaTheme="minorHAnsi" w:cstheme="minorBidi"/>
      <w:noProof/>
      <w:szCs w:val="22"/>
      <w:lang w:val="en-US" w:eastAsia="en-US"/>
    </w:rPr>
  </w:style>
  <w:style w:type="paragraph" w:customStyle="1" w:styleId="Normalsmall">
    <w:name w:val="Normal small"/>
    <w:uiPriority w:val="99"/>
    <w:qFormat/>
    <w:pPr>
      <w:spacing w:after="120" w:line="276" w:lineRule="auto"/>
    </w:pPr>
    <w:rPr>
      <w:rFonts w:eastAsiaTheme="minorHAnsi" w:cstheme="minorBidi"/>
      <w:sz w:val="18"/>
      <w:szCs w:val="18"/>
      <w:lang w:eastAsia="en-US"/>
    </w:rPr>
  </w:style>
  <w:style w:type="paragraph" w:styleId="Revision">
    <w:name w:val="Revision"/>
    <w:hidden/>
    <w:uiPriority w:val="99"/>
    <w:semiHidden/>
    <w:rPr>
      <w:rFonts w:eastAsiaTheme="minorHAnsi" w:cstheme="minorBidi"/>
      <w:sz w:val="22"/>
      <w:szCs w:val="22"/>
      <w:lang w:eastAsia="en-US"/>
    </w:rPr>
  </w:style>
  <w:style w:type="paragraph" w:customStyle="1" w:styleId="Publicationdate">
    <w:name w:val="Publication date"/>
    <w:uiPriority w:val="99"/>
    <w:qFormat/>
    <w:rPr>
      <w:rFonts w:eastAsiaTheme="minorHAnsi" w:cstheme="minorBidi"/>
      <w:sz w:val="22"/>
      <w:szCs w:val="22"/>
      <w:lang w:eastAsia="en-US"/>
    </w:rPr>
  </w:style>
  <w:style w:type="table" w:customStyle="1" w:styleId="TableGrid10">
    <w:name w:val="Table Grid1"/>
    <w:basedOn w:val="TableNormal"/>
    <w:next w:val="TableGrid"/>
    <w:rsid w:val="00A200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CAF"/>
    <w:pPr>
      <w:autoSpaceDE w:val="0"/>
      <w:autoSpaceDN w:val="0"/>
      <w:adjustRightInd w:val="0"/>
    </w:pPr>
    <w:rPr>
      <w:rFonts w:ascii="Arial" w:hAnsi="Arial" w:cs="Arial"/>
      <w:color w:val="000000"/>
      <w:sz w:val="24"/>
      <w:szCs w:val="24"/>
    </w:rPr>
  </w:style>
  <w:style w:type="paragraph" w:styleId="Subtitle">
    <w:name w:val="Subtitle"/>
    <w:basedOn w:val="Heading1"/>
    <w:next w:val="Normal"/>
    <w:link w:val="SubtitleChar"/>
    <w:uiPriority w:val="11"/>
    <w:qFormat/>
    <w:rsid w:val="004655F3"/>
    <w:pPr>
      <w:keepNext w:val="0"/>
      <w:keepLines w:val="0"/>
      <w:widowControl w:val="0"/>
      <w:spacing w:before="120" w:after="0"/>
      <w:contextualSpacing/>
    </w:pPr>
    <w:rPr>
      <w:rFonts w:eastAsiaTheme="minorHAnsi" w:cstheme="minorBidi"/>
      <w:b w:val="0"/>
      <w:color w:val="000000"/>
      <w:spacing w:val="5"/>
      <w:kern w:val="28"/>
      <w:sz w:val="56"/>
      <w:szCs w:val="56"/>
    </w:rPr>
  </w:style>
  <w:style w:type="character" w:customStyle="1" w:styleId="SubtitleChar">
    <w:name w:val="Subtitle Char"/>
    <w:basedOn w:val="DefaultParagraphFont"/>
    <w:link w:val="Subtitle"/>
    <w:uiPriority w:val="11"/>
    <w:rsid w:val="004655F3"/>
    <w:rPr>
      <w:rFonts w:ascii="Calibri" w:eastAsiaTheme="minorHAnsi" w:hAnsi="Calibri" w:cstheme="minorBidi"/>
      <w:bCs/>
      <w:color w:val="000000"/>
      <w:spacing w:val="5"/>
      <w:kern w:val="28"/>
      <w:sz w:val="56"/>
      <w:szCs w:val="56"/>
      <w:lang w:eastAsia="en-US"/>
    </w:rPr>
  </w:style>
  <w:style w:type="character" w:customStyle="1" w:styleId="UnresolvedMention1">
    <w:name w:val="Unresolved Mention1"/>
    <w:basedOn w:val="DefaultParagraphFont"/>
    <w:uiPriority w:val="99"/>
    <w:semiHidden/>
    <w:unhideWhenUsed/>
    <w:rsid w:val="006D01B3"/>
    <w:rPr>
      <w:color w:val="605E5C"/>
      <w:shd w:val="clear" w:color="auto" w:fill="E1DFDD"/>
    </w:rPr>
  </w:style>
  <w:style w:type="character" w:customStyle="1" w:styleId="UnresolvedMention2">
    <w:name w:val="Unresolved Mention2"/>
    <w:basedOn w:val="DefaultParagraphFont"/>
    <w:uiPriority w:val="99"/>
    <w:semiHidden/>
    <w:unhideWhenUsed/>
    <w:rsid w:val="0037703E"/>
    <w:rPr>
      <w:color w:val="605E5C"/>
      <w:shd w:val="clear" w:color="auto" w:fill="E1DFDD"/>
    </w:rPr>
  </w:style>
  <w:style w:type="paragraph" w:styleId="TOC4">
    <w:name w:val="toc 4"/>
    <w:basedOn w:val="Normal"/>
    <w:next w:val="Normal"/>
    <w:autoRedefine/>
    <w:uiPriority w:val="39"/>
    <w:unhideWhenUsed/>
    <w:rsid w:val="00AA0C7C"/>
    <w:pPr>
      <w:spacing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AA0C7C"/>
    <w:pPr>
      <w:spacing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AA0C7C"/>
    <w:pPr>
      <w:spacing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AA0C7C"/>
    <w:pPr>
      <w:spacing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AA0C7C"/>
    <w:pPr>
      <w:spacing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AA0C7C"/>
    <w:pPr>
      <w:spacing w:after="100" w:line="259" w:lineRule="auto"/>
      <w:ind w:left="1760"/>
    </w:pPr>
    <w:rPr>
      <w:rFonts w:asciiTheme="minorHAnsi" w:eastAsiaTheme="minorEastAsia" w:hAnsiTheme="minorHAnsi"/>
      <w:lang w:eastAsia="en-AU"/>
    </w:rPr>
  </w:style>
  <w:style w:type="character" w:customStyle="1" w:styleId="PreliminarycontentheadingChar">
    <w:name w:val="Preliminary content heading Char"/>
    <w:basedOn w:val="DefaultParagraphFont"/>
    <w:uiPriority w:val="28"/>
    <w:rsid w:val="00BE04AA"/>
    <w:rPr>
      <w:rFonts w:ascii="Calibri" w:eastAsia="Times New Roman" w:hAnsi="Calibri"/>
      <w:bCs/>
      <w:color w:val="000000"/>
      <w:sz w:val="56"/>
      <w:szCs w:val="28"/>
      <w:lang w:eastAsia="ja-JP"/>
    </w:rPr>
  </w:style>
  <w:style w:type="character" w:customStyle="1" w:styleId="UnresolvedMention3">
    <w:name w:val="Unresolved Mention3"/>
    <w:basedOn w:val="DefaultParagraphFont"/>
    <w:uiPriority w:val="99"/>
    <w:semiHidden/>
    <w:unhideWhenUsed/>
    <w:rsid w:val="00C17843"/>
    <w:rPr>
      <w:color w:val="605E5C"/>
      <w:shd w:val="clear" w:color="auto" w:fill="E1DFDD"/>
    </w:rPr>
  </w:style>
  <w:style w:type="character" w:styleId="UnresolvedMention">
    <w:name w:val="Unresolved Mention"/>
    <w:basedOn w:val="DefaultParagraphFont"/>
    <w:uiPriority w:val="99"/>
    <w:semiHidden/>
    <w:unhideWhenUsed/>
    <w:rsid w:val="00A33CCE"/>
    <w:rPr>
      <w:color w:val="605E5C"/>
      <w:shd w:val="clear" w:color="auto" w:fill="E1DFDD"/>
    </w:rPr>
  </w:style>
  <w:style w:type="paragraph" w:customStyle="1" w:styleId="msonormal0">
    <w:name w:val="msonormal"/>
    <w:basedOn w:val="Normal"/>
    <w:uiPriority w:val="99"/>
    <w:semiHidden/>
    <w:rsid w:val="005D5D19"/>
    <w:pPr>
      <w:spacing w:after="168" w:line="168" w:lineRule="atLeast"/>
      <w:jc w:val="both"/>
    </w:pPr>
    <w:rPr>
      <w:rFonts w:ascii="Times New Roman" w:hAnsi="Times New Roman"/>
      <w:sz w:val="13"/>
      <w:szCs w:val="13"/>
      <w:lang w:eastAsia="en-AU"/>
    </w:rPr>
  </w:style>
  <w:style w:type="character" w:customStyle="1" w:styleId="Heading8Char">
    <w:name w:val="Heading 8 Char"/>
    <w:basedOn w:val="DefaultParagraphFont"/>
    <w:link w:val="Heading8"/>
    <w:uiPriority w:val="9"/>
    <w:rsid w:val="00A714FF"/>
    <w:rPr>
      <w:rFonts w:asciiTheme="majorHAnsi" w:eastAsiaTheme="majorEastAsia" w:hAnsiTheme="majorHAnsi" w:cstheme="majorBidi"/>
      <w:color w:val="272727" w:themeColor="text1" w:themeTint="D8"/>
      <w:sz w:val="21"/>
      <w:szCs w:val="21"/>
      <w:lang w:eastAsia="en-US"/>
    </w:rPr>
  </w:style>
  <w:style w:type="paragraph" w:styleId="ListBullet4">
    <w:name w:val="List Bullet 4"/>
    <w:basedOn w:val="Normal"/>
    <w:uiPriority w:val="99"/>
    <w:unhideWhenUsed/>
    <w:rsid w:val="001551E6"/>
    <w:pPr>
      <w:numPr>
        <w:numId w:val="12"/>
      </w:numPr>
      <w:spacing w:before="120" w:after="0" w:line="240" w:lineRule="auto"/>
      <w:contextualSpacing/>
    </w:pPr>
    <w:rPr>
      <w:rFonts w:eastAsia="Calibri" w:cs="Times New Roman"/>
    </w:rPr>
  </w:style>
  <w:style w:type="numbering" w:customStyle="1" w:styleId="ListNumbers">
    <w:name w:val="ListNumbers"/>
    <w:uiPriority w:val="99"/>
    <w:rsid w:val="00EA6821"/>
    <w:pPr>
      <w:numPr>
        <w:numId w:val="13"/>
      </w:numPr>
    </w:pPr>
  </w:style>
  <w:style w:type="numbering" w:customStyle="1" w:styleId="heading40">
    <w:name w:val="heading4"/>
    <w:uiPriority w:val="99"/>
    <w:rsid w:val="000455B1"/>
  </w:style>
  <w:style w:type="paragraph" w:styleId="ListParagraph">
    <w:name w:val="List Paragraph"/>
    <w:basedOn w:val="Normal"/>
    <w:uiPriority w:val="34"/>
    <w:qFormat/>
    <w:rsid w:val="00B552ED"/>
    <w:pPr>
      <w:ind w:left="720"/>
      <w:contextualSpacing/>
    </w:pPr>
  </w:style>
  <w:style w:type="character" w:customStyle="1" w:styleId="cf01">
    <w:name w:val="cf01"/>
    <w:basedOn w:val="DefaultParagraphFont"/>
    <w:rsid w:val="00303517"/>
    <w:rPr>
      <w:rFonts w:ascii="Segoe UI" w:hAnsi="Segoe UI" w:cs="Segoe UI" w:hint="default"/>
      <w:sz w:val="18"/>
      <w:szCs w:val="18"/>
    </w:rPr>
  </w:style>
  <w:style w:type="character" w:styleId="SubtleEmphasis">
    <w:name w:val="Subtle Emphasis"/>
    <w:basedOn w:val="DefaultParagraphFont"/>
    <w:uiPriority w:val="19"/>
    <w:qFormat/>
    <w:rsid w:val="00303517"/>
    <w:rPr>
      <w:i/>
      <w:iCs/>
      <w:color w:val="404040" w:themeColor="text1" w:themeTint="BF"/>
    </w:rPr>
  </w:style>
  <w:style w:type="character" w:styleId="IntenseEmphasis">
    <w:name w:val="Intense Emphasis"/>
    <w:basedOn w:val="DefaultParagraphFont"/>
    <w:uiPriority w:val="21"/>
    <w:qFormat/>
    <w:rsid w:val="00303517"/>
    <w:rPr>
      <w:i/>
      <w:iCs/>
      <w:color w:val="4F81BD" w:themeColor="accent1"/>
    </w:rPr>
  </w:style>
  <w:style w:type="paragraph" w:styleId="IntenseQuote">
    <w:name w:val="Intense Quote"/>
    <w:basedOn w:val="Normal"/>
    <w:next w:val="Normal"/>
    <w:link w:val="IntenseQuoteChar"/>
    <w:uiPriority w:val="30"/>
    <w:qFormat/>
    <w:rsid w:val="00303517"/>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i/>
      <w:iCs/>
      <w:color w:val="4F81BD" w:themeColor="accent1"/>
      <w:kern w:val="2"/>
      <w14:ligatures w14:val="standardContextual"/>
    </w:rPr>
  </w:style>
  <w:style w:type="character" w:customStyle="1" w:styleId="IntenseQuoteChar">
    <w:name w:val="Intense Quote Char"/>
    <w:basedOn w:val="DefaultParagraphFont"/>
    <w:link w:val="IntenseQuote"/>
    <w:uiPriority w:val="30"/>
    <w:rsid w:val="00303517"/>
    <w:rPr>
      <w:rFonts w:asciiTheme="minorHAnsi" w:eastAsiaTheme="minorHAnsi" w:hAnsiTheme="minorHAnsi" w:cstheme="minorBidi"/>
      <w:i/>
      <w:iCs/>
      <w:color w:val="4F81BD" w:themeColor="accent1"/>
      <w:kern w:val="2"/>
      <w:sz w:val="22"/>
      <w:szCs w:val="22"/>
      <w:lang w:eastAsia="en-US"/>
      <w14:ligatures w14:val="standardContextual"/>
    </w:rPr>
  </w:style>
  <w:style w:type="character" w:styleId="SubtleReference">
    <w:name w:val="Subtle Reference"/>
    <w:basedOn w:val="DefaultParagraphFont"/>
    <w:uiPriority w:val="31"/>
    <w:qFormat/>
    <w:rsid w:val="00303517"/>
    <w:rPr>
      <w:smallCaps/>
      <w:color w:val="5A5A5A" w:themeColor="text1" w:themeTint="A5"/>
    </w:rPr>
  </w:style>
  <w:style w:type="character" w:styleId="IntenseReference">
    <w:name w:val="Intense Reference"/>
    <w:basedOn w:val="DefaultParagraphFont"/>
    <w:uiPriority w:val="32"/>
    <w:qFormat/>
    <w:rsid w:val="00303517"/>
    <w:rPr>
      <w:b/>
      <w:bCs/>
      <w:smallCaps/>
      <w:color w:val="4F81BD" w:themeColor="accent1"/>
      <w:spacing w:val="5"/>
    </w:rPr>
  </w:style>
  <w:style w:type="character" w:customStyle="1" w:styleId="eop">
    <w:name w:val="eop"/>
    <w:basedOn w:val="DefaultParagraphFont"/>
    <w:rsid w:val="0002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7169806">
      <w:bodyDiv w:val="1"/>
      <w:marLeft w:val="0"/>
      <w:marRight w:val="0"/>
      <w:marTop w:val="0"/>
      <w:marBottom w:val="0"/>
      <w:divBdr>
        <w:top w:val="none" w:sz="0" w:space="0" w:color="auto"/>
        <w:left w:val="none" w:sz="0" w:space="0" w:color="auto"/>
        <w:bottom w:val="none" w:sz="0" w:space="0" w:color="auto"/>
        <w:right w:val="none" w:sz="0" w:space="0" w:color="auto"/>
      </w:divBdr>
    </w:div>
    <w:div w:id="44641912">
      <w:bodyDiv w:val="1"/>
      <w:marLeft w:val="0"/>
      <w:marRight w:val="0"/>
      <w:marTop w:val="0"/>
      <w:marBottom w:val="0"/>
      <w:divBdr>
        <w:top w:val="none" w:sz="0" w:space="0" w:color="auto"/>
        <w:left w:val="none" w:sz="0" w:space="0" w:color="auto"/>
        <w:bottom w:val="none" w:sz="0" w:space="0" w:color="auto"/>
        <w:right w:val="none" w:sz="0" w:space="0" w:color="auto"/>
      </w:divBdr>
    </w:div>
    <w:div w:id="47724910">
      <w:bodyDiv w:val="1"/>
      <w:marLeft w:val="0"/>
      <w:marRight w:val="0"/>
      <w:marTop w:val="0"/>
      <w:marBottom w:val="0"/>
      <w:divBdr>
        <w:top w:val="none" w:sz="0" w:space="0" w:color="auto"/>
        <w:left w:val="none" w:sz="0" w:space="0" w:color="auto"/>
        <w:bottom w:val="none" w:sz="0" w:space="0" w:color="auto"/>
        <w:right w:val="none" w:sz="0" w:space="0" w:color="auto"/>
      </w:divBdr>
    </w:div>
    <w:div w:id="59718350">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858">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40">
      <w:bodyDiv w:val="1"/>
      <w:marLeft w:val="0"/>
      <w:marRight w:val="0"/>
      <w:marTop w:val="0"/>
      <w:marBottom w:val="0"/>
      <w:divBdr>
        <w:top w:val="none" w:sz="0" w:space="0" w:color="auto"/>
        <w:left w:val="none" w:sz="0" w:space="0" w:color="auto"/>
        <w:bottom w:val="none" w:sz="0" w:space="0" w:color="auto"/>
        <w:right w:val="none" w:sz="0" w:space="0" w:color="auto"/>
      </w:divBdr>
    </w:div>
    <w:div w:id="237525381">
      <w:bodyDiv w:val="1"/>
      <w:marLeft w:val="0"/>
      <w:marRight w:val="0"/>
      <w:marTop w:val="0"/>
      <w:marBottom w:val="0"/>
      <w:divBdr>
        <w:top w:val="none" w:sz="0" w:space="0" w:color="auto"/>
        <w:left w:val="none" w:sz="0" w:space="0" w:color="auto"/>
        <w:bottom w:val="none" w:sz="0" w:space="0" w:color="auto"/>
        <w:right w:val="none" w:sz="0" w:space="0" w:color="auto"/>
      </w:divBdr>
    </w:div>
    <w:div w:id="289288450">
      <w:bodyDiv w:val="1"/>
      <w:marLeft w:val="0"/>
      <w:marRight w:val="0"/>
      <w:marTop w:val="0"/>
      <w:marBottom w:val="0"/>
      <w:divBdr>
        <w:top w:val="none" w:sz="0" w:space="0" w:color="auto"/>
        <w:left w:val="none" w:sz="0" w:space="0" w:color="auto"/>
        <w:bottom w:val="none" w:sz="0" w:space="0" w:color="auto"/>
        <w:right w:val="none" w:sz="0" w:space="0" w:color="auto"/>
      </w:divBdr>
    </w:div>
    <w:div w:id="294063249">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05786">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1724404">
      <w:bodyDiv w:val="1"/>
      <w:marLeft w:val="0"/>
      <w:marRight w:val="0"/>
      <w:marTop w:val="0"/>
      <w:marBottom w:val="0"/>
      <w:divBdr>
        <w:top w:val="none" w:sz="0" w:space="0" w:color="auto"/>
        <w:left w:val="none" w:sz="0" w:space="0" w:color="auto"/>
        <w:bottom w:val="none" w:sz="0" w:space="0" w:color="auto"/>
        <w:right w:val="none" w:sz="0" w:space="0" w:color="auto"/>
      </w:divBdr>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3115125">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766692">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60024564">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766386">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36984">
      <w:bodyDiv w:val="1"/>
      <w:marLeft w:val="0"/>
      <w:marRight w:val="0"/>
      <w:marTop w:val="0"/>
      <w:marBottom w:val="0"/>
      <w:divBdr>
        <w:top w:val="none" w:sz="0" w:space="0" w:color="auto"/>
        <w:left w:val="none" w:sz="0" w:space="0" w:color="auto"/>
        <w:bottom w:val="none" w:sz="0" w:space="0" w:color="auto"/>
        <w:right w:val="none" w:sz="0" w:space="0" w:color="auto"/>
      </w:divBdr>
    </w:div>
    <w:div w:id="641691804">
      <w:bodyDiv w:val="1"/>
      <w:marLeft w:val="0"/>
      <w:marRight w:val="0"/>
      <w:marTop w:val="0"/>
      <w:marBottom w:val="0"/>
      <w:divBdr>
        <w:top w:val="none" w:sz="0" w:space="0" w:color="auto"/>
        <w:left w:val="none" w:sz="0" w:space="0" w:color="auto"/>
        <w:bottom w:val="none" w:sz="0" w:space="0" w:color="auto"/>
        <w:right w:val="none" w:sz="0" w:space="0" w:color="auto"/>
      </w:divBdr>
    </w:div>
    <w:div w:id="647393546">
      <w:bodyDiv w:val="1"/>
      <w:marLeft w:val="0"/>
      <w:marRight w:val="0"/>
      <w:marTop w:val="0"/>
      <w:marBottom w:val="0"/>
      <w:divBdr>
        <w:top w:val="none" w:sz="0" w:space="0" w:color="auto"/>
        <w:left w:val="none" w:sz="0" w:space="0" w:color="auto"/>
        <w:bottom w:val="none" w:sz="0" w:space="0" w:color="auto"/>
        <w:right w:val="none" w:sz="0" w:space="0" w:color="auto"/>
      </w:divBdr>
    </w:div>
    <w:div w:id="674184131">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99419008">
      <w:bodyDiv w:val="1"/>
      <w:marLeft w:val="0"/>
      <w:marRight w:val="0"/>
      <w:marTop w:val="0"/>
      <w:marBottom w:val="0"/>
      <w:divBdr>
        <w:top w:val="none" w:sz="0" w:space="0" w:color="auto"/>
        <w:left w:val="none" w:sz="0" w:space="0" w:color="auto"/>
        <w:bottom w:val="none" w:sz="0" w:space="0" w:color="auto"/>
        <w:right w:val="none" w:sz="0" w:space="0" w:color="auto"/>
      </w:divBdr>
    </w:div>
    <w:div w:id="80755195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057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67928406">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928451">
      <w:bodyDiv w:val="1"/>
      <w:marLeft w:val="0"/>
      <w:marRight w:val="0"/>
      <w:marTop w:val="0"/>
      <w:marBottom w:val="0"/>
      <w:divBdr>
        <w:top w:val="none" w:sz="0" w:space="0" w:color="auto"/>
        <w:left w:val="none" w:sz="0" w:space="0" w:color="auto"/>
        <w:bottom w:val="none" w:sz="0" w:space="0" w:color="auto"/>
        <w:right w:val="none" w:sz="0" w:space="0" w:color="auto"/>
      </w:divBdr>
    </w:div>
    <w:div w:id="109269937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40866">
      <w:bodyDiv w:val="1"/>
      <w:marLeft w:val="0"/>
      <w:marRight w:val="0"/>
      <w:marTop w:val="0"/>
      <w:marBottom w:val="0"/>
      <w:divBdr>
        <w:top w:val="none" w:sz="0" w:space="0" w:color="auto"/>
        <w:left w:val="none" w:sz="0" w:space="0" w:color="auto"/>
        <w:bottom w:val="none" w:sz="0" w:space="0" w:color="auto"/>
        <w:right w:val="none" w:sz="0" w:space="0" w:color="auto"/>
      </w:divBdr>
    </w:div>
    <w:div w:id="1123692347">
      <w:bodyDiv w:val="1"/>
      <w:marLeft w:val="0"/>
      <w:marRight w:val="0"/>
      <w:marTop w:val="0"/>
      <w:marBottom w:val="0"/>
      <w:divBdr>
        <w:top w:val="none" w:sz="0" w:space="0" w:color="auto"/>
        <w:left w:val="none" w:sz="0" w:space="0" w:color="auto"/>
        <w:bottom w:val="none" w:sz="0" w:space="0" w:color="auto"/>
        <w:right w:val="none" w:sz="0" w:space="0" w:color="auto"/>
      </w:divBdr>
    </w:div>
    <w:div w:id="1147942073">
      <w:bodyDiv w:val="1"/>
      <w:marLeft w:val="0"/>
      <w:marRight w:val="0"/>
      <w:marTop w:val="0"/>
      <w:marBottom w:val="0"/>
      <w:divBdr>
        <w:top w:val="none" w:sz="0" w:space="0" w:color="auto"/>
        <w:left w:val="none" w:sz="0" w:space="0" w:color="auto"/>
        <w:bottom w:val="none" w:sz="0" w:space="0" w:color="auto"/>
        <w:right w:val="none" w:sz="0" w:space="0" w:color="auto"/>
      </w:divBdr>
    </w:div>
    <w:div w:id="1160389014">
      <w:bodyDiv w:val="1"/>
      <w:marLeft w:val="0"/>
      <w:marRight w:val="0"/>
      <w:marTop w:val="0"/>
      <w:marBottom w:val="0"/>
      <w:divBdr>
        <w:top w:val="none" w:sz="0" w:space="0" w:color="auto"/>
        <w:left w:val="none" w:sz="0" w:space="0" w:color="auto"/>
        <w:bottom w:val="none" w:sz="0" w:space="0" w:color="auto"/>
        <w:right w:val="none" w:sz="0" w:space="0" w:color="auto"/>
      </w:divBdr>
    </w:div>
    <w:div w:id="1170028775">
      <w:bodyDiv w:val="1"/>
      <w:marLeft w:val="0"/>
      <w:marRight w:val="0"/>
      <w:marTop w:val="0"/>
      <w:marBottom w:val="0"/>
      <w:divBdr>
        <w:top w:val="none" w:sz="0" w:space="0" w:color="auto"/>
        <w:left w:val="none" w:sz="0" w:space="0" w:color="auto"/>
        <w:bottom w:val="none" w:sz="0" w:space="0" w:color="auto"/>
        <w:right w:val="none" w:sz="0" w:space="0" w:color="auto"/>
      </w:divBdr>
    </w:div>
    <w:div w:id="1255238120">
      <w:bodyDiv w:val="1"/>
      <w:marLeft w:val="0"/>
      <w:marRight w:val="0"/>
      <w:marTop w:val="0"/>
      <w:marBottom w:val="0"/>
      <w:divBdr>
        <w:top w:val="none" w:sz="0" w:space="0" w:color="auto"/>
        <w:left w:val="none" w:sz="0" w:space="0" w:color="auto"/>
        <w:bottom w:val="none" w:sz="0" w:space="0" w:color="auto"/>
        <w:right w:val="none" w:sz="0" w:space="0" w:color="auto"/>
      </w:divBdr>
    </w:div>
    <w:div w:id="125928867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66826280">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25399">
      <w:bodyDiv w:val="1"/>
      <w:marLeft w:val="0"/>
      <w:marRight w:val="0"/>
      <w:marTop w:val="0"/>
      <w:marBottom w:val="0"/>
      <w:divBdr>
        <w:top w:val="none" w:sz="0" w:space="0" w:color="auto"/>
        <w:left w:val="none" w:sz="0" w:space="0" w:color="auto"/>
        <w:bottom w:val="none" w:sz="0" w:space="0" w:color="auto"/>
        <w:right w:val="none" w:sz="0" w:space="0" w:color="auto"/>
      </w:divBdr>
    </w:div>
    <w:div w:id="1435830584">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80270424">
      <w:bodyDiv w:val="1"/>
      <w:marLeft w:val="0"/>
      <w:marRight w:val="0"/>
      <w:marTop w:val="0"/>
      <w:marBottom w:val="0"/>
      <w:divBdr>
        <w:top w:val="none" w:sz="0" w:space="0" w:color="auto"/>
        <w:left w:val="none" w:sz="0" w:space="0" w:color="auto"/>
        <w:bottom w:val="none" w:sz="0" w:space="0" w:color="auto"/>
        <w:right w:val="none" w:sz="0" w:space="0" w:color="auto"/>
      </w:divBdr>
    </w:div>
    <w:div w:id="1496146599">
      <w:bodyDiv w:val="1"/>
      <w:marLeft w:val="0"/>
      <w:marRight w:val="0"/>
      <w:marTop w:val="0"/>
      <w:marBottom w:val="0"/>
      <w:divBdr>
        <w:top w:val="none" w:sz="0" w:space="0" w:color="auto"/>
        <w:left w:val="none" w:sz="0" w:space="0" w:color="auto"/>
        <w:bottom w:val="none" w:sz="0" w:space="0" w:color="auto"/>
        <w:right w:val="none" w:sz="0" w:space="0" w:color="auto"/>
      </w:divBdr>
    </w:div>
    <w:div w:id="1504397758">
      <w:bodyDiv w:val="1"/>
      <w:marLeft w:val="0"/>
      <w:marRight w:val="0"/>
      <w:marTop w:val="0"/>
      <w:marBottom w:val="0"/>
      <w:divBdr>
        <w:top w:val="none" w:sz="0" w:space="0" w:color="auto"/>
        <w:left w:val="none" w:sz="0" w:space="0" w:color="auto"/>
        <w:bottom w:val="none" w:sz="0" w:space="0" w:color="auto"/>
        <w:right w:val="none" w:sz="0" w:space="0" w:color="auto"/>
      </w:divBdr>
    </w:div>
    <w:div w:id="1514567031">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10434646">
      <w:bodyDiv w:val="1"/>
      <w:marLeft w:val="0"/>
      <w:marRight w:val="0"/>
      <w:marTop w:val="0"/>
      <w:marBottom w:val="0"/>
      <w:divBdr>
        <w:top w:val="none" w:sz="0" w:space="0" w:color="auto"/>
        <w:left w:val="none" w:sz="0" w:space="0" w:color="auto"/>
        <w:bottom w:val="none" w:sz="0" w:space="0" w:color="auto"/>
        <w:right w:val="none" w:sz="0" w:space="0" w:color="auto"/>
      </w:divBdr>
      <w:divsChild>
        <w:div w:id="296226806">
          <w:marLeft w:val="0"/>
          <w:marRight w:val="0"/>
          <w:marTop w:val="0"/>
          <w:marBottom w:val="0"/>
          <w:divBdr>
            <w:top w:val="none" w:sz="0" w:space="0" w:color="auto"/>
            <w:left w:val="none" w:sz="0" w:space="0" w:color="auto"/>
            <w:bottom w:val="none" w:sz="0" w:space="0" w:color="auto"/>
            <w:right w:val="none" w:sz="0" w:space="0" w:color="auto"/>
          </w:divBdr>
          <w:divsChild>
            <w:div w:id="84034942">
              <w:marLeft w:val="0"/>
              <w:marRight w:val="0"/>
              <w:marTop w:val="0"/>
              <w:marBottom w:val="0"/>
              <w:divBdr>
                <w:top w:val="none" w:sz="0" w:space="0" w:color="auto"/>
                <w:left w:val="none" w:sz="0" w:space="0" w:color="auto"/>
                <w:bottom w:val="none" w:sz="0" w:space="0" w:color="auto"/>
                <w:right w:val="none" w:sz="0" w:space="0" w:color="auto"/>
              </w:divBdr>
              <w:divsChild>
                <w:div w:id="1296907732">
                  <w:marLeft w:val="0"/>
                  <w:marRight w:val="0"/>
                  <w:marTop w:val="0"/>
                  <w:marBottom w:val="0"/>
                  <w:divBdr>
                    <w:top w:val="none" w:sz="0" w:space="0" w:color="auto"/>
                    <w:left w:val="none" w:sz="0" w:space="0" w:color="auto"/>
                    <w:bottom w:val="none" w:sz="0" w:space="0" w:color="auto"/>
                    <w:right w:val="none" w:sz="0" w:space="0" w:color="auto"/>
                  </w:divBdr>
                  <w:divsChild>
                    <w:div w:id="502399819">
                      <w:marLeft w:val="0"/>
                      <w:marRight w:val="0"/>
                      <w:marTop w:val="0"/>
                      <w:marBottom w:val="0"/>
                      <w:divBdr>
                        <w:top w:val="none" w:sz="0" w:space="0" w:color="auto"/>
                        <w:left w:val="none" w:sz="0" w:space="0" w:color="auto"/>
                        <w:bottom w:val="none" w:sz="0" w:space="0" w:color="auto"/>
                        <w:right w:val="none" w:sz="0" w:space="0" w:color="auto"/>
                      </w:divBdr>
                      <w:divsChild>
                        <w:div w:id="532303184">
                          <w:marLeft w:val="0"/>
                          <w:marRight w:val="0"/>
                          <w:marTop w:val="0"/>
                          <w:marBottom w:val="0"/>
                          <w:divBdr>
                            <w:top w:val="none" w:sz="0" w:space="0" w:color="auto"/>
                            <w:left w:val="none" w:sz="0" w:space="0" w:color="auto"/>
                            <w:bottom w:val="none" w:sz="0" w:space="0" w:color="auto"/>
                            <w:right w:val="none" w:sz="0" w:space="0" w:color="auto"/>
                          </w:divBdr>
                          <w:divsChild>
                            <w:div w:id="1067531813">
                              <w:marLeft w:val="0"/>
                              <w:marRight w:val="0"/>
                              <w:marTop w:val="0"/>
                              <w:marBottom w:val="0"/>
                              <w:divBdr>
                                <w:top w:val="none" w:sz="0" w:space="0" w:color="auto"/>
                                <w:left w:val="none" w:sz="0" w:space="0" w:color="auto"/>
                                <w:bottom w:val="none" w:sz="0" w:space="0" w:color="auto"/>
                                <w:right w:val="none" w:sz="0" w:space="0" w:color="auto"/>
                              </w:divBdr>
                              <w:divsChild>
                                <w:div w:id="1771119967">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644386753">
      <w:bodyDiv w:val="1"/>
      <w:marLeft w:val="0"/>
      <w:marRight w:val="0"/>
      <w:marTop w:val="0"/>
      <w:marBottom w:val="0"/>
      <w:divBdr>
        <w:top w:val="none" w:sz="0" w:space="0" w:color="auto"/>
        <w:left w:val="none" w:sz="0" w:space="0" w:color="auto"/>
        <w:bottom w:val="none" w:sz="0" w:space="0" w:color="auto"/>
        <w:right w:val="none" w:sz="0" w:space="0" w:color="auto"/>
      </w:divBdr>
    </w:div>
    <w:div w:id="1652321683">
      <w:bodyDiv w:val="1"/>
      <w:marLeft w:val="0"/>
      <w:marRight w:val="0"/>
      <w:marTop w:val="0"/>
      <w:marBottom w:val="0"/>
      <w:divBdr>
        <w:top w:val="none" w:sz="0" w:space="0" w:color="auto"/>
        <w:left w:val="none" w:sz="0" w:space="0" w:color="auto"/>
        <w:bottom w:val="none" w:sz="0" w:space="0" w:color="auto"/>
        <w:right w:val="none" w:sz="0" w:space="0" w:color="auto"/>
      </w:divBdr>
    </w:div>
    <w:div w:id="166620172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03159">
      <w:bodyDiv w:val="1"/>
      <w:marLeft w:val="0"/>
      <w:marRight w:val="0"/>
      <w:marTop w:val="0"/>
      <w:marBottom w:val="0"/>
      <w:divBdr>
        <w:top w:val="none" w:sz="0" w:space="0" w:color="auto"/>
        <w:left w:val="none" w:sz="0" w:space="0" w:color="auto"/>
        <w:bottom w:val="none" w:sz="0" w:space="0" w:color="auto"/>
        <w:right w:val="none" w:sz="0" w:space="0" w:color="auto"/>
      </w:divBdr>
    </w:div>
    <w:div w:id="1776242398">
      <w:bodyDiv w:val="1"/>
      <w:marLeft w:val="0"/>
      <w:marRight w:val="0"/>
      <w:marTop w:val="0"/>
      <w:marBottom w:val="0"/>
      <w:divBdr>
        <w:top w:val="none" w:sz="0" w:space="0" w:color="auto"/>
        <w:left w:val="none" w:sz="0" w:space="0" w:color="auto"/>
        <w:bottom w:val="none" w:sz="0" w:space="0" w:color="auto"/>
        <w:right w:val="none" w:sz="0" w:space="0" w:color="auto"/>
      </w:divBdr>
    </w:div>
    <w:div w:id="1831289448">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933490">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823563">
      <w:bodyDiv w:val="1"/>
      <w:marLeft w:val="0"/>
      <w:marRight w:val="0"/>
      <w:marTop w:val="0"/>
      <w:marBottom w:val="0"/>
      <w:divBdr>
        <w:top w:val="none" w:sz="0" w:space="0" w:color="auto"/>
        <w:left w:val="none" w:sz="0" w:space="0" w:color="auto"/>
        <w:bottom w:val="none" w:sz="0" w:space="0" w:color="auto"/>
        <w:right w:val="none" w:sz="0" w:space="0" w:color="auto"/>
      </w:divBdr>
    </w:div>
    <w:div w:id="1953777244">
      <w:bodyDiv w:val="1"/>
      <w:marLeft w:val="0"/>
      <w:marRight w:val="0"/>
      <w:marTop w:val="0"/>
      <w:marBottom w:val="0"/>
      <w:divBdr>
        <w:top w:val="none" w:sz="0" w:space="0" w:color="auto"/>
        <w:left w:val="none" w:sz="0" w:space="0" w:color="auto"/>
        <w:bottom w:val="none" w:sz="0" w:space="0" w:color="auto"/>
        <w:right w:val="none" w:sz="0" w:space="0" w:color="auto"/>
      </w:divBdr>
    </w:div>
    <w:div w:id="1966539658">
      <w:bodyDiv w:val="1"/>
      <w:marLeft w:val="0"/>
      <w:marRight w:val="0"/>
      <w:marTop w:val="0"/>
      <w:marBottom w:val="0"/>
      <w:divBdr>
        <w:top w:val="none" w:sz="0" w:space="0" w:color="auto"/>
        <w:left w:val="none" w:sz="0" w:space="0" w:color="auto"/>
        <w:bottom w:val="none" w:sz="0" w:space="0" w:color="auto"/>
        <w:right w:val="none" w:sz="0" w:space="0" w:color="auto"/>
      </w:divBdr>
    </w:div>
    <w:div w:id="1978144822">
      <w:bodyDiv w:val="1"/>
      <w:marLeft w:val="0"/>
      <w:marRight w:val="0"/>
      <w:marTop w:val="0"/>
      <w:marBottom w:val="0"/>
      <w:divBdr>
        <w:top w:val="none" w:sz="0" w:space="0" w:color="auto"/>
        <w:left w:val="none" w:sz="0" w:space="0" w:color="auto"/>
        <w:bottom w:val="none" w:sz="0" w:space="0" w:color="auto"/>
        <w:right w:val="none" w:sz="0" w:space="0" w:color="auto"/>
      </w:divBdr>
    </w:div>
    <w:div w:id="1994868293">
      <w:bodyDiv w:val="1"/>
      <w:marLeft w:val="0"/>
      <w:marRight w:val="0"/>
      <w:marTop w:val="0"/>
      <w:marBottom w:val="0"/>
      <w:divBdr>
        <w:top w:val="none" w:sz="0" w:space="0" w:color="auto"/>
        <w:left w:val="none" w:sz="0" w:space="0" w:color="auto"/>
        <w:bottom w:val="none" w:sz="0" w:space="0" w:color="auto"/>
        <w:right w:val="none" w:sz="0" w:space="0" w:color="auto"/>
      </w:divBdr>
    </w:div>
    <w:div w:id="2012946601">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2342442">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10762">
      <w:bodyDiv w:val="1"/>
      <w:marLeft w:val="0"/>
      <w:marRight w:val="0"/>
      <w:marTop w:val="0"/>
      <w:marBottom w:val="0"/>
      <w:divBdr>
        <w:top w:val="none" w:sz="0" w:space="0" w:color="auto"/>
        <w:left w:val="none" w:sz="0" w:space="0" w:color="auto"/>
        <w:bottom w:val="none" w:sz="0" w:space="0" w:color="auto"/>
        <w:right w:val="none" w:sz="0" w:space="0" w:color="auto"/>
      </w:divBdr>
    </w:div>
    <w:div w:id="2102601326">
      <w:bodyDiv w:val="1"/>
      <w:marLeft w:val="0"/>
      <w:marRight w:val="0"/>
      <w:marTop w:val="0"/>
      <w:marBottom w:val="0"/>
      <w:divBdr>
        <w:top w:val="none" w:sz="0" w:space="0" w:color="auto"/>
        <w:left w:val="none" w:sz="0" w:space="0" w:color="auto"/>
        <w:bottom w:val="none" w:sz="0" w:space="0" w:color="auto"/>
        <w:right w:val="none" w:sz="0" w:space="0" w:color="auto"/>
      </w:divBdr>
      <w:divsChild>
        <w:div w:id="2117631492">
          <w:marLeft w:val="0"/>
          <w:marRight w:val="0"/>
          <w:marTop w:val="0"/>
          <w:marBottom w:val="0"/>
          <w:divBdr>
            <w:top w:val="none" w:sz="0" w:space="0" w:color="auto"/>
            <w:left w:val="none" w:sz="0" w:space="0" w:color="auto"/>
            <w:bottom w:val="none" w:sz="0" w:space="0" w:color="auto"/>
            <w:right w:val="none" w:sz="0" w:space="0" w:color="auto"/>
          </w:divBdr>
          <w:divsChild>
            <w:div w:id="2066636733">
              <w:marLeft w:val="0"/>
              <w:marRight w:val="0"/>
              <w:marTop w:val="0"/>
              <w:marBottom w:val="0"/>
              <w:divBdr>
                <w:top w:val="none" w:sz="0" w:space="0" w:color="auto"/>
                <w:left w:val="none" w:sz="0" w:space="0" w:color="auto"/>
                <w:bottom w:val="none" w:sz="0" w:space="0" w:color="auto"/>
                <w:right w:val="none" w:sz="0" w:space="0" w:color="auto"/>
              </w:divBdr>
              <w:divsChild>
                <w:div w:id="1055424000">
                  <w:marLeft w:val="0"/>
                  <w:marRight w:val="0"/>
                  <w:marTop w:val="0"/>
                  <w:marBottom w:val="0"/>
                  <w:divBdr>
                    <w:top w:val="none" w:sz="0" w:space="0" w:color="auto"/>
                    <w:left w:val="none" w:sz="0" w:space="0" w:color="auto"/>
                    <w:bottom w:val="none" w:sz="0" w:space="0" w:color="auto"/>
                    <w:right w:val="none" w:sz="0" w:space="0" w:color="auto"/>
                  </w:divBdr>
                  <w:divsChild>
                    <w:div w:id="733285358">
                      <w:marLeft w:val="0"/>
                      <w:marRight w:val="0"/>
                      <w:marTop w:val="0"/>
                      <w:marBottom w:val="0"/>
                      <w:divBdr>
                        <w:top w:val="none" w:sz="0" w:space="0" w:color="auto"/>
                        <w:left w:val="none" w:sz="0" w:space="0" w:color="auto"/>
                        <w:bottom w:val="none" w:sz="0" w:space="0" w:color="auto"/>
                        <w:right w:val="none" w:sz="0" w:space="0" w:color="auto"/>
                      </w:divBdr>
                      <w:divsChild>
                        <w:div w:id="152374851">
                          <w:marLeft w:val="0"/>
                          <w:marRight w:val="0"/>
                          <w:marTop w:val="0"/>
                          <w:marBottom w:val="0"/>
                          <w:divBdr>
                            <w:top w:val="none" w:sz="0" w:space="0" w:color="auto"/>
                            <w:left w:val="none" w:sz="0" w:space="0" w:color="auto"/>
                            <w:bottom w:val="none" w:sz="0" w:space="0" w:color="auto"/>
                            <w:right w:val="none" w:sz="0" w:space="0" w:color="auto"/>
                          </w:divBdr>
                          <w:divsChild>
                            <w:div w:id="1249580861">
                              <w:marLeft w:val="0"/>
                              <w:marRight w:val="0"/>
                              <w:marTop w:val="0"/>
                              <w:marBottom w:val="0"/>
                              <w:divBdr>
                                <w:top w:val="none" w:sz="0" w:space="0" w:color="auto"/>
                                <w:left w:val="none" w:sz="0" w:space="0" w:color="auto"/>
                                <w:bottom w:val="none" w:sz="0" w:space="0" w:color="auto"/>
                                <w:right w:val="none" w:sz="0" w:space="0" w:color="auto"/>
                              </w:divBdr>
                              <w:divsChild>
                                <w:div w:id="598028914">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21160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www.agriculture.gov.au/" TargetMode="External"/><Relationship Id="rId42" Type="http://schemas.openxmlformats.org/officeDocument/2006/relationships/hyperlink" Target="https://www.agriculture.gov.au/biosecurity-trade/pests-diseases-weeds/animal/notifiable" TargetMode="External"/><Relationship Id="rId47" Type="http://schemas.openxmlformats.org/officeDocument/2006/relationships/hyperlink" Target="https://www.agriculture.gov.au/biosecurity/risk-analysis/conducting" TargetMode="External"/><Relationship Id="rId63" Type="http://schemas.openxmlformats.org/officeDocument/2006/relationships/hyperlink" Target="https://www.agriculture.gov.au/biosecurity-trade/policy/risk-analysis/animal/ba-2014-13-gamma-irradiation" TargetMode="External"/><Relationship Id="rId68" Type="http://schemas.openxmlformats.org/officeDocument/2006/relationships/hyperlink" Target="https://www.mdpi.com/2076-393X/9/9/1019"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8.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hyperlink" Target="https://www.agriculture.gov.au/biosecurity-trade/policy/risk-analysis/animal/live-novel-vaccines" TargetMode="External"/><Relationship Id="rId40" Type="http://schemas.openxmlformats.org/officeDocument/2006/relationships/hyperlink" Target="https://www.agriculture.gov.au/biosecurity-trade/policy/risk-analysis/animal/ba-2014-13-gamma-irradiation" TargetMode="External"/><Relationship Id="rId45" Type="http://schemas.openxmlformats.org/officeDocument/2006/relationships/hyperlink" Target="https://www.agriculture.gov.au/biosecurity/risk-analysis/stakeholder" TargetMode="External"/><Relationship Id="rId53" Type="http://schemas.openxmlformats.org/officeDocument/2006/relationships/header" Target="header18.xml"/><Relationship Id="rId58" Type="http://schemas.openxmlformats.org/officeDocument/2006/relationships/hyperlink" Target="https://www.agriculture.gov.au/biosecurity-trade/policy/risk-analysis/animal/specific-pathogen-free-spf-eggs" TargetMode="External"/><Relationship Id="rId66" Type="http://schemas.openxmlformats.org/officeDocument/2006/relationships/hyperlink" Target="https://journals.sagepub.com/doi/10.1177/1040638718814583"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agriculture.gov.au/biosecurity-trade/policy/risk-analysis/animal/tses/ba2012-21tse-guidelines" TargetMode="External"/><Relationship Id="rId19" Type="http://schemas.openxmlformats.org/officeDocument/2006/relationships/hyperlink" Target="mailto:copyright@aff.gov.au" TargetMode="External"/><Relationship Id="rId14" Type="http://schemas.openxmlformats.org/officeDocument/2006/relationships/footer" Target="footer1.xml"/><Relationship Id="rId22" Type="http://schemas.openxmlformats.org/officeDocument/2006/relationships/hyperlink" Target="http://agriculture.gov.au/"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2.xml"/><Relationship Id="rId43" Type="http://schemas.openxmlformats.org/officeDocument/2006/relationships/hyperlink" Target="https://www.agriculture.gov.au/biosecurity-trade/policy/legislation/pathogens-of-biosecurity-concern" TargetMode="External"/><Relationship Id="rId48" Type="http://schemas.openxmlformats.org/officeDocument/2006/relationships/header" Target="header13.xml"/><Relationship Id="rId56" Type="http://schemas.openxmlformats.org/officeDocument/2006/relationships/hyperlink" Target="https://www.agriculture.gov.au/biosecurity-trade/policy/risk-analysis/animal/live-novel-vaccines" TargetMode="External"/><Relationship Id="rId64" Type="http://schemas.openxmlformats.org/officeDocument/2006/relationships/hyperlink" Target="https://www.agriculture.gov.au/biosecurity-trade/policy/risk-analysis/animal/assess-genetic-recombination-imported-vet-vaccines" TargetMode="External"/><Relationship Id="rId69" Type="http://schemas.openxmlformats.org/officeDocument/2006/relationships/hyperlink" Target="https://onlinelibrary.wiley.com/doi/10.1111/j.1539-6924.2010.01442.x" TargetMode="Externa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hyperlink" Target="https://www.ncbi.nlm.nih.gov/Taxonomy/Browser/wwwtax.cgi?mode=Info&amp;id=3048357&amp;lvl=3&amp;lin=f&amp;keep=1&amp;srchmode=1&amp;unlock"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yperlink" Target="https://www.agriculture.gov.au/biosecurity-trade/policy/risk-analysis/animal/specific-pathogen-free-spf-eggs" TargetMode="External"/><Relationship Id="rId46" Type="http://schemas.openxmlformats.org/officeDocument/2006/relationships/hyperlink" Target="https://subscribe.agriculture.gov.au/subscribe" TargetMode="External"/><Relationship Id="rId59" Type="http://schemas.openxmlformats.org/officeDocument/2006/relationships/hyperlink" Target="https://www.sciencedirect.com/science/article/pii/S0264410X16300949?via%3Dihub" TargetMode="External"/><Relationship Id="rId67" Type="http://schemas.openxmlformats.org/officeDocument/2006/relationships/hyperlink" Target="https://www.scribd.com/document/50633432/FSA-Risk-Assessment-Framework" TargetMode="External"/><Relationship Id="rId20" Type="http://schemas.openxmlformats.org/officeDocument/2006/relationships/image" Target="media/image3.png"/><Relationship Id="rId41" Type="http://schemas.openxmlformats.org/officeDocument/2006/relationships/hyperlink" Target="https://www.agriculture.gov.au/biosecurity-trade/policy/risk-analysis/animal/assess-genetic-recombination-imported-vet-vaccines" TargetMode="External"/><Relationship Id="rId54" Type="http://schemas.openxmlformats.org/officeDocument/2006/relationships/hyperlink" Target="https://www.stylemanual.gov.au/referencing-and-attribution/author-date" TargetMode="External"/><Relationship Id="rId62" Type="http://schemas.openxmlformats.org/officeDocument/2006/relationships/hyperlink" Target="https://www.agriculture.gov.au/biosecurity-trade/pests-diseases-weeds/animal/notifiable" TargetMode="External"/><Relationship Id="rId70" Type="http://schemas.openxmlformats.org/officeDocument/2006/relationships/hyperlink" Target="https://www.cdc.gov/mmwr/preview/mmwrhtml/00025027.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haveyoursay.agriculture.gov.au/login" TargetMode="External"/><Relationship Id="rId28" Type="http://schemas.openxmlformats.org/officeDocument/2006/relationships/header" Target="header7.xml"/><Relationship Id="rId36" Type="http://schemas.openxmlformats.org/officeDocument/2006/relationships/hyperlink" Target="https://www.agriculture.gov.au/biosecurity-trade/policy/risk-analysis/animal/vet-vaccines" TargetMode="External"/><Relationship Id="rId49" Type="http://schemas.openxmlformats.org/officeDocument/2006/relationships/header" Target="header14.xml"/><Relationship Id="rId57" Type="http://schemas.openxmlformats.org/officeDocument/2006/relationships/hyperlink" Target="https://pureportal.strath.ac.uk/en/publications/effective-approaches-to-risk-assessment-in-social-work-an-interna" TargetMode="Externa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yperlink" Target="http://www.agriculture.gov.au/biosecurity-trade/policy/risk-analysis/animal" TargetMode="External"/><Relationship Id="rId52" Type="http://schemas.openxmlformats.org/officeDocument/2006/relationships/header" Target="header17.xml"/><Relationship Id="rId60" Type="http://schemas.openxmlformats.org/officeDocument/2006/relationships/hyperlink" Target="https://www.cdc.gov/onehealth/basics/zoonotic-diseases.html" TargetMode="External"/><Relationship Id="rId65" Type="http://schemas.openxmlformats.org/officeDocument/2006/relationships/hyperlink" Target="https://www.amr.gov.au/"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reativecommons.org/licenses/by/4.0/legalcode" TargetMode="External"/><Relationship Id="rId39" Type="http://schemas.openxmlformats.org/officeDocument/2006/relationships/hyperlink" Target="https://www.agriculture.gov.au/biosecurity-trade/policy/risk-analysis/animal/tses/ba2012-21tse-guidelines" TargetMode="External"/><Relationship Id="rId34" Type="http://schemas.openxmlformats.org/officeDocument/2006/relationships/footer" Target="footer6.xml"/><Relationship Id="rId50" Type="http://schemas.openxmlformats.org/officeDocument/2006/relationships/header" Target="header15.xml"/><Relationship Id="rId55" Type="http://schemas.openxmlformats.org/officeDocument/2006/relationships/hyperlink" Target="https://www.agriculture.gov.au/biosecurity-trade/policy/risk-analysis/animal/vet-vaccines" TargetMode="External"/><Relationship Id="rId7" Type="http://schemas.openxmlformats.org/officeDocument/2006/relationships/settings" Target="settings.xml"/><Relationship Id="rId71" Type="http://schemas.openxmlformats.org/officeDocument/2006/relationships/hyperlink" Target="https://www.woah.org/en/what-we-do/standards/codes-and-manuals/terrestrial-code-online-ac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7AF14-A67E-415A-B91D-9788E98ED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323EF-822C-4E4A-9DA5-304476EA7B2B}">
  <ds:schemaRefs>
    <ds:schemaRef ds:uri="81c01dc6-2c49-4730-b140-874c95cac377"/>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c95b51c2-b2ac-4224-a5b5-069909057829"/>
    <ds:schemaRef ds:uri="http://schemas.microsoft.com/office/infopath/2007/PartnerControls"/>
    <ds:schemaRef ds:uri="2b53c995-2120-4bc0-8922-c25044d37f65"/>
    <ds:schemaRef ds:uri="http://purl.org/dc/dcmitype/"/>
  </ds:schemaRefs>
</ds:datastoreItem>
</file>

<file path=customXml/itemProps3.xml><?xml version="1.0" encoding="utf-8"?>
<ds:datastoreItem xmlns:ds="http://schemas.openxmlformats.org/officeDocument/2006/customXml" ds:itemID="{08F31C7A-D70B-48A6-87C8-1E008690ECAC}">
  <ds:schemaRefs>
    <ds:schemaRef ds:uri="http://schemas.openxmlformats.org/officeDocument/2006/bibliography"/>
  </ds:schemaRefs>
</ds:datastoreItem>
</file>

<file path=customXml/itemProps4.xml><?xml version="1.0" encoding="utf-8"?>
<ds:datastoreItem xmlns:ds="http://schemas.openxmlformats.org/officeDocument/2006/customXml" ds:itemID="{FDAFF9F2-B553-40B8-AE51-8E46304031DB}">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7388</Words>
  <Characters>42113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Issues paper - Review of the biosecurity risks associated with veterinary immunobiologicals, April 2024</vt:lpstr>
    </vt:vector>
  </TitlesOfParts>
  <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Review of the biosecurity risks associated with veterinary immunobiologicals, April 2024</dc:title>
  <dc:subject/>
  <dc:creator>Department of Agriculture, Fisheries and Forestry</dc:creator>
  <cp:keywords/>
  <dc:description/>
  <cp:lastModifiedBy>Goggins, Fiona</cp:lastModifiedBy>
  <cp:revision>2</cp:revision>
  <cp:lastPrinted>2022-06-20T04:26:00Z</cp:lastPrinted>
  <dcterms:created xsi:type="dcterms:W3CDTF">2025-10-21T00:55:00Z</dcterms:created>
  <dcterms:modified xsi:type="dcterms:W3CDTF">2025-10-21T00:55:00Z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0x010100F40BD4177E111E44B3B495AB2842376E</vt:lpwstr>
  </property>
  <property fmtid="{D5CDD505-2E9C-101B-9397-08002B2CF9AE}" pid="3" name="MediaServiceImageTags">
    <vt:lpwstr/>
  </property>
  <property fmtid="{D5CDD505-2E9C-101B-9397-08002B2CF9AE}" pid="4" name="ClassificationContentMarkingHeaderShapeIds">
    <vt:lpwstr>509ea97b,2124ead3,1e7f2519,5eae2cde,1097e43d,6a2b8144,2d8e8bfd,45bbdcd4,403a89a8,403c0e41,30da5e6c,613286c3,3e7526a5,44172856,6410bc2b,a166a5e,5118a90a,51084400</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6745bc,4185e0e2,2ee70f38,62ce11d5,69028cde,246c8ba5</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ies>
</file>