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E63B" w14:textId="77777777" w:rsidR="00D56E60" w:rsidRPr="00D56E60" w:rsidRDefault="00D56E60" w:rsidP="00A66BB3">
      <w:pPr>
        <w:pStyle w:val="Heading1"/>
      </w:pPr>
      <w:r w:rsidRPr="00D56E60">
        <w:t>Strategic Steering Group for WA Sheep Industry Transition</w:t>
      </w:r>
    </w:p>
    <w:p w14:paraId="01418B76" w14:textId="501529C4" w:rsidR="0037797A" w:rsidRDefault="00D56E60" w:rsidP="00A66BB3">
      <w:pPr>
        <w:pStyle w:val="Heading1"/>
      </w:pPr>
      <w:r w:rsidRPr="00D56E60">
        <w:t>Terms of Reference</w:t>
      </w:r>
    </w:p>
    <w:p w14:paraId="6E6CF57B" w14:textId="5095FA45" w:rsidR="00E362EF" w:rsidRDefault="00A878CB" w:rsidP="00164430">
      <w:pPr>
        <w:pStyle w:val="Heading2"/>
        <w:numPr>
          <w:ilvl w:val="0"/>
          <w:numId w:val="0"/>
        </w:numPr>
        <w:ind w:left="720" w:hanging="720"/>
      </w:pPr>
      <w:r w:rsidRPr="00164430">
        <w:t>P</w:t>
      </w:r>
      <w:r w:rsidR="00910B4D" w:rsidRPr="00164430">
        <w:t>urpose</w:t>
      </w:r>
    </w:p>
    <w:p w14:paraId="425C06E4" w14:textId="5D0F85C5" w:rsidR="00CE5724" w:rsidRDefault="00CE5724" w:rsidP="00CE5724">
      <w:pPr>
        <w:rPr>
          <w:rFonts w:ascii="Calibri" w:eastAsia="Calibri" w:hAnsi="Calibri" w:cs="Calibri"/>
        </w:rPr>
      </w:pPr>
      <w:r w:rsidRPr="4DC076D0">
        <w:rPr>
          <w:rFonts w:ascii="Calibri" w:eastAsia="Calibri" w:hAnsi="Calibri" w:cs="Calibri"/>
        </w:rPr>
        <w:t xml:space="preserve">The purpose of the Strategic Steering Group is to enable connection between implementation and strategy by supporting the development of a Western Australian sheep industry strategy and implementation plan </w:t>
      </w:r>
      <w:r w:rsidR="005F1DB3">
        <w:rPr>
          <w:rFonts w:ascii="Calibri" w:eastAsia="Calibri" w:hAnsi="Calibri" w:cs="Calibri"/>
        </w:rPr>
        <w:t xml:space="preserve">that has a clear focus on both the </w:t>
      </w:r>
      <w:proofErr w:type="spellStart"/>
      <w:r w:rsidR="005F1DB3">
        <w:rPr>
          <w:rFonts w:ascii="Calibri" w:eastAsia="Calibri" w:hAnsi="Calibri" w:cs="Calibri"/>
        </w:rPr>
        <w:t>sheepmeat</w:t>
      </w:r>
      <w:proofErr w:type="spellEnd"/>
      <w:r w:rsidR="005F1DB3">
        <w:rPr>
          <w:rFonts w:ascii="Calibri" w:eastAsia="Calibri" w:hAnsi="Calibri" w:cs="Calibri"/>
        </w:rPr>
        <w:t xml:space="preserve"> and wool sectors. </w:t>
      </w:r>
      <w:r w:rsidR="009F4BEC">
        <w:rPr>
          <w:rFonts w:ascii="Calibri" w:eastAsia="Calibri" w:hAnsi="Calibri" w:cs="Calibri"/>
        </w:rPr>
        <w:t>This will include ensuring</w:t>
      </w:r>
      <w:r w:rsidRPr="4DC076D0">
        <w:rPr>
          <w:rFonts w:ascii="Calibri" w:eastAsia="Calibri" w:hAnsi="Calibri" w:cs="Calibri"/>
        </w:rPr>
        <w:t xml:space="preserve"> the best use of the programs coming out of the co-design process.</w:t>
      </w:r>
    </w:p>
    <w:p w14:paraId="5F812B53" w14:textId="77777777" w:rsidR="00CE5724" w:rsidRDefault="00CE5724" w:rsidP="00CE5724">
      <w:pPr>
        <w:rPr>
          <w:rFonts w:ascii="Calibri" w:eastAsia="Calibri" w:hAnsi="Calibri" w:cs="Calibri"/>
        </w:rPr>
      </w:pPr>
      <w:r w:rsidRPr="4DC076D0">
        <w:rPr>
          <w:rFonts w:ascii="Calibri" w:eastAsia="Calibri" w:hAnsi="Calibri" w:cs="Calibri"/>
        </w:rPr>
        <w:t>The group will be focused on overall system gain to support a continued profitable and productive sheep supply chain in Western Australia, rather than individual or representational gain.</w:t>
      </w:r>
    </w:p>
    <w:p w14:paraId="7967E877" w14:textId="77777777" w:rsidR="00CE5724" w:rsidRDefault="00CE5724" w:rsidP="00CE5724">
      <w:pPr>
        <w:rPr>
          <w:rFonts w:ascii="Calibri" w:eastAsia="Calibri" w:hAnsi="Calibri" w:cs="Calibri"/>
        </w:rPr>
      </w:pPr>
      <w:r w:rsidRPr="4DC076D0">
        <w:rPr>
          <w:rFonts w:ascii="Calibri" w:eastAsia="Calibri" w:hAnsi="Calibri" w:cs="Calibri"/>
        </w:rPr>
        <w:t>It will work quickly and with intent to ensure all funding enables change for the best possible benefit across the whole system.</w:t>
      </w:r>
    </w:p>
    <w:p w14:paraId="71002FFF" w14:textId="32CF3D4B" w:rsidR="003F28A6" w:rsidRDefault="00164430" w:rsidP="00164430">
      <w:pPr>
        <w:pStyle w:val="Heading2"/>
        <w:numPr>
          <w:ilvl w:val="0"/>
          <w:numId w:val="0"/>
        </w:numPr>
        <w:ind w:left="720" w:hanging="720"/>
      </w:pPr>
      <w:r>
        <w:t>Role Scope</w:t>
      </w:r>
      <w:r w:rsidR="002F4E46">
        <w:t xml:space="preserve"> </w:t>
      </w:r>
      <w:r w:rsidR="003B1C2E">
        <w:t>and authority</w:t>
      </w:r>
    </w:p>
    <w:p w14:paraId="15FF93FF" w14:textId="77777777" w:rsidR="00056747" w:rsidRDefault="00056747" w:rsidP="00056747">
      <w:pPr>
        <w:rPr>
          <w:rFonts w:ascii="Calibri" w:eastAsia="Calibri" w:hAnsi="Calibri" w:cs="Calibri"/>
        </w:rPr>
      </w:pPr>
      <w:r w:rsidRPr="4DC076D0">
        <w:rPr>
          <w:rFonts w:ascii="Calibri" w:eastAsia="Calibri" w:hAnsi="Calibri" w:cs="Calibri"/>
        </w:rPr>
        <w:t>The role of the Strategic Steering Group is to:</w:t>
      </w:r>
    </w:p>
    <w:p w14:paraId="08DD505E" w14:textId="77777777" w:rsidR="00056747" w:rsidRDefault="00056747" w:rsidP="00056747">
      <w:pPr>
        <w:pStyle w:val="ListParagraph"/>
        <w:numPr>
          <w:ilvl w:val="0"/>
          <w:numId w:val="45"/>
        </w:numPr>
        <w:spacing w:line="276" w:lineRule="auto"/>
        <w:contextualSpacing/>
        <w:rPr>
          <w:rFonts w:eastAsia="Calibri"/>
        </w:rPr>
      </w:pPr>
      <w:r w:rsidRPr="4DC076D0">
        <w:rPr>
          <w:rFonts w:eastAsia="Calibri"/>
        </w:rPr>
        <w:t>Provide strategic guidance on the development of a medium-long term industry strategy and priority action plan for, and supported by, the WA sheep and wool sector</w:t>
      </w:r>
    </w:p>
    <w:p w14:paraId="2D60D880" w14:textId="77777777" w:rsidR="00056747" w:rsidRDefault="00056747" w:rsidP="00056747">
      <w:pPr>
        <w:pStyle w:val="ListParagraph"/>
        <w:numPr>
          <w:ilvl w:val="0"/>
          <w:numId w:val="45"/>
        </w:numPr>
        <w:spacing w:line="276" w:lineRule="auto"/>
        <w:contextualSpacing/>
        <w:rPr>
          <w:rFonts w:eastAsia="Calibri"/>
        </w:rPr>
      </w:pPr>
      <w:r w:rsidRPr="4DC076D0">
        <w:rPr>
          <w:rFonts w:eastAsia="Calibri"/>
        </w:rPr>
        <w:t xml:space="preserve">Identify issues and any required analysis or work needed to inform and support the industry strategy and priority action plan </w:t>
      </w:r>
    </w:p>
    <w:p w14:paraId="775E82BC" w14:textId="77777777" w:rsidR="00056747" w:rsidRDefault="00056747" w:rsidP="00056747">
      <w:pPr>
        <w:pStyle w:val="ListParagraph"/>
        <w:numPr>
          <w:ilvl w:val="0"/>
          <w:numId w:val="45"/>
        </w:numPr>
        <w:spacing w:line="276" w:lineRule="auto"/>
        <w:contextualSpacing/>
        <w:rPr>
          <w:rFonts w:eastAsia="Calibri"/>
        </w:rPr>
      </w:pPr>
      <w:r w:rsidRPr="4DC076D0">
        <w:rPr>
          <w:rFonts w:eastAsia="Calibri"/>
        </w:rPr>
        <w:t>Facilitate connections between organisations and groups to amplify and connect networks, resources and opportunities</w:t>
      </w:r>
    </w:p>
    <w:p w14:paraId="7FCA5723" w14:textId="77777777" w:rsidR="00056747" w:rsidRDefault="00056747" w:rsidP="00056747">
      <w:pPr>
        <w:pStyle w:val="ListParagraph"/>
        <w:numPr>
          <w:ilvl w:val="0"/>
          <w:numId w:val="45"/>
        </w:numPr>
        <w:spacing w:line="276" w:lineRule="auto"/>
        <w:contextualSpacing/>
        <w:rPr>
          <w:rFonts w:eastAsia="Calibri"/>
        </w:rPr>
      </w:pPr>
      <w:r w:rsidRPr="4DC076D0">
        <w:rPr>
          <w:rFonts w:eastAsia="Calibri"/>
        </w:rPr>
        <w:t xml:space="preserve">Inform the best use of the transition programs being funded by the Australian Government </w:t>
      </w:r>
    </w:p>
    <w:p w14:paraId="107DC8D6" w14:textId="77777777" w:rsidR="00056747" w:rsidRDefault="00056747" w:rsidP="00056747">
      <w:pPr>
        <w:pStyle w:val="ListParagraph"/>
        <w:numPr>
          <w:ilvl w:val="0"/>
          <w:numId w:val="45"/>
        </w:numPr>
        <w:spacing w:line="276" w:lineRule="auto"/>
        <w:contextualSpacing/>
        <w:rPr>
          <w:rFonts w:eastAsia="Calibri"/>
        </w:rPr>
      </w:pPr>
      <w:r w:rsidRPr="4DC076D0">
        <w:rPr>
          <w:rFonts w:eastAsia="Calibri"/>
        </w:rPr>
        <w:t>Provide system advice (through the Transition Advocate) to the Minister for Agriculture, Fisheries and Forestry</w:t>
      </w:r>
    </w:p>
    <w:p w14:paraId="448E7B9B" w14:textId="77777777" w:rsidR="00056747" w:rsidRDefault="00056747" w:rsidP="00056747">
      <w:pPr>
        <w:pStyle w:val="ListParagraph"/>
        <w:numPr>
          <w:ilvl w:val="0"/>
          <w:numId w:val="45"/>
        </w:numPr>
        <w:spacing w:line="276" w:lineRule="auto"/>
        <w:contextualSpacing/>
        <w:rPr>
          <w:rFonts w:eastAsia="Calibri"/>
        </w:rPr>
      </w:pPr>
      <w:r w:rsidRPr="4DC076D0">
        <w:rPr>
          <w:rFonts w:eastAsia="Calibri"/>
        </w:rPr>
        <w:t>Work within the scope of the Transition Advocate’s terms of reference.</w:t>
      </w:r>
    </w:p>
    <w:p w14:paraId="42200B7D" w14:textId="77777777" w:rsidR="00A66FA7" w:rsidRDefault="00A66FA7" w:rsidP="00A66FA7">
      <w:pPr>
        <w:pStyle w:val="ListParagraph"/>
        <w:spacing w:line="276" w:lineRule="auto"/>
        <w:contextualSpacing/>
        <w:rPr>
          <w:rFonts w:eastAsia="Calibri"/>
        </w:rPr>
      </w:pPr>
    </w:p>
    <w:p w14:paraId="20A3FF40" w14:textId="26F67852" w:rsidR="00CA4A1B" w:rsidRDefault="00587FDA" w:rsidP="00CA4A1B">
      <w:pPr>
        <w:pStyle w:val="Heading2"/>
        <w:numPr>
          <w:ilvl w:val="0"/>
          <w:numId w:val="0"/>
        </w:numPr>
        <w:ind w:left="720" w:hanging="720"/>
      </w:pPr>
      <w:r>
        <w:t>Membership</w:t>
      </w:r>
    </w:p>
    <w:p w14:paraId="1BD59C26" w14:textId="0F211FF7" w:rsidR="00B07CCF" w:rsidRDefault="00B07CCF" w:rsidP="00B07CCF">
      <w:pPr>
        <w:rPr>
          <w:rFonts w:ascii="Calibri" w:eastAsia="Calibri" w:hAnsi="Calibri" w:cs="Calibri"/>
        </w:rPr>
      </w:pPr>
      <w:r w:rsidRPr="4DC076D0">
        <w:rPr>
          <w:rFonts w:ascii="Calibri" w:eastAsia="Calibri" w:hAnsi="Calibri" w:cs="Calibri"/>
        </w:rPr>
        <w:t xml:space="preserve">The Strategic Steering Group are appointed by the Transition Advocate. The group comprises individuals who are respected industry leaders with deep understanding of the Western Australia </w:t>
      </w:r>
      <w:proofErr w:type="spellStart"/>
      <w:r w:rsidRPr="4DC076D0">
        <w:rPr>
          <w:rFonts w:ascii="Calibri" w:eastAsia="Calibri" w:hAnsi="Calibri" w:cs="Calibri"/>
        </w:rPr>
        <w:t>sheep</w:t>
      </w:r>
      <w:r w:rsidR="009F4BEC">
        <w:rPr>
          <w:rFonts w:ascii="Calibri" w:eastAsia="Calibri" w:hAnsi="Calibri" w:cs="Calibri"/>
        </w:rPr>
        <w:t>meat</w:t>
      </w:r>
      <w:proofErr w:type="spellEnd"/>
      <w:r w:rsidR="009F4BEC">
        <w:rPr>
          <w:rFonts w:ascii="Calibri" w:eastAsia="Calibri" w:hAnsi="Calibri" w:cs="Calibri"/>
        </w:rPr>
        <w:t xml:space="preserve"> a</w:t>
      </w:r>
      <w:r w:rsidR="0003330B">
        <w:rPr>
          <w:rFonts w:ascii="Calibri" w:eastAsia="Calibri" w:hAnsi="Calibri" w:cs="Calibri"/>
        </w:rPr>
        <w:t>nd wo</w:t>
      </w:r>
      <w:r w:rsidR="00387248">
        <w:rPr>
          <w:rFonts w:ascii="Calibri" w:eastAsia="Calibri" w:hAnsi="Calibri" w:cs="Calibri"/>
        </w:rPr>
        <w:t>o</w:t>
      </w:r>
      <w:r w:rsidR="0003330B">
        <w:rPr>
          <w:rFonts w:ascii="Calibri" w:eastAsia="Calibri" w:hAnsi="Calibri" w:cs="Calibri"/>
        </w:rPr>
        <w:t>l</w:t>
      </w:r>
      <w:r w:rsidRPr="4DC076D0">
        <w:rPr>
          <w:rFonts w:ascii="Calibri" w:eastAsia="Calibri" w:hAnsi="Calibri" w:cs="Calibri"/>
        </w:rPr>
        <w:t xml:space="preserve"> supply chain, business, and </w:t>
      </w:r>
      <w:r>
        <w:rPr>
          <w:rFonts w:ascii="Calibri" w:eastAsia="Calibri" w:hAnsi="Calibri" w:cs="Calibri"/>
        </w:rPr>
        <w:t xml:space="preserve">the </w:t>
      </w:r>
      <w:r w:rsidRPr="4DC076D0">
        <w:rPr>
          <w:rFonts w:ascii="Calibri" w:eastAsia="Calibri" w:hAnsi="Calibri" w:cs="Calibri"/>
        </w:rPr>
        <w:t>region</w:t>
      </w:r>
      <w:r>
        <w:rPr>
          <w:rFonts w:ascii="Calibri" w:eastAsia="Calibri" w:hAnsi="Calibri" w:cs="Calibri"/>
        </w:rPr>
        <w:t>s</w:t>
      </w:r>
      <w:r w:rsidRPr="4DC076D0">
        <w:rPr>
          <w:rFonts w:ascii="Calibri" w:eastAsia="Calibri" w:hAnsi="Calibri" w:cs="Calibri"/>
        </w:rPr>
        <w:t>. Members will serve in the group in their individual capacity and will not be acting as representatives for their respective organisations.</w:t>
      </w:r>
    </w:p>
    <w:p w14:paraId="6CD40FA1" w14:textId="77777777" w:rsidR="00B07CCF" w:rsidRDefault="00B07CCF" w:rsidP="00B07CCF">
      <w:pPr>
        <w:rPr>
          <w:rFonts w:ascii="Calibri" w:eastAsia="Calibri" w:hAnsi="Calibri" w:cs="Calibri"/>
        </w:rPr>
      </w:pPr>
      <w:r w:rsidRPr="4DC076D0">
        <w:rPr>
          <w:rFonts w:ascii="Calibri" w:eastAsia="Calibri" w:hAnsi="Calibri" w:cs="Calibri"/>
        </w:rPr>
        <w:t>Dr Chris Rodwell, Transition Advocate, Chair</w:t>
      </w:r>
    </w:p>
    <w:p w14:paraId="1E688BAD" w14:textId="77777777" w:rsidR="00B07CCF" w:rsidRDefault="00B07CCF" w:rsidP="00B07CCF">
      <w:pPr>
        <w:rPr>
          <w:rFonts w:ascii="Calibri" w:eastAsia="Calibri" w:hAnsi="Calibri" w:cs="Calibri"/>
        </w:rPr>
      </w:pPr>
      <w:r w:rsidRPr="4DC076D0">
        <w:rPr>
          <w:rFonts w:ascii="Calibri" w:eastAsia="Calibri" w:hAnsi="Calibri" w:cs="Calibri"/>
        </w:rPr>
        <w:lastRenderedPageBreak/>
        <w:t>Ms Bindi Murray, Sheep and wool producer</w:t>
      </w:r>
    </w:p>
    <w:p w14:paraId="2BC32CD0" w14:textId="77777777" w:rsidR="00B07CCF" w:rsidRDefault="00B07CCF" w:rsidP="00B07CCF">
      <w:pPr>
        <w:rPr>
          <w:rFonts w:ascii="Calibri" w:eastAsia="Calibri" w:hAnsi="Calibri" w:cs="Calibri"/>
        </w:rPr>
      </w:pPr>
      <w:r w:rsidRPr="4DC076D0">
        <w:rPr>
          <w:rFonts w:ascii="Calibri" w:eastAsia="Calibri" w:hAnsi="Calibri" w:cs="Calibri"/>
        </w:rPr>
        <w:t>Ms Erin Gorter, Rural industry consultant</w:t>
      </w:r>
    </w:p>
    <w:p w14:paraId="799AED8B" w14:textId="77777777" w:rsidR="00B07CCF" w:rsidRDefault="00B07CCF" w:rsidP="00B07CCF">
      <w:pPr>
        <w:rPr>
          <w:rFonts w:ascii="Calibri" w:eastAsia="Calibri" w:hAnsi="Calibri" w:cs="Calibri"/>
        </w:rPr>
      </w:pPr>
      <w:r w:rsidRPr="4DC076D0">
        <w:rPr>
          <w:rFonts w:ascii="Calibri" w:eastAsia="Calibri" w:hAnsi="Calibri" w:cs="Calibri"/>
        </w:rPr>
        <w:t>Mr Ashley Herbert, Agribusiness Consultant</w:t>
      </w:r>
    </w:p>
    <w:p w14:paraId="4797E05C" w14:textId="77777777" w:rsidR="00B07CCF" w:rsidRDefault="00B07CCF" w:rsidP="00B07CCF">
      <w:pPr>
        <w:rPr>
          <w:rFonts w:ascii="Calibri" w:eastAsia="Calibri" w:hAnsi="Calibri" w:cs="Calibri"/>
        </w:rPr>
      </w:pPr>
      <w:r w:rsidRPr="4DC076D0">
        <w:rPr>
          <w:rFonts w:ascii="Calibri" w:eastAsia="Calibri" w:hAnsi="Calibri" w:cs="Calibri"/>
        </w:rPr>
        <w:t>Other experts or leaders will be brought in on an adds needed basis.</w:t>
      </w:r>
    </w:p>
    <w:p w14:paraId="70D75650" w14:textId="77777777" w:rsidR="003B4FA3" w:rsidRDefault="003B4FA3" w:rsidP="003B4FA3">
      <w:pPr>
        <w:rPr>
          <w:rFonts w:ascii="Calibri" w:eastAsia="Calibri" w:hAnsi="Calibri" w:cs="Calibri"/>
        </w:rPr>
      </w:pPr>
      <w:r w:rsidRPr="4DC076D0">
        <w:rPr>
          <w:rFonts w:ascii="Calibri" w:eastAsia="Calibri" w:hAnsi="Calibri" w:cs="Calibri"/>
        </w:rPr>
        <w:t>A Department of Agriculture, Fisheries and Forestry official will attend meetings of the group as an observer.</w:t>
      </w:r>
    </w:p>
    <w:p w14:paraId="608561BC" w14:textId="4AE1E9A6" w:rsidR="00A94648" w:rsidRDefault="00F6265E" w:rsidP="00A94648">
      <w:pPr>
        <w:pStyle w:val="Heading2"/>
        <w:numPr>
          <w:ilvl w:val="0"/>
          <w:numId w:val="0"/>
        </w:numPr>
        <w:ind w:left="720" w:hanging="720"/>
      </w:pPr>
      <w:r>
        <w:t>Term</w:t>
      </w:r>
    </w:p>
    <w:p w14:paraId="76660330" w14:textId="77777777" w:rsidR="00F6265E" w:rsidRPr="00B07152" w:rsidRDefault="00F6265E" w:rsidP="00F6265E">
      <w:r>
        <w:rPr>
          <w:rFonts w:ascii="Calibri" w:hAnsi="Calibri" w:cs="Calibri"/>
        </w:rPr>
        <w:t>The group will be established from July 2025 for an initial term of 12 months, with an option to extend the term.</w:t>
      </w:r>
    </w:p>
    <w:p w14:paraId="64DB007A" w14:textId="1EFF16A6" w:rsidR="002B5FA5" w:rsidRDefault="00DA3D6D" w:rsidP="00486D68">
      <w:pPr>
        <w:pStyle w:val="Heading2"/>
        <w:numPr>
          <w:ilvl w:val="0"/>
          <w:numId w:val="0"/>
        </w:numPr>
        <w:ind w:left="720" w:hanging="720"/>
      </w:pPr>
      <w:r>
        <w:t>Re</w:t>
      </w:r>
      <w:r w:rsidR="000D3C69">
        <w:t>m</w:t>
      </w:r>
      <w:r>
        <w:t>u</w:t>
      </w:r>
      <w:r w:rsidR="000D3C69">
        <w:t>n</w:t>
      </w:r>
      <w:r>
        <w:t>eration</w:t>
      </w:r>
    </w:p>
    <w:p w14:paraId="6D702834" w14:textId="77777777" w:rsidR="00D07C9E" w:rsidRDefault="00D07C9E" w:rsidP="00D07C9E">
      <w:pPr>
        <w:rPr>
          <w:rFonts w:ascii="Calibri" w:eastAsia="Calibri" w:hAnsi="Calibri" w:cs="Calibri"/>
        </w:rPr>
      </w:pPr>
      <w:r w:rsidRPr="4DC076D0">
        <w:rPr>
          <w:rFonts w:ascii="Calibri" w:eastAsia="Calibri" w:hAnsi="Calibri" w:cs="Calibri"/>
        </w:rPr>
        <w:t xml:space="preserve">Group members </w:t>
      </w:r>
      <w:r w:rsidRPr="375592C9">
        <w:rPr>
          <w:rFonts w:ascii="Calibri" w:eastAsia="Calibri" w:hAnsi="Calibri" w:cs="Calibri"/>
        </w:rPr>
        <w:t xml:space="preserve">will </w:t>
      </w:r>
      <w:r w:rsidRPr="4DC076D0">
        <w:rPr>
          <w:rFonts w:ascii="Calibri" w:eastAsia="Calibri" w:hAnsi="Calibri" w:cs="Calibri"/>
        </w:rPr>
        <w:t xml:space="preserve">be compensated for their time and </w:t>
      </w:r>
      <w:r w:rsidRPr="375592C9">
        <w:rPr>
          <w:rFonts w:ascii="Calibri" w:eastAsia="Calibri" w:hAnsi="Calibri" w:cs="Calibri"/>
        </w:rPr>
        <w:t xml:space="preserve">any </w:t>
      </w:r>
      <w:r w:rsidRPr="4DC076D0">
        <w:rPr>
          <w:rFonts w:ascii="Calibri" w:eastAsia="Calibri" w:hAnsi="Calibri" w:cs="Calibri"/>
        </w:rPr>
        <w:t xml:space="preserve">travel expenses. </w:t>
      </w:r>
    </w:p>
    <w:p w14:paraId="0A5CF304" w14:textId="3FC44947" w:rsidR="00486D68" w:rsidRDefault="00D249BE" w:rsidP="00486D68">
      <w:pPr>
        <w:pStyle w:val="Heading2"/>
        <w:numPr>
          <w:ilvl w:val="0"/>
          <w:numId w:val="0"/>
        </w:numPr>
        <w:ind w:left="720" w:hanging="720"/>
      </w:pPr>
      <w:r>
        <w:t xml:space="preserve">Secretariat </w:t>
      </w:r>
    </w:p>
    <w:p w14:paraId="5D655D3F" w14:textId="00EB612D" w:rsidR="00642F21" w:rsidRPr="00BA3669" w:rsidRDefault="00BA3669" w:rsidP="00BA3669">
      <w:pPr>
        <w:rPr>
          <w:rFonts w:eastAsia="Calibri"/>
        </w:rPr>
      </w:pPr>
      <w:r w:rsidRPr="4DC076D0">
        <w:rPr>
          <w:rFonts w:ascii="Calibri" w:eastAsia="Calibri" w:hAnsi="Calibri" w:cs="Calibri"/>
        </w:rPr>
        <w:t xml:space="preserve">The Strategic Steering Group will be supported by a secretariat </w:t>
      </w:r>
      <w:r>
        <w:rPr>
          <w:rFonts w:ascii="Calibri" w:eastAsia="Calibri" w:hAnsi="Calibri" w:cs="Calibri"/>
        </w:rPr>
        <w:t>from</w:t>
      </w:r>
      <w:r w:rsidRPr="4DC076D0" w:rsidDel="00965163">
        <w:rPr>
          <w:rFonts w:ascii="Calibri" w:eastAsia="Calibri" w:hAnsi="Calibri" w:cs="Calibri"/>
        </w:rPr>
        <w:t xml:space="preserve"> </w:t>
      </w:r>
      <w:r w:rsidRPr="375592C9"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</w:rPr>
        <w:t>D</w:t>
      </w:r>
      <w:r w:rsidRPr="375592C9">
        <w:rPr>
          <w:rFonts w:ascii="Calibri" w:eastAsia="Calibri" w:hAnsi="Calibri" w:cs="Calibri"/>
        </w:rPr>
        <w:t>epartment</w:t>
      </w:r>
      <w:r>
        <w:rPr>
          <w:rFonts w:ascii="Calibri" w:eastAsia="Calibri" w:hAnsi="Calibri" w:cs="Calibri"/>
        </w:rPr>
        <w:t xml:space="preserve"> of Agriculture, Fisheries and Forestry.</w:t>
      </w:r>
    </w:p>
    <w:sectPr w:rsidR="00642F21" w:rsidRPr="00BA36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4A7C8" w14:textId="77777777" w:rsidR="00C6401A" w:rsidRDefault="00C6401A">
      <w:r>
        <w:separator/>
      </w:r>
    </w:p>
    <w:p w14:paraId="70B57B52" w14:textId="77777777" w:rsidR="00C6401A" w:rsidRDefault="00C6401A"/>
    <w:p w14:paraId="7D48F205" w14:textId="77777777" w:rsidR="00C6401A" w:rsidRDefault="00C6401A"/>
  </w:endnote>
  <w:endnote w:type="continuationSeparator" w:id="0">
    <w:p w14:paraId="3FE6DA4A" w14:textId="77777777" w:rsidR="00C6401A" w:rsidRDefault="00C6401A">
      <w:r>
        <w:continuationSeparator/>
      </w:r>
    </w:p>
    <w:p w14:paraId="1651196F" w14:textId="77777777" w:rsidR="00C6401A" w:rsidRDefault="00C6401A"/>
    <w:p w14:paraId="404974EA" w14:textId="77777777" w:rsidR="00C6401A" w:rsidRDefault="00C6401A"/>
  </w:endnote>
  <w:endnote w:type="continuationNotice" w:id="1">
    <w:p w14:paraId="5A679812" w14:textId="77777777" w:rsidR="00C6401A" w:rsidRDefault="00C6401A">
      <w:pPr>
        <w:pStyle w:val="Footer"/>
      </w:pPr>
    </w:p>
    <w:p w14:paraId="5341C4FA" w14:textId="77777777" w:rsidR="00C6401A" w:rsidRDefault="00C6401A"/>
    <w:p w14:paraId="1D2E8DE1" w14:textId="77777777" w:rsidR="00C6401A" w:rsidRDefault="00C640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D4BBD" w14:textId="77777777" w:rsidR="00C30975" w:rsidRDefault="00D618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E022778" wp14:editId="43B104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048837208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93348" w14:textId="77777777" w:rsidR="00D61857" w:rsidRPr="00D61857" w:rsidRDefault="00D61857" w:rsidP="00D618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618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2277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left:0;text-align:left;margin-left:0;margin-top:0;width:43.45pt;height:31.8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0AB93348" w14:textId="77777777" w:rsidR="00D61857" w:rsidRPr="00D61857" w:rsidRDefault="00D61857" w:rsidP="00D618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618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BD906" w14:textId="3D43BB5D" w:rsidR="002A193C" w:rsidRDefault="00D61857" w:rsidP="00D618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90E4C9F" wp14:editId="349E6ACC">
              <wp:simplePos x="900752" y="959437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2028781491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6AD415" w14:textId="77777777" w:rsidR="00D61857" w:rsidRPr="00D61857" w:rsidRDefault="00D61857" w:rsidP="00D618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618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E4C9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left:0;text-align:left;margin-left:0;margin-top:0;width:43.45pt;height:31.8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246AD415" w14:textId="77777777" w:rsidR="00D61857" w:rsidRPr="00D61857" w:rsidRDefault="00D61857" w:rsidP="00D618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618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 w:rsidR="002A193C">
      <w:fldChar w:fldCharType="begin"/>
    </w:r>
    <w:r w:rsidR="002A193C">
      <w:instrText xml:space="preserve"> PAGE   \* MERGEFORMAT </w:instrText>
    </w:r>
    <w:r w:rsidR="002A193C">
      <w:fldChar w:fldCharType="separate"/>
    </w:r>
    <w:r w:rsidR="002A193C">
      <w:rPr>
        <w:noProof/>
      </w:rPr>
      <w:t>10</w:t>
    </w:r>
    <w:r w:rsidR="002A193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B93E7" w14:textId="4B6E89D4" w:rsidR="002A193C" w:rsidRDefault="00D61857" w:rsidP="00D618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DCC6285" wp14:editId="54EC7A48">
              <wp:simplePos x="900752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2033555877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CBEC94" w14:textId="77777777" w:rsidR="00D61857" w:rsidRPr="00D61857" w:rsidRDefault="00D61857" w:rsidP="00D618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618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C628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left:0;text-align:left;margin-left:0;margin-top:0;width:43.45pt;height:31.8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6RLg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33CBEC94" w14:textId="77777777" w:rsidR="00D61857" w:rsidRPr="00D61857" w:rsidRDefault="00D61857" w:rsidP="00D618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618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 w:rsidR="002A193C">
      <w:fldChar w:fldCharType="begin"/>
    </w:r>
    <w:r w:rsidR="002A193C">
      <w:instrText xml:space="preserve"> PAGE   \* MERGEFORMAT </w:instrText>
    </w:r>
    <w:r w:rsidR="002A193C">
      <w:fldChar w:fldCharType="separate"/>
    </w:r>
    <w:r w:rsidR="002A193C">
      <w:rPr>
        <w:noProof/>
      </w:rPr>
      <w:t>1</w:t>
    </w:r>
    <w:r w:rsidR="002A193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A6519" w14:textId="77777777" w:rsidR="00C6401A" w:rsidRDefault="00C6401A">
      <w:r>
        <w:separator/>
      </w:r>
    </w:p>
    <w:p w14:paraId="0C855F81" w14:textId="77777777" w:rsidR="00C6401A" w:rsidRDefault="00C6401A"/>
    <w:p w14:paraId="73AD8F28" w14:textId="77777777" w:rsidR="00C6401A" w:rsidRDefault="00C6401A"/>
  </w:footnote>
  <w:footnote w:type="continuationSeparator" w:id="0">
    <w:p w14:paraId="69E647AE" w14:textId="77777777" w:rsidR="00C6401A" w:rsidRDefault="00C6401A">
      <w:r>
        <w:continuationSeparator/>
      </w:r>
    </w:p>
    <w:p w14:paraId="4258C683" w14:textId="77777777" w:rsidR="00C6401A" w:rsidRDefault="00C6401A"/>
    <w:p w14:paraId="62C4636F" w14:textId="77777777" w:rsidR="00C6401A" w:rsidRDefault="00C6401A"/>
  </w:footnote>
  <w:footnote w:type="continuationNotice" w:id="1">
    <w:p w14:paraId="3CF272FD" w14:textId="77777777" w:rsidR="00C6401A" w:rsidRDefault="00C6401A">
      <w:pPr>
        <w:pStyle w:val="Footer"/>
      </w:pPr>
    </w:p>
    <w:p w14:paraId="3C322A87" w14:textId="77777777" w:rsidR="00C6401A" w:rsidRDefault="00C6401A"/>
    <w:p w14:paraId="6B9655FB" w14:textId="77777777" w:rsidR="00C6401A" w:rsidRDefault="00C640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9B508" w14:textId="2C907698" w:rsidR="002A193C" w:rsidRDefault="00D6185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1CE2E49" wp14:editId="2DD272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437284851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1C00A3" w14:textId="77777777" w:rsidR="00D61857" w:rsidRPr="00D61857" w:rsidRDefault="00D61857" w:rsidP="00D618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618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E2E4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" style="position:absolute;left:0;text-align:left;margin-left:0;margin-top:0;width:43.45pt;height:31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0F1C00A3" w14:textId="77777777" w:rsidR="00D61857" w:rsidRPr="00D61857" w:rsidRDefault="00D61857" w:rsidP="00D618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618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69C4B" w14:textId="10CD3B5F" w:rsidR="002A193C" w:rsidRDefault="00D6185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A5A5172" wp14:editId="65F357C1">
              <wp:simplePos x="900752" y="354842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888359471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5B191" w14:textId="77777777" w:rsidR="00D61857" w:rsidRPr="00D61857" w:rsidRDefault="00D61857" w:rsidP="00D618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618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A517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left:0;text-align:left;margin-left:0;margin-top:0;width:43.45pt;height:31.8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06B5B191" w14:textId="77777777" w:rsidR="00D61857" w:rsidRPr="00D61857" w:rsidRDefault="00D61857" w:rsidP="00D618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618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62DE">
      <w:t>Strategic Steering Group</w:t>
    </w:r>
    <w:r w:rsidR="00A66162">
      <w:t xml:space="preserve">: </w:t>
    </w:r>
    <w:r w:rsidR="00CA4A1B">
      <w:t>Terms of Reference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6C0EB" w14:textId="3B43A151" w:rsidR="002A193C" w:rsidRDefault="00D61857">
    <w:pPr>
      <w:pStyle w:val="Header"/>
      <w:jc w:val="left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73D17A" wp14:editId="42380618">
              <wp:simplePos x="900752" y="354842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295766010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0F8F5" w14:textId="77777777" w:rsidR="00D61857" w:rsidRPr="00D61857" w:rsidRDefault="00D61857" w:rsidP="00D618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618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3D17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0;margin-top:0;width:43.4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7060F8F5" w14:textId="77777777" w:rsidR="00D61857" w:rsidRPr="00D61857" w:rsidRDefault="00D61857" w:rsidP="00D618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618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6729">
      <w:rPr>
        <w:noProof/>
        <w:lang w:eastAsia="en-AU"/>
      </w:rPr>
      <w:drawing>
        <wp:inline distT="0" distB="0" distL="0" distR="0" wp14:anchorId="7A4E9936" wp14:editId="1212BA13">
          <wp:extent cx="2542599" cy="618046"/>
          <wp:effectExtent l="0" t="0" r="0" b="0"/>
          <wp:docPr id="8938147" name="Picture 8938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8147" name="Picture 89381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599" cy="618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7D57"/>
    <w:multiLevelType w:val="hybridMultilevel"/>
    <w:tmpl w:val="3A02F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0F2A"/>
    <w:multiLevelType w:val="hybridMultilevel"/>
    <w:tmpl w:val="03DC4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2A8"/>
    <w:multiLevelType w:val="multilevel"/>
    <w:tmpl w:val="F84AC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56DAA"/>
    <w:multiLevelType w:val="hybridMultilevel"/>
    <w:tmpl w:val="E13698D2"/>
    <w:lvl w:ilvl="0" w:tplc="1DA20EE0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730B65"/>
    <w:multiLevelType w:val="hybridMultilevel"/>
    <w:tmpl w:val="F0A8E19C"/>
    <w:lvl w:ilvl="0" w:tplc="7E7AA7C0">
      <w:numFmt w:val="bullet"/>
      <w:lvlText w:val="-"/>
      <w:lvlJc w:val="left"/>
      <w:pPr>
        <w:ind w:left="405" w:hanging="360"/>
      </w:pPr>
      <w:rPr>
        <w:rFonts w:ascii="Aptos" w:eastAsia="Aptos" w:hAnsi="Aptos" w:cs="Times New Roman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5BF6832"/>
    <w:multiLevelType w:val="hybridMultilevel"/>
    <w:tmpl w:val="16645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96BCA"/>
    <w:multiLevelType w:val="hybridMultilevel"/>
    <w:tmpl w:val="C6842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20078"/>
    <w:multiLevelType w:val="multilevel"/>
    <w:tmpl w:val="B95457A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0090DF4"/>
    <w:multiLevelType w:val="hybridMultilevel"/>
    <w:tmpl w:val="D1E86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3A1A8"/>
    <w:multiLevelType w:val="hybridMultilevel"/>
    <w:tmpl w:val="47585E1A"/>
    <w:lvl w:ilvl="0" w:tplc="82603D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4ED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E0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00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E1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1E7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84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AF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9EB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E3D38"/>
    <w:multiLevelType w:val="hybridMultilevel"/>
    <w:tmpl w:val="0F1CFB84"/>
    <w:lvl w:ilvl="0" w:tplc="BD3E84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18B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2F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8B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AD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06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23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60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41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221B2"/>
    <w:multiLevelType w:val="hybridMultilevel"/>
    <w:tmpl w:val="C13A4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96E91"/>
    <w:multiLevelType w:val="hybridMultilevel"/>
    <w:tmpl w:val="020AB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01606"/>
    <w:multiLevelType w:val="hybridMultilevel"/>
    <w:tmpl w:val="12AE0B50"/>
    <w:lvl w:ilvl="0" w:tplc="B8E00708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70500"/>
    <w:multiLevelType w:val="multilevel"/>
    <w:tmpl w:val="9926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6800B4"/>
    <w:multiLevelType w:val="multilevel"/>
    <w:tmpl w:val="A0241B28"/>
    <w:numStyleLink w:val="List1"/>
  </w:abstractNum>
  <w:abstractNum w:abstractNumId="16" w15:restartNumberingAfterBreak="0">
    <w:nsid w:val="48DE2E4A"/>
    <w:multiLevelType w:val="hybridMultilevel"/>
    <w:tmpl w:val="6626592E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329DA"/>
    <w:multiLevelType w:val="multilevel"/>
    <w:tmpl w:val="2B64EC84"/>
    <w:lvl w:ilvl="0">
      <w:start w:val="1"/>
      <w:numFmt w:val="decimal"/>
      <w:pStyle w:val="BoxTex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222A6"/>
    <w:multiLevelType w:val="hybridMultilevel"/>
    <w:tmpl w:val="E7D0C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44D7D"/>
    <w:multiLevelType w:val="hybridMultilevel"/>
    <w:tmpl w:val="9AECE0A4"/>
    <w:lvl w:ilvl="0" w:tplc="4F840C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B541B"/>
    <w:multiLevelType w:val="multilevel"/>
    <w:tmpl w:val="BF3294C2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B173DE5"/>
    <w:multiLevelType w:val="multilevel"/>
    <w:tmpl w:val="5216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5DEC7323"/>
    <w:multiLevelType w:val="hybridMultilevel"/>
    <w:tmpl w:val="9C169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5768E"/>
    <w:multiLevelType w:val="hybridMultilevel"/>
    <w:tmpl w:val="E4343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03219"/>
    <w:multiLevelType w:val="hybridMultilevel"/>
    <w:tmpl w:val="3EA24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E3536"/>
    <w:multiLevelType w:val="hybridMultilevel"/>
    <w:tmpl w:val="242AD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77B1A"/>
    <w:multiLevelType w:val="hybridMultilevel"/>
    <w:tmpl w:val="D2767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30FE1"/>
    <w:multiLevelType w:val="hybridMultilevel"/>
    <w:tmpl w:val="7E96ACDE"/>
    <w:lvl w:ilvl="0" w:tplc="E3BC5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A1F6D"/>
    <w:multiLevelType w:val="hybridMultilevel"/>
    <w:tmpl w:val="9B161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A3294"/>
    <w:multiLevelType w:val="hybridMultilevel"/>
    <w:tmpl w:val="466280D0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ListNumber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ListNumber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ListNumber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BA12DD8"/>
    <w:multiLevelType w:val="hybridMultilevel"/>
    <w:tmpl w:val="DCF09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76187"/>
    <w:multiLevelType w:val="hybridMultilevel"/>
    <w:tmpl w:val="A7F03F2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7F152D97"/>
    <w:multiLevelType w:val="hybridMultilevel"/>
    <w:tmpl w:val="873CA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268471">
    <w:abstractNumId w:val="22"/>
  </w:num>
  <w:num w:numId="2" w16cid:durableId="1355770275">
    <w:abstractNumId w:val="24"/>
  </w:num>
  <w:num w:numId="3" w16cid:durableId="1882862685">
    <w:abstractNumId w:val="7"/>
  </w:num>
  <w:num w:numId="4" w16cid:durableId="360508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6162399">
    <w:abstractNumId w:val="18"/>
  </w:num>
  <w:num w:numId="6" w16cid:durableId="1314989398">
    <w:abstractNumId w:val="21"/>
  </w:num>
  <w:num w:numId="7" w16cid:durableId="951480071">
    <w:abstractNumId w:val="16"/>
  </w:num>
  <w:num w:numId="8" w16cid:durableId="844629787">
    <w:abstractNumId w:val="7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</w:lvl>
    </w:lvlOverride>
  </w:num>
  <w:num w:numId="9" w16cid:durableId="1698308952">
    <w:abstractNumId w:val="22"/>
  </w:num>
  <w:num w:numId="10" w16cid:durableId="547035718">
    <w:abstractNumId w:val="24"/>
  </w:num>
  <w:num w:numId="11" w16cid:durableId="1145393031">
    <w:abstractNumId w:val="3"/>
  </w:num>
  <w:num w:numId="12" w16cid:durableId="645671681">
    <w:abstractNumId w:val="28"/>
  </w:num>
  <w:num w:numId="13" w16cid:durableId="274824895">
    <w:abstractNumId w:val="33"/>
  </w:num>
  <w:num w:numId="14" w16cid:durableId="1361395064">
    <w:abstractNumId w:val="30"/>
  </w:num>
  <w:num w:numId="15" w16cid:durableId="236869232">
    <w:abstractNumId w:val="17"/>
  </w:num>
  <w:num w:numId="16" w16cid:durableId="682361299">
    <w:abstractNumId w:val="14"/>
  </w:num>
  <w:num w:numId="17" w16cid:durableId="1188712081">
    <w:abstractNumId w:val="7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</w:lvl>
    </w:lvlOverride>
  </w:num>
  <w:num w:numId="18" w16cid:durableId="1460412657">
    <w:abstractNumId w:val="7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</w:lvl>
    </w:lvlOverride>
  </w:num>
  <w:num w:numId="19" w16cid:durableId="443817187">
    <w:abstractNumId w:val="29"/>
  </w:num>
  <w:num w:numId="20" w16cid:durableId="1673948883">
    <w:abstractNumId w:val="7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</w:lvl>
    </w:lvlOverride>
  </w:num>
  <w:num w:numId="21" w16cid:durableId="109210099">
    <w:abstractNumId w:val="19"/>
  </w:num>
  <w:num w:numId="22" w16cid:durableId="955911831">
    <w:abstractNumId w:val="34"/>
  </w:num>
  <w:num w:numId="23" w16cid:durableId="1042243984">
    <w:abstractNumId w:val="5"/>
  </w:num>
  <w:num w:numId="24" w16cid:durableId="735972989">
    <w:abstractNumId w:val="36"/>
  </w:num>
  <w:num w:numId="25" w16cid:durableId="2018843123">
    <w:abstractNumId w:val="11"/>
  </w:num>
  <w:num w:numId="26" w16cid:durableId="693384890">
    <w:abstractNumId w:val="4"/>
  </w:num>
  <w:num w:numId="27" w16cid:durableId="1937129637">
    <w:abstractNumId w:val="23"/>
  </w:num>
  <w:num w:numId="28" w16cid:durableId="1594824456">
    <w:abstractNumId w:val="8"/>
  </w:num>
  <w:num w:numId="29" w16cid:durableId="266693800">
    <w:abstractNumId w:val="7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</w:lvl>
    </w:lvlOverride>
  </w:num>
  <w:num w:numId="30" w16cid:durableId="164901214">
    <w:abstractNumId w:val="6"/>
  </w:num>
  <w:num w:numId="31" w16cid:durableId="1838228801">
    <w:abstractNumId w:val="13"/>
  </w:num>
  <w:num w:numId="32" w16cid:durableId="34081229">
    <w:abstractNumId w:val="32"/>
  </w:num>
  <w:num w:numId="33" w16cid:durableId="1778985175">
    <w:abstractNumId w:val="31"/>
  </w:num>
  <w:num w:numId="34" w16cid:durableId="1150829825">
    <w:abstractNumId w:val="7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</w:lvl>
    </w:lvlOverride>
  </w:num>
  <w:num w:numId="35" w16cid:durableId="697044694">
    <w:abstractNumId w:val="27"/>
  </w:num>
  <w:num w:numId="36" w16cid:durableId="1892300866">
    <w:abstractNumId w:val="1"/>
  </w:num>
  <w:num w:numId="37" w16cid:durableId="2027631058">
    <w:abstractNumId w:val="35"/>
  </w:num>
  <w:num w:numId="38" w16cid:durableId="1599561930">
    <w:abstractNumId w:val="26"/>
  </w:num>
  <w:num w:numId="39" w16cid:durableId="2111855974">
    <w:abstractNumId w:val="7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</w:lvl>
    </w:lvlOverride>
  </w:num>
  <w:num w:numId="40" w16cid:durableId="1563562643">
    <w:abstractNumId w:val="2"/>
  </w:num>
  <w:num w:numId="41" w16cid:durableId="887455370">
    <w:abstractNumId w:val="12"/>
  </w:num>
  <w:num w:numId="42" w16cid:durableId="925307415">
    <w:abstractNumId w:val="20"/>
  </w:num>
  <w:num w:numId="43" w16cid:durableId="258101426">
    <w:abstractNumId w:val="0"/>
  </w:num>
  <w:num w:numId="44" w16cid:durableId="1963538114">
    <w:abstractNumId w:val="25"/>
  </w:num>
  <w:num w:numId="45" w16cid:durableId="577131539">
    <w:abstractNumId w:val="9"/>
  </w:num>
  <w:num w:numId="46" w16cid:durableId="15646174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CB"/>
    <w:rsid w:val="00000872"/>
    <w:rsid w:val="00001120"/>
    <w:rsid w:val="00004F0D"/>
    <w:rsid w:val="0001548F"/>
    <w:rsid w:val="00021529"/>
    <w:rsid w:val="000217A0"/>
    <w:rsid w:val="00023ABB"/>
    <w:rsid w:val="00024C98"/>
    <w:rsid w:val="00030255"/>
    <w:rsid w:val="0003330B"/>
    <w:rsid w:val="00047CF6"/>
    <w:rsid w:val="00052926"/>
    <w:rsid w:val="000543B8"/>
    <w:rsid w:val="00056747"/>
    <w:rsid w:val="00056D99"/>
    <w:rsid w:val="00061AC2"/>
    <w:rsid w:val="00071927"/>
    <w:rsid w:val="00075663"/>
    <w:rsid w:val="00091FE5"/>
    <w:rsid w:val="000934E8"/>
    <w:rsid w:val="00095332"/>
    <w:rsid w:val="000959A5"/>
    <w:rsid w:val="000A15AA"/>
    <w:rsid w:val="000A20FE"/>
    <w:rsid w:val="000B15D7"/>
    <w:rsid w:val="000B1F88"/>
    <w:rsid w:val="000B47BB"/>
    <w:rsid w:val="000C4683"/>
    <w:rsid w:val="000D1DD0"/>
    <w:rsid w:val="000D3C69"/>
    <w:rsid w:val="000D5FAA"/>
    <w:rsid w:val="000D6DD8"/>
    <w:rsid w:val="000E480A"/>
    <w:rsid w:val="000E513E"/>
    <w:rsid w:val="000F0EDC"/>
    <w:rsid w:val="000F557A"/>
    <w:rsid w:val="001045B9"/>
    <w:rsid w:val="0010561E"/>
    <w:rsid w:val="001059FA"/>
    <w:rsid w:val="001100E7"/>
    <w:rsid w:val="00110763"/>
    <w:rsid w:val="00111194"/>
    <w:rsid w:val="00112B86"/>
    <w:rsid w:val="001156D8"/>
    <w:rsid w:val="00121176"/>
    <w:rsid w:val="00122E6E"/>
    <w:rsid w:val="00123B03"/>
    <w:rsid w:val="0013491B"/>
    <w:rsid w:val="00134E1D"/>
    <w:rsid w:val="00137944"/>
    <w:rsid w:val="001426E5"/>
    <w:rsid w:val="001450BA"/>
    <w:rsid w:val="001544DC"/>
    <w:rsid w:val="001567E9"/>
    <w:rsid w:val="001614E7"/>
    <w:rsid w:val="00162AD2"/>
    <w:rsid w:val="00164430"/>
    <w:rsid w:val="00181E20"/>
    <w:rsid w:val="00182A62"/>
    <w:rsid w:val="00183612"/>
    <w:rsid w:val="0018446F"/>
    <w:rsid w:val="00185E1A"/>
    <w:rsid w:val="00191CA3"/>
    <w:rsid w:val="001959A8"/>
    <w:rsid w:val="001961BF"/>
    <w:rsid w:val="001A1F79"/>
    <w:rsid w:val="001A4B03"/>
    <w:rsid w:val="001B1009"/>
    <w:rsid w:val="001B119E"/>
    <w:rsid w:val="001B750A"/>
    <w:rsid w:val="001C3583"/>
    <w:rsid w:val="001D33D8"/>
    <w:rsid w:val="001D3E53"/>
    <w:rsid w:val="001D77BC"/>
    <w:rsid w:val="001E1254"/>
    <w:rsid w:val="001E1C4C"/>
    <w:rsid w:val="001E22A9"/>
    <w:rsid w:val="001E28B7"/>
    <w:rsid w:val="001E36CA"/>
    <w:rsid w:val="001F5100"/>
    <w:rsid w:val="001F6378"/>
    <w:rsid w:val="00201500"/>
    <w:rsid w:val="00202C7B"/>
    <w:rsid w:val="00203BDF"/>
    <w:rsid w:val="00203CB4"/>
    <w:rsid w:val="00205E96"/>
    <w:rsid w:val="00215675"/>
    <w:rsid w:val="00221AD1"/>
    <w:rsid w:val="00222B30"/>
    <w:rsid w:val="00233130"/>
    <w:rsid w:val="00236BA8"/>
    <w:rsid w:val="00241584"/>
    <w:rsid w:val="00242BBC"/>
    <w:rsid w:val="00247894"/>
    <w:rsid w:val="00247B02"/>
    <w:rsid w:val="00251981"/>
    <w:rsid w:val="00255EFF"/>
    <w:rsid w:val="0026152E"/>
    <w:rsid w:val="00262394"/>
    <w:rsid w:val="00264997"/>
    <w:rsid w:val="00266F56"/>
    <w:rsid w:val="00271040"/>
    <w:rsid w:val="002736F3"/>
    <w:rsid w:val="00274C12"/>
    <w:rsid w:val="002848FB"/>
    <w:rsid w:val="002873A0"/>
    <w:rsid w:val="00296FB6"/>
    <w:rsid w:val="002A193C"/>
    <w:rsid w:val="002B0030"/>
    <w:rsid w:val="002B1EBD"/>
    <w:rsid w:val="002B3436"/>
    <w:rsid w:val="002B5FA5"/>
    <w:rsid w:val="002C119C"/>
    <w:rsid w:val="002C2C21"/>
    <w:rsid w:val="002C7A3A"/>
    <w:rsid w:val="002D34CD"/>
    <w:rsid w:val="002D5892"/>
    <w:rsid w:val="002F0847"/>
    <w:rsid w:val="002F33FB"/>
    <w:rsid w:val="002F40F2"/>
    <w:rsid w:val="002F4E46"/>
    <w:rsid w:val="002F7D6E"/>
    <w:rsid w:val="003005B7"/>
    <w:rsid w:val="00304253"/>
    <w:rsid w:val="00305911"/>
    <w:rsid w:val="003117DC"/>
    <w:rsid w:val="00317B19"/>
    <w:rsid w:val="00317E27"/>
    <w:rsid w:val="003249E9"/>
    <w:rsid w:val="00327BB5"/>
    <w:rsid w:val="0033103F"/>
    <w:rsid w:val="00334E77"/>
    <w:rsid w:val="00336FDE"/>
    <w:rsid w:val="00340820"/>
    <w:rsid w:val="003415BE"/>
    <w:rsid w:val="00342418"/>
    <w:rsid w:val="00343E75"/>
    <w:rsid w:val="00357095"/>
    <w:rsid w:val="00360934"/>
    <w:rsid w:val="0036147B"/>
    <w:rsid w:val="00362353"/>
    <w:rsid w:val="00362608"/>
    <w:rsid w:val="003644D7"/>
    <w:rsid w:val="00364FDA"/>
    <w:rsid w:val="003656F4"/>
    <w:rsid w:val="003665ED"/>
    <w:rsid w:val="00370551"/>
    <w:rsid w:val="00372EF8"/>
    <w:rsid w:val="0037797A"/>
    <w:rsid w:val="00377D4C"/>
    <w:rsid w:val="00381D23"/>
    <w:rsid w:val="00382C04"/>
    <w:rsid w:val="00387248"/>
    <w:rsid w:val="003948D7"/>
    <w:rsid w:val="00396339"/>
    <w:rsid w:val="003A4B4A"/>
    <w:rsid w:val="003A65EA"/>
    <w:rsid w:val="003A68DF"/>
    <w:rsid w:val="003A6E8E"/>
    <w:rsid w:val="003B0A43"/>
    <w:rsid w:val="003B0CA3"/>
    <w:rsid w:val="003B1C2E"/>
    <w:rsid w:val="003B4B8E"/>
    <w:rsid w:val="003B4FA3"/>
    <w:rsid w:val="003C077F"/>
    <w:rsid w:val="003C0C54"/>
    <w:rsid w:val="003C3705"/>
    <w:rsid w:val="003C700F"/>
    <w:rsid w:val="003C714F"/>
    <w:rsid w:val="003D190E"/>
    <w:rsid w:val="003D2B61"/>
    <w:rsid w:val="003D3CE1"/>
    <w:rsid w:val="003D44DC"/>
    <w:rsid w:val="003D7D5D"/>
    <w:rsid w:val="003E3990"/>
    <w:rsid w:val="003E3E45"/>
    <w:rsid w:val="003E6993"/>
    <w:rsid w:val="003F087C"/>
    <w:rsid w:val="003F116B"/>
    <w:rsid w:val="003F28A6"/>
    <w:rsid w:val="003F4AFE"/>
    <w:rsid w:val="003F5B23"/>
    <w:rsid w:val="003F5C07"/>
    <w:rsid w:val="003F654A"/>
    <w:rsid w:val="00402404"/>
    <w:rsid w:val="00405C3C"/>
    <w:rsid w:val="004061CA"/>
    <w:rsid w:val="00406AC2"/>
    <w:rsid w:val="00413019"/>
    <w:rsid w:val="00414FC9"/>
    <w:rsid w:val="00416CFF"/>
    <w:rsid w:val="004237C6"/>
    <w:rsid w:val="0042543D"/>
    <w:rsid w:val="004269AA"/>
    <w:rsid w:val="004278A4"/>
    <w:rsid w:val="00427E93"/>
    <w:rsid w:val="00431971"/>
    <w:rsid w:val="00434979"/>
    <w:rsid w:val="00441C7C"/>
    <w:rsid w:val="00444CA2"/>
    <w:rsid w:val="00451E21"/>
    <w:rsid w:val="0045395C"/>
    <w:rsid w:val="004559E0"/>
    <w:rsid w:val="00460750"/>
    <w:rsid w:val="004630D6"/>
    <w:rsid w:val="00465023"/>
    <w:rsid w:val="004666F2"/>
    <w:rsid w:val="004705F2"/>
    <w:rsid w:val="004710C2"/>
    <w:rsid w:val="00473964"/>
    <w:rsid w:val="0047396E"/>
    <w:rsid w:val="004804DC"/>
    <w:rsid w:val="00480545"/>
    <w:rsid w:val="00481CE8"/>
    <w:rsid w:val="00482FD5"/>
    <w:rsid w:val="004837B1"/>
    <w:rsid w:val="0048569E"/>
    <w:rsid w:val="004869A3"/>
    <w:rsid w:val="00486C20"/>
    <w:rsid w:val="00486D68"/>
    <w:rsid w:val="00487BE3"/>
    <w:rsid w:val="00490E7F"/>
    <w:rsid w:val="00491867"/>
    <w:rsid w:val="00493928"/>
    <w:rsid w:val="004A0605"/>
    <w:rsid w:val="004A2FB4"/>
    <w:rsid w:val="004B27B8"/>
    <w:rsid w:val="004B4AF9"/>
    <w:rsid w:val="004B59EE"/>
    <w:rsid w:val="004C1EDE"/>
    <w:rsid w:val="004C35F0"/>
    <w:rsid w:val="004C53B3"/>
    <w:rsid w:val="004C6362"/>
    <w:rsid w:val="004C6C47"/>
    <w:rsid w:val="004D0F1A"/>
    <w:rsid w:val="004D2701"/>
    <w:rsid w:val="004D3559"/>
    <w:rsid w:val="004D3E33"/>
    <w:rsid w:val="004D4EC0"/>
    <w:rsid w:val="004E1177"/>
    <w:rsid w:val="004E350A"/>
    <w:rsid w:val="004E438E"/>
    <w:rsid w:val="004E560A"/>
    <w:rsid w:val="004F18DA"/>
    <w:rsid w:val="004F1B03"/>
    <w:rsid w:val="004F323A"/>
    <w:rsid w:val="004F4ECA"/>
    <w:rsid w:val="004F5279"/>
    <w:rsid w:val="004F7B7F"/>
    <w:rsid w:val="004F7D3D"/>
    <w:rsid w:val="004F7F77"/>
    <w:rsid w:val="0050031E"/>
    <w:rsid w:val="00505B82"/>
    <w:rsid w:val="00507AB0"/>
    <w:rsid w:val="00515784"/>
    <w:rsid w:val="00516E64"/>
    <w:rsid w:val="005215F5"/>
    <w:rsid w:val="00522693"/>
    <w:rsid w:val="005326AA"/>
    <w:rsid w:val="00535700"/>
    <w:rsid w:val="005357C5"/>
    <w:rsid w:val="00537222"/>
    <w:rsid w:val="00537CEA"/>
    <w:rsid w:val="005434A7"/>
    <w:rsid w:val="005465A8"/>
    <w:rsid w:val="00546818"/>
    <w:rsid w:val="00546C36"/>
    <w:rsid w:val="00550C72"/>
    <w:rsid w:val="00563F73"/>
    <w:rsid w:val="005726A6"/>
    <w:rsid w:val="00572F7E"/>
    <w:rsid w:val="00574267"/>
    <w:rsid w:val="00587FDA"/>
    <w:rsid w:val="0059380F"/>
    <w:rsid w:val="00594A80"/>
    <w:rsid w:val="005A1141"/>
    <w:rsid w:val="005A46D9"/>
    <w:rsid w:val="005B2156"/>
    <w:rsid w:val="005C38D7"/>
    <w:rsid w:val="005C5370"/>
    <w:rsid w:val="005D086B"/>
    <w:rsid w:val="005D71F4"/>
    <w:rsid w:val="005E0715"/>
    <w:rsid w:val="005E4270"/>
    <w:rsid w:val="005F0E4D"/>
    <w:rsid w:val="005F1DB3"/>
    <w:rsid w:val="005F2DD1"/>
    <w:rsid w:val="005F40F4"/>
    <w:rsid w:val="005F725D"/>
    <w:rsid w:val="005F7838"/>
    <w:rsid w:val="005F7ED2"/>
    <w:rsid w:val="00611DA7"/>
    <w:rsid w:val="006179D2"/>
    <w:rsid w:val="006243EC"/>
    <w:rsid w:val="0062745A"/>
    <w:rsid w:val="00632A08"/>
    <w:rsid w:val="006346F6"/>
    <w:rsid w:val="0064085F"/>
    <w:rsid w:val="0064095F"/>
    <w:rsid w:val="006416D4"/>
    <w:rsid w:val="00642F21"/>
    <w:rsid w:val="00646F61"/>
    <w:rsid w:val="00653619"/>
    <w:rsid w:val="00653FA7"/>
    <w:rsid w:val="00654578"/>
    <w:rsid w:val="0065569C"/>
    <w:rsid w:val="00657E82"/>
    <w:rsid w:val="00661CAB"/>
    <w:rsid w:val="006621C9"/>
    <w:rsid w:val="00663F50"/>
    <w:rsid w:val="00664178"/>
    <w:rsid w:val="00667018"/>
    <w:rsid w:val="0067004B"/>
    <w:rsid w:val="0067151B"/>
    <w:rsid w:val="00677486"/>
    <w:rsid w:val="00680699"/>
    <w:rsid w:val="00681350"/>
    <w:rsid w:val="00687102"/>
    <w:rsid w:val="006907FC"/>
    <w:rsid w:val="00691014"/>
    <w:rsid w:val="006A157D"/>
    <w:rsid w:val="006A449D"/>
    <w:rsid w:val="006A61D1"/>
    <w:rsid w:val="006C2EDF"/>
    <w:rsid w:val="006C4D08"/>
    <w:rsid w:val="006C632F"/>
    <w:rsid w:val="006C637D"/>
    <w:rsid w:val="006D00CE"/>
    <w:rsid w:val="006D155C"/>
    <w:rsid w:val="006D3805"/>
    <w:rsid w:val="006E1CF5"/>
    <w:rsid w:val="006E5722"/>
    <w:rsid w:val="006E619D"/>
    <w:rsid w:val="006F255F"/>
    <w:rsid w:val="006F7C22"/>
    <w:rsid w:val="007002ED"/>
    <w:rsid w:val="007005AD"/>
    <w:rsid w:val="00704372"/>
    <w:rsid w:val="00704CE7"/>
    <w:rsid w:val="00706763"/>
    <w:rsid w:val="0071000D"/>
    <w:rsid w:val="00711A88"/>
    <w:rsid w:val="007133C9"/>
    <w:rsid w:val="00713685"/>
    <w:rsid w:val="00727837"/>
    <w:rsid w:val="00731006"/>
    <w:rsid w:val="0073390E"/>
    <w:rsid w:val="0073507A"/>
    <w:rsid w:val="007405CB"/>
    <w:rsid w:val="0074091D"/>
    <w:rsid w:val="007516DA"/>
    <w:rsid w:val="007524AE"/>
    <w:rsid w:val="00762C3E"/>
    <w:rsid w:val="0076397E"/>
    <w:rsid w:val="007669C2"/>
    <w:rsid w:val="00766C44"/>
    <w:rsid w:val="0078092A"/>
    <w:rsid w:val="0078152F"/>
    <w:rsid w:val="007923D4"/>
    <w:rsid w:val="00796CE8"/>
    <w:rsid w:val="007A0654"/>
    <w:rsid w:val="007A1F03"/>
    <w:rsid w:val="007A2215"/>
    <w:rsid w:val="007A4A03"/>
    <w:rsid w:val="007A4A04"/>
    <w:rsid w:val="007B03B2"/>
    <w:rsid w:val="007B1F92"/>
    <w:rsid w:val="007B52C1"/>
    <w:rsid w:val="007B6580"/>
    <w:rsid w:val="007B778F"/>
    <w:rsid w:val="007C06D1"/>
    <w:rsid w:val="007C5B94"/>
    <w:rsid w:val="007C7CFF"/>
    <w:rsid w:val="007D16E0"/>
    <w:rsid w:val="007D3085"/>
    <w:rsid w:val="007D4C48"/>
    <w:rsid w:val="007D7F38"/>
    <w:rsid w:val="007E68E9"/>
    <w:rsid w:val="007F0D5A"/>
    <w:rsid w:val="00800052"/>
    <w:rsid w:val="00804B4A"/>
    <w:rsid w:val="008115F7"/>
    <w:rsid w:val="008153FE"/>
    <w:rsid w:val="008174DD"/>
    <w:rsid w:val="00820195"/>
    <w:rsid w:val="00820DC7"/>
    <w:rsid w:val="00821DA2"/>
    <w:rsid w:val="0082249A"/>
    <w:rsid w:val="00822EC4"/>
    <w:rsid w:val="008244E2"/>
    <w:rsid w:val="00826753"/>
    <w:rsid w:val="008338AD"/>
    <w:rsid w:val="00833933"/>
    <w:rsid w:val="00835E9D"/>
    <w:rsid w:val="00837838"/>
    <w:rsid w:val="00837A62"/>
    <w:rsid w:val="0084216B"/>
    <w:rsid w:val="00846989"/>
    <w:rsid w:val="0085589C"/>
    <w:rsid w:val="00856050"/>
    <w:rsid w:val="008577F2"/>
    <w:rsid w:val="00861888"/>
    <w:rsid w:val="00861A54"/>
    <w:rsid w:val="00872BBE"/>
    <w:rsid w:val="00875FC6"/>
    <w:rsid w:val="00877DFC"/>
    <w:rsid w:val="00884436"/>
    <w:rsid w:val="00884B6A"/>
    <w:rsid w:val="0088686A"/>
    <w:rsid w:val="00887D91"/>
    <w:rsid w:val="00890814"/>
    <w:rsid w:val="008A0FD7"/>
    <w:rsid w:val="008A178E"/>
    <w:rsid w:val="008A1F22"/>
    <w:rsid w:val="008A2B93"/>
    <w:rsid w:val="008A2DB4"/>
    <w:rsid w:val="008A3190"/>
    <w:rsid w:val="008A34DF"/>
    <w:rsid w:val="008B1318"/>
    <w:rsid w:val="008B4381"/>
    <w:rsid w:val="008B74CA"/>
    <w:rsid w:val="008C6838"/>
    <w:rsid w:val="008D12C1"/>
    <w:rsid w:val="008D1B48"/>
    <w:rsid w:val="008D21A4"/>
    <w:rsid w:val="008D6512"/>
    <w:rsid w:val="008E0AA6"/>
    <w:rsid w:val="008E251E"/>
    <w:rsid w:val="008E2C9C"/>
    <w:rsid w:val="008E305A"/>
    <w:rsid w:val="008E3A99"/>
    <w:rsid w:val="008F1C8E"/>
    <w:rsid w:val="008F2AD5"/>
    <w:rsid w:val="008F7491"/>
    <w:rsid w:val="0090774C"/>
    <w:rsid w:val="00910B4D"/>
    <w:rsid w:val="00910D23"/>
    <w:rsid w:val="00910E8C"/>
    <w:rsid w:val="00911094"/>
    <w:rsid w:val="0091419C"/>
    <w:rsid w:val="00916D62"/>
    <w:rsid w:val="009305D8"/>
    <w:rsid w:val="00931B70"/>
    <w:rsid w:val="0093725F"/>
    <w:rsid w:val="00942B3F"/>
    <w:rsid w:val="009472F5"/>
    <w:rsid w:val="009503AB"/>
    <w:rsid w:val="009531EE"/>
    <w:rsid w:val="00957F8B"/>
    <w:rsid w:val="0096022C"/>
    <w:rsid w:val="009679F4"/>
    <w:rsid w:val="009749E3"/>
    <w:rsid w:val="0097795E"/>
    <w:rsid w:val="00982A68"/>
    <w:rsid w:val="00983065"/>
    <w:rsid w:val="00984956"/>
    <w:rsid w:val="00990099"/>
    <w:rsid w:val="00991227"/>
    <w:rsid w:val="00996A46"/>
    <w:rsid w:val="00997C8F"/>
    <w:rsid w:val="009A1E6B"/>
    <w:rsid w:val="009A389F"/>
    <w:rsid w:val="009A4FDD"/>
    <w:rsid w:val="009A58CC"/>
    <w:rsid w:val="009B0D94"/>
    <w:rsid w:val="009B2303"/>
    <w:rsid w:val="009B25D1"/>
    <w:rsid w:val="009B3394"/>
    <w:rsid w:val="009B7E35"/>
    <w:rsid w:val="009C0C12"/>
    <w:rsid w:val="009C1F64"/>
    <w:rsid w:val="009C57C4"/>
    <w:rsid w:val="009D5BD5"/>
    <w:rsid w:val="009E1C52"/>
    <w:rsid w:val="009E55D4"/>
    <w:rsid w:val="009E72D8"/>
    <w:rsid w:val="009F00C4"/>
    <w:rsid w:val="009F4BEC"/>
    <w:rsid w:val="009F6E1F"/>
    <w:rsid w:val="00A0293B"/>
    <w:rsid w:val="00A02955"/>
    <w:rsid w:val="00A15B2C"/>
    <w:rsid w:val="00A162DE"/>
    <w:rsid w:val="00A16700"/>
    <w:rsid w:val="00A266F8"/>
    <w:rsid w:val="00A26D23"/>
    <w:rsid w:val="00A27706"/>
    <w:rsid w:val="00A300C6"/>
    <w:rsid w:val="00A31104"/>
    <w:rsid w:val="00A336EC"/>
    <w:rsid w:val="00A34ACD"/>
    <w:rsid w:val="00A361A3"/>
    <w:rsid w:val="00A4308E"/>
    <w:rsid w:val="00A4383F"/>
    <w:rsid w:val="00A44AA2"/>
    <w:rsid w:val="00A46DD0"/>
    <w:rsid w:val="00A520D0"/>
    <w:rsid w:val="00A52203"/>
    <w:rsid w:val="00A65C58"/>
    <w:rsid w:val="00A66162"/>
    <w:rsid w:val="00A6693A"/>
    <w:rsid w:val="00A66BB3"/>
    <w:rsid w:val="00A66FA7"/>
    <w:rsid w:val="00A73BC3"/>
    <w:rsid w:val="00A7401B"/>
    <w:rsid w:val="00A74771"/>
    <w:rsid w:val="00A76A7D"/>
    <w:rsid w:val="00A827D0"/>
    <w:rsid w:val="00A859C0"/>
    <w:rsid w:val="00A85C35"/>
    <w:rsid w:val="00A878CB"/>
    <w:rsid w:val="00A87C92"/>
    <w:rsid w:val="00A87DE1"/>
    <w:rsid w:val="00A9002C"/>
    <w:rsid w:val="00A91D59"/>
    <w:rsid w:val="00A92C61"/>
    <w:rsid w:val="00A94648"/>
    <w:rsid w:val="00A96DAE"/>
    <w:rsid w:val="00AA1C09"/>
    <w:rsid w:val="00AA70E3"/>
    <w:rsid w:val="00AB0FBE"/>
    <w:rsid w:val="00AC3B6F"/>
    <w:rsid w:val="00AC5DDB"/>
    <w:rsid w:val="00AC7CA4"/>
    <w:rsid w:val="00AD074C"/>
    <w:rsid w:val="00AD0E39"/>
    <w:rsid w:val="00AD11B0"/>
    <w:rsid w:val="00AE2325"/>
    <w:rsid w:val="00AE5054"/>
    <w:rsid w:val="00AF148B"/>
    <w:rsid w:val="00AF1EB9"/>
    <w:rsid w:val="00AF1FA6"/>
    <w:rsid w:val="00AF5211"/>
    <w:rsid w:val="00AF5AFC"/>
    <w:rsid w:val="00AF5FE5"/>
    <w:rsid w:val="00AF7BE2"/>
    <w:rsid w:val="00B01FB8"/>
    <w:rsid w:val="00B03AF3"/>
    <w:rsid w:val="00B069F5"/>
    <w:rsid w:val="00B070CA"/>
    <w:rsid w:val="00B07641"/>
    <w:rsid w:val="00B079B9"/>
    <w:rsid w:val="00B07CCF"/>
    <w:rsid w:val="00B22788"/>
    <w:rsid w:val="00B2606B"/>
    <w:rsid w:val="00B300E1"/>
    <w:rsid w:val="00B30CFA"/>
    <w:rsid w:val="00B337F9"/>
    <w:rsid w:val="00B3479E"/>
    <w:rsid w:val="00B35721"/>
    <w:rsid w:val="00B409C4"/>
    <w:rsid w:val="00B43A41"/>
    <w:rsid w:val="00B459AE"/>
    <w:rsid w:val="00B53538"/>
    <w:rsid w:val="00B5453F"/>
    <w:rsid w:val="00B643B7"/>
    <w:rsid w:val="00B66EEA"/>
    <w:rsid w:val="00B71FF4"/>
    <w:rsid w:val="00B90072"/>
    <w:rsid w:val="00B90C09"/>
    <w:rsid w:val="00B91DBE"/>
    <w:rsid w:val="00B91E62"/>
    <w:rsid w:val="00B96819"/>
    <w:rsid w:val="00B97EBA"/>
    <w:rsid w:val="00BA0AFF"/>
    <w:rsid w:val="00BA3669"/>
    <w:rsid w:val="00BA3B9C"/>
    <w:rsid w:val="00BA55DA"/>
    <w:rsid w:val="00BB0A3C"/>
    <w:rsid w:val="00BB15A3"/>
    <w:rsid w:val="00BB3066"/>
    <w:rsid w:val="00BB3D8B"/>
    <w:rsid w:val="00BB4554"/>
    <w:rsid w:val="00BB6ACE"/>
    <w:rsid w:val="00BC2259"/>
    <w:rsid w:val="00BC6BA3"/>
    <w:rsid w:val="00BC76AA"/>
    <w:rsid w:val="00BD01DA"/>
    <w:rsid w:val="00BD0321"/>
    <w:rsid w:val="00BD108D"/>
    <w:rsid w:val="00BD225B"/>
    <w:rsid w:val="00BD2275"/>
    <w:rsid w:val="00BD3478"/>
    <w:rsid w:val="00BD45D6"/>
    <w:rsid w:val="00BD6D97"/>
    <w:rsid w:val="00BD779E"/>
    <w:rsid w:val="00BE28CC"/>
    <w:rsid w:val="00BE63B4"/>
    <w:rsid w:val="00BF393C"/>
    <w:rsid w:val="00C00AAC"/>
    <w:rsid w:val="00C02AC8"/>
    <w:rsid w:val="00C037DF"/>
    <w:rsid w:val="00C05EA8"/>
    <w:rsid w:val="00C06619"/>
    <w:rsid w:val="00C13597"/>
    <w:rsid w:val="00C2008C"/>
    <w:rsid w:val="00C2136B"/>
    <w:rsid w:val="00C222FE"/>
    <w:rsid w:val="00C2294F"/>
    <w:rsid w:val="00C30975"/>
    <w:rsid w:val="00C32914"/>
    <w:rsid w:val="00C33D72"/>
    <w:rsid w:val="00C36805"/>
    <w:rsid w:val="00C37AAC"/>
    <w:rsid w:val="00C4001C"/>
    <w:rsid w:val="00C447BD"/>
    <w:rsid w:val="00C51E35"/>
    <w:rsid w:val="00C52FAF"/>
    <w:rsid w:val="00C53FF8"/>
    <w:rsid w:val="00C548B6"/>
    <w:rsid w:val="00C63729"/>
    <w:rsid w:val="00C6401A"/>
    <w:rsid w:val="00C64589"/>
    <w:rsid w:val="00C74455"/>
    <w:rsid w:val="00C759F8"/>
    <w:rsid w:val="00C83906"/>
    <w:rsid w:val="00C909FE"/>
    <w:rsid w:val="00C92F0F"/>
    <w:rsid w:val="00C97CBC"/>
    <w:rsid w:val="00CA0050"/>
    <w:rsid w:val="00CA261A"/>
    <w:rsid w:val="00CA4A1B"/>
    <w:rsid w:val="00CB368D"/>
    <w:rsid w:val="00CB722B"/>
    <w:rsid w:val="00CC0F58"/>
    <w:rsid w:val="00CC6A43"/>
    <w:rsid w:val="00CD0BD3"/>
    <w:rsid w:val="00CD4071"/>
    <w:rsid w:val="00CE5724"/>
    <w:rsid w:val="00CF2220"/>
    <w:rsid w:val="00CF7FF8"/>
    <w:rsid w:val="00D02DEF"/>
    <w:rsid w:val="00D0479F"/>
    <w:rsid w:val="00D05FD4"/>
    <w:rsid w:val="00D06356"/>
    <w:rsid w:val="00D07C9E"/>
    <w:rsid w:val="00D106FE"/>
    <w:rsid w:val="00D11080"/>
    <w:rsid w:val="00D1563A"/>
    <w:rsid w:val="00D15884"/>
    <w:rsid w:val="00D16D87"/>
    <w:rsid w:val="00D218DB"/>
    <w:rsid w:val="00D249BE"/>
    <w:rsid w:val="00D35816"/>
    <w:rsid w:val="00D36600"/>
    <w:rsid w:val="00D36729"/>
    <w:rsid w:val="00D368B0"/>
    <w:rsid w:val="00D40F2D"/>
    <w:rsid w:val="00D415D3"/>
    <w:rsid w:val="00D45274"/>
    <w:rsid w:val="00D45E0E"/>
    <w:rsid w:val="00D5093D"/>
    <w:rsid w:val="00D51BAD"/>
    <w:rsid w:val="00D5522D"/>
    <w:rsid w:val="00D554E1"/>
    <w:rsid w:val="00D56E60"/>
    <w:rsid w:val="00D57FD5"/>
    <w:rsid w:val="00D61857"/>
    <w:rsid w:val="00D662C7"/>
    <w:rsid w:val="00D666DC"/>
    <w:rsid w:val="00D70E1D"/>
    <w:rsid w:val="00D776A6"/>
    <w:rsid w:val="00D814DA"/>
    <w:rsid w:val="00D816FC"/>
    <w:rsid w:val="00D84205"/>
    <w:rsid w:val="00D912A7"/>
    <w:rsid w:val="00D9287B"/>
    <w:rsid w:val="00D928A6"/>
    <w:rsid w:val="00D93B44"/>
    <w:rsid w:val="00D95292"/>
    <w:rsid w:val="00D968BD"/>
    <w:rsid w:val="00D9718C"/>
    <w:rsid w:val="00D97966"/>
    <w:rsid w:val="00DA073E"/>
    <w:rsid w:val="00DA3D6D"/>
    <w:rsid w:val="00DA43DF"/>
    <w:rsid w:val="00DA66BC"/>
    <w:rsid w:val="00DB369C"/>
    <w:rsid w:val="00DC23D7"/>
    <w:rsid w:val="00DC53CE"/>
    <w:rsid w:val="00DC7A22"/>
    <w:rsid w:val="00DD3851"/>
    <w:rsid w:val="00DD6C80"/>
    <w:rsid w:val="00DE0B27"/>
    <w:rsid w:val="00DE2D6B"/>
    <w:rsid w:val="00DF2D79"/>
    <w:rsid w:val="00DF4BDF"/>
    <w:rsid w:val="00E039B9"/>
    <w:rsid w:val="00E0515C"/>
    <w:rsid w:val="00E05D92"/>
    <w:rsid w:val="00E13D5D"/>
    <w:rsid w:val="00E153E3"/>
    <w:rsid w:val="00E15597"/>
    <w:rsid w:val="00E223F4"/>
    <w:rsid w:val="00E2324F"/>
    <w:rsid w:val="00E2701A"/>
    <w:rsid w:val="00E315C6"/>
    <w:rsid w:val="00E32961"/>
    <w:rsid w:val="00E32E1E"/>
    <w:rsid w:val="00E362EF"/>
    <w:rsid w:val="00E4155B"/>
    <w:rsid w:val="00E4217A"/>
    <w:rsid w:val="00E55333"/>
    <w:rsid w:val="00E72177"/>
    <w:rsid w:val="00E732BE"/>
    <w:rsid w:val="00E753C3"/>
    <w:rsid w:val="00E7780A"/>
    <w:rsid w:val="00E86770"/>
    <w:rsid w:val="00E9230C"/>
    <w:rsid w:val="00E96274"/>
    <w:rsid w:val="00E9641F"/>
    <w:rsid w:val="00E96E54"/>
    <w:rsid w:val="00EA0CF9"/>
    <w:rsid w:val="00EA310B"/>
    <w:rsid w:val="00EB1F46"/>
    <w:rsid w:val="00ED5DCB"/>
    <w:rsid w:val="00EE3271"/>
    <w:rsid w:val="00EF43A9"/>
    <w:rsid w:val="00EF458A"/>
    <w:rsid w:val="00EF494F"/>
    <w:rsid w:val="00EF534F"/>
    <w:rsid w:val="00F03EAD"/>
    <w:rsid w:val="00F05812"/>
    <w:rsid w:val="00F0703D"/>
    <w:rsid w:val="00F11A95"/>
    <w:rsid w:val="00F121E0"/>
    <w:rsid w:val="00F12DC8"/>
    <w:rsid w:val="00F12FB6"/>
    <w:rsid w:val="00F13C57"/>
    <w:rsid w:val="00F1412F"/>
    <w:rsid w:val="00F15345"/>
    <w:rsid w:val="00F15FCF"/>
    <w:rsid w:val="00F20362"/>
    <w:rsid w:val="00F20C63"/>
    <w:rsid w:val="00F23DDD"/>
    <w:rsid w:val="00F23F95"/>
    <w:rsid w:val="00F316B6"/>
    <w:rsid w:val="00F317CC"/>
    <w:rsid w:val="00F32967"/>
    <w:rsid w:val="00F338A5"/>
    <w:rsid w:val="00F341D8"/>
    <w:rsid w:val="00F34508"/>
    <w:rsid w:val="00F347AB"/>
    <w:rsid w:val="00F35EE8"/>
    <w:rsid w:val="00F37827"/>
    <w:rsid w:val="00F4313F"/>
    <w:rsid w:val="00F47570"/>
    <w:rsid w:val="00F478D9"/>
    <w:rsid w:val="00F50007"/>
    <w:rsid w:val="00F520BF"/>
    <w:rsid w:val="00F572BE"/>
    <w:rsid w:val="00F6265E"/>
    <w:rsid w:val="00F65DFD"/>
    <w:rsid w:val="00F7100B"/>
    <w:rsid w:val="00F71C33"/>
    <w:rsid w:val="00F7377B"/>
    <w:rsid w:val="00F74254"/>
    <w:rsid w:val="00F80528"/>
    <w:rsid w:val="00F857F2"/>
    <w:rsid w:val="00F867A6"/>
    <w:rsid w:val="00F90360"/>
    <w:rsid w:val="00F90B43"/>
    <w:rsid w:val="00F90D42"/>
    <w:rsid w:val="00F9495E"/>
    <w:rsid w:val="00F973B1"/>
    <w:rsid w:val="00FA4BAD"/>
    <w:rsid w:val="00FB088E"/>
    <w:rsid w:val="00FB6115"/>
    <w:rsid w:val="00FB6B93"/>
    <w:rsid w:val="00FC42B2"/>
    <w:rsid w:val="00FC7260"/>
    <w:rsid w:val="00FD1084"/>
    <w:rsid w:val="00FD117D"/>
    <w:rsid w:val="00FD1493"/>
    <w:rsid w:val="00FD459E"/>
    <w:rsid w:val="00FE6013"/>
    <w:rsid w:val="00FF0C11"/>
    <w:rsid w:val="00FF3C47"/>
    <w:rsid w:val="01AC54A1"/>
    <w:rsid w:val="05F2CC41"/>
    <w:rsid w:val="14CA8C4E"/>
    <w:rsid w:val="18196B54"/>
    <w:rsid w:val="19F65ED0"/>
    <w:rsid w:val="1B106E1F"/>
    <w:rsid w:val="212B35E2"/>
    <w:rsid w:val="22C3298C"/>
    <w:rsid w:val="29ADEE34"/>
    <w:rsid w:val="2A2F262B"/>
    <w:rsid w:val="2C20B14E"/>
    <w:rsid w:val="3682C31F"/>
    <w:rsid w:val="3EE1CDA6"/>
    <w:rsid w:val="40FC59BF"/>
    <w:rsid w:val="43DAF557"/>
    <w:rsid w:val="51273231"/>
    <w:rsid w:val="51543B46"/>
    <w:rsid w:val="55C5ED5E"/>
    <w:rsid w:val="5A52AADA"/>
    <w:rsid w:val="5C810235"/>
    <w:rsid w:val="5C83EE42"/>
    <w:rsid w:val="5DAA720B"/>
    <w:rsid w:val="5ED29208"/>
    <w:rsid w:val="5FC94447"/>
    <w:rsid w:val="6F20EAE0"/>
    <w:rsid w:val="7378C7EF"/>
    <w:rsid w:val="7CCEC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A4212"/>
  <w15:docId w15:val="{59A94FCD-C2CE-4F8A-8605-C1789ED0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locked="1" w:uiPriority="21" w:qFormat="1"/>
    <w:lsdException w:name="Subtle Reference" w:semiHidden="1" w:uiPriority="31" w:qFormat="1"/>
    <w:lsdException w:name="Intense Reference" w:locked="1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75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835E9D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6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835E9D"/>
    <w:pPr>
      <w:keepNext/>
      <w:numPr>
        <w:numId w:val="8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44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835E9D"/>
    <w:pPr>
      <w:keepNext/>
      <w:keepLines/>
      <w:numPr>
        <w:ilvl w:val="1"/>
        <w:numId w:val="8"/>
      </w:numPr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835E9D"/>
    <w:pPr>
      <w:keepNext/>
      <w:numPr>
        <w:ilvl w:val="2"/>
        <w:numId w:val="8"/>
      </w:numPr>
      <w:outlineLvl w:val="3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835E9D"/>
    <w:pPr>
      <w:keepNext/>
      <w:keepLines/>
      <w:spacing w:after="0" w:line="240" w:lineRule="auto"/>
      <w:outlineLvl w:val="4"/>
    </w:pPr>
    <w:rPr>
      <w:rFonts w:ascii="Calibri" w:hAnsi="Calibr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16700"/>
    <w:pPr>
      <w:keepNext/>
      <w:keepLines/>
      <w:spacing w:before="40" w:after="0"/>
      <w:outlineLvl w:val="5"/>
    </w:pPr>
    <w:rPr>
      <w:rFonts w:eastAsiaTheme="majorEastAsia" w:cstheme="majorBidi"/>
      <w:b/>
      <w:i/>
      <w:color w:val="000000" w:themeColor="text1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16700"/>
    <w:pPr>
      <w:keepNext/>
      <w:keepLines/>
      <w:spacing w:before="40" w:after="0"/>
      <w:outlineLvl w:val="6"/>
    </w:pPr>
    <w:rPr>
      <w:rFonts w:eastAsiaTheme="majorEastAsia" w:cstheme="majorBidi"/>
      <w:b/>
      <w:iCs/>
      <w:color w:val="000000" w:themeColor="tex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16700"/>
    <w:pPr>
      <w:keepNext/>
      <w:keepLines/>
      <w:spacing w:before="40" w:after="0"/>
      <w:outlineLvl w:val="7"/>
    </w:pPr>
    <w:rPr>
      <w:rFonts w:eastAsiaTheme="majorEastAsia" w:cstheme="majorBidi"/>
      <w:b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26753"/>
    <w:pPr>
      <w:keepNext/>
      <w:keepLines/>
      <w:spacing w:before="40" w:after="0"/>
      <w:outlineLvl w:val="8"/>
    </w:pPr>
    <w:rPr>
      <w:rFonts w:eastAsiaTheme="majorEastAsia" w:cstheme="majorBidi"/>
      <w:b/>
      <w:iCs/>
      <w:color w:val="000000" w:themeColor="tex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B6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ACE"/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rsid w:val="00D61857"/>
    <w:pPr>
      <w:tabs>
        <w:tab w:val="center" w:pos="4820"/>
      </w:tabs>
      <w:spacing w:before="120"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sid w:val="00D61857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rsid w:val="00D61857"/>
    <w:pPr>
      <w:tabs>
        <w:tab w:val="center" w:pos="4536"/>
      </w:tabs>
      <w:spacing w:after="48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D6185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6A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ACE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CE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CE"/>
    <w:rPr>
      <w:rFonts w:ascii="Calibri" w:eastAsiaTheme="minorHAnsi" w:hAnsi="Calibri" w:cstheme="minorBidi"/>
      <w:sz w:val="18"/>
      <w:szCs w:val="18"/>
      <w:lang w:eastAsia="en-US"/>
    </w:rPr>
  </w:style>
  <w:style w:type="paragraph" w:customStyle="1" w:styleId="Footeraddress">
    <w:name w:val="Footer address"/>
    <w:basedOn w:val="Footer"/>
    <w:semiHidden/>
    <w:qFormat/>
    <w:rsid w:val="00BB6ACE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835E9D"/>
    <w:rPr>
      <w:rFonts w:ascii="Calibri" w:eastAsiaTheme="minorHAnsi" w:hAnsi="Calibri" w:cstheme="minorBidi"/>
      <w:b/>
      <w:bCs/>
      <w:spacing w:val="5"/>
      <w:kern w:val="28"/>
      <w:sz w:val="6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835E9D"/>
    <w:rPr>
      <w:rFonts w:ascii="Calibri" w:eastAsiaTheme="minorEastAsia" w:hAnsi="Calibri" w:cstheme="minorBidi"/>
      <w:bCs/>
      <w:color w:val="000000"/>
      <w:sz w:val="4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835E9D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835E9D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835E9D"/>
    <w:rPr>
      <w:rFonts w:ascii="Calibri" w:eastAsiaTheme="minorHAnsi" w:hAnsi="Calibri" w:cstheme="minorBidi"/>
      <w:b/>
      <w:sz w:val="28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BB6ACE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BB6ACE"/>
    <w:rPr>
      <w:rFonts w:asciiTheme="minorHAnsi" w:eastAsiaTheme="minorHAnsi" w:hAnsi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BB6ACE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BB6ACE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BB6ACE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B5453F"/>
    <w:pPr>
      <w:spacing w:before="120"/>
    </w:pPr>
    <w:rPr>
      <w:b w:val="0"/>
      <w:color w:val="000000" w:themeColor="text1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sid w:val="00B5453F"/>
    <w:rPr>
      <w:rFonts w:ascii="Calibri" w:eastAsiaTheme="minorHAnsi" w:hAnsi="Calibri" w:cstheme="minorBidi"/>
      <w:bCs/>
      <w:color w:val="000000" w:themeColor="text1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rsid w:val="00BB6ACE"/>
    <w:pPr>
      <w:spacing w:before="480" w:line="276" w:lineRule="auto"/>
    </w:pPr>
    <w:rPr>
      <w:rFonts w:ascii="Calibri" w:eastAsiaTheme="minorEastAsia" w:hAnsi="Calibri" w:cstheme="minorBidi"/>
      <w:bCs/>
      <w:color w:val="22372B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BB6ACE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BB6ACE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BB6ACE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BB6ACE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762C3E"/>
    <w:pPr>
      <w:numPr>
        <w:numId w:val="4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rsid w:val="00BB6ACE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762C3E"/>
    <w:pPr>
      <w:numPr>
        <w:ilvl w:val="1"/>
        <w:numId w:val="4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rsid w:val="00762C3E"/>
    <w:pPr>
      <w:numPr>
        <w:numId w:val="10"/>
      </w:numPr>
      <w:tabs>
        <w:tab w:val="left" w:pos="142"/>
      </w:tabs>
      <w:spacing w:before="120" w:after="120"/>
      <w:ind w:left="454" w:hanging="454"/>
    </w:pPr>
  </w:style>
  <w:style w:type="paragraph" w:styleId="ListNumber2">
    <w:name w:val="List Number 2"/>
    <w:uiPriority w:val="10"/>
    <w:qFormat/>
    <w:rsid w:val="00762C3E"/>
    <w:pPr>
      <w:numPr>
        <w:ilvl w:val="1"/>
        <w:numId w:val="10"/>
      </w:numPr>
      <w:tabs>
        <w:tab w:val="left" w:pos="567"/>
      </w:tabs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Number3">
    <w:name w:val="List Number 3"/>
    <w:uiPriority w:val="11"/>
    <w:qFormat/>
    <w:rsid w:val="00821DA2"/>
    <w:pPr>
      <w:numPr>
        <w:ilvl w:val="2"/>
        <w:numId w:val="10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BB6AC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BB6ACE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BB6ACE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BB6ACE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BB6ACE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BB6ACE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BB6ACE"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BB6ACE"/>
  </w:style>
  <w:style w:type="character" w:styleId="Strong">
    <w:name w:val="Strong"/>
    <w:basedOn w:val="DefaultParagraphFont"/>
    <w:uiPriority w:val="22"/>
    <w:qFormat/>
    <w:rsid w:val="00BB6ACE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BB6ACE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BB6ACE"/>
    <w:rPr>
      <w:rFonts w:asciiTheme="minorHAnsi" w:eastAsia="Calibri" w:hAnsiTheme="min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BB6ACE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BB6ACE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unhideWhenUsed/>
    <w:rsid w:val="00BB6ACE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BC6BA3"/>
    <w:pPr>
      <w:numPr>
        <w:numId w:val="7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rsid w:val="00996A46"/>
    <w:pPr>
      <w:numPr>
        <w:numId w:val="6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B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6AC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BB6ACE"/>
    <w:pPr>
      <w:spacing w:line="240" w:lineRule="auto"/>
    </w:pPr>
    <w:rPr>
      <w:b/>
    </w:rPr>
  </w:style>
  <w:style w:type="paragraph" w:customStyle="1" w:styleId="Securityclassification">
    <w:name w:val="Security classification"/>
    <w:basedOn w:val="Header"/>
    <w:next w:val="Header"/>
    <w:uiPriority w:val="26"/>
    <w:semiHidden/>
    <w:qFormat/>
    <w:rsid w:val="00BB6ACE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semiHidden/>
    <w:rsid w:val="00BB6ACE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BB6ACE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6AC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B6AC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B6ACE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B6ACE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B6A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B6ACE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BB6ACE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rFonts w:asciiTheme="minorHAnsi" w:hAnsiTheme="minorHAnsi"/>
    </w:rPr>
  </w:style>
  <w:style w:type="numbering" w:customStyle="1" w:styleId="List1">
    <w:name w:val="List1"/>
    <w:basedOn w:val="NoList"/>
    <w:uiPriority w:val="99"/>
    <w:rsid w:val="00BB6ACE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BB6ACE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B6ACE"/>
    <w:rPr>
      <w:rFonts w:asciiTheme="minorHAnsi" w:eastAsiaTheme="majorEastAsia" w:hAnsiTheme="min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BB6ACE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BB6ACE"/>
    <w:pPr>
      <w:numPr>
        <w:numId w:val="2"/>
      </w:numPr>
    </w:pPr>
  </w:style>
  <w:style w:type="numbering" w:customStyle="1" w:styleId="Headinglist">
    <w:name w:val="Heading list"/>
    <w:uiPriority w:val="99"/>
    <w:rsid w:val="00BB6ACE"/>
    <w:pPr>
      <w:numPr>
        <w:numId w:val="3"/>
      </w:numPr>
    </w:pPr>
  </w:style>
  <w:style w:type="paragraph" w:customStyle="1" w:styleId="Normalsmall">
    <w:name w:val="Normal small"/>
    <w:qFormat/>
    <w:rsid w:val="00BB6ACE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62C3E"/>
    <w:pPr>
      <w:numPr>
        <w:ilvl w:val="2"/>
        <w:numId w:val="4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ListNumber">
    <w:name w:val="Table List Number"/>
    <w:uiPriority w:val="99"/>
    <w:qFormat/>
    <w:rsid w:val="00CF7FF8"/>
    <w:pPr>
      <w:numPr>
        <w:numId w:val="13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BB6ACE"/>
    <w:rPr>
      <w:i/>
      <w:iCs/>
      <w:color w:val="4F81BD" w:themeColor="accent1"/>
    </w:rPr>
  </w:style>
  <w:style w:type="paragraph" w:customStyle="1" w:styleId="TableBullet2">
    <w:name w:val="Table Bullet 2"/>
    <w:basedOn w:val="TableBullet"/>
    <w:qFormat/>
    <w:rsid w:val="00996A46"/>
    <w:pPr>
      <w:numPr>
        <w:numId w:val="11"/>
      </w:numPr>
      <w:tabs>
        <w:tab w:val="num" w:pos="462"/>
      </w:tabs>
      <w:ind w:left="568" w:hanging="284"/>
    </w:pPr>
  </w:style>
  <w:style w:type="numbering" w:customStyle="1" w:styleId="TableBulletlist">
    <w:name w:val="Table Bullet list"/>
    <w:uiPriority w:val="99"/>
    <w:rsid w:val="00BB6ACE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B6A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6ACE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700"/>
    <w:rPr>
      <w:rFonts w:asciiTheme="minorHAnsi" w:eastAsiaTheme="majorEastAsia" w:hAnsiTheme="minorHAnsi" w:cstheme="majorBidi"/>
      <w:b/>
      <w:i/>
      <w:color w:val="000000" w:themeColor="text1"/>
      <w:sz w:val="26"/>
      <w:szCs w:val="22"/>
      <w:lang w:eastAsia="en-US"/>
    </w:rPr>
  </w:style>
  <w:style w:type="paragraph" w:customStyle="1" w:styleId="TableListNumber2">
    <w:name w:val="Table List Number 2"/>
    <w:basedOn w:val="TableText"/>
    <w:qFormat/>
    <w:rsid w:val="00CF7FF8"/>
    <w:pPr>
      <w:numPr>
        <w:ilvl w:val="1"/>
        <w:numId w:val="13"/>
      </w:numPr>
    </w:pPr>
  </w:style>
  <w:style w:type="paragraph" w:customStyle="1" w:styleId="TableListNumber3">
    <w:name w:val="Table List Number 3"/>
    <w:basedOn w:val="TableText"/>
    <w:qFormat/>
    <w:rsid w:val="00CF7FF8"/>
    <w:pPr>
      <w:numPr>
        <w:ilvl w:val="2"/>
        <w:numId w:val="13"/>
      </w:numPr>
    </w:pPr>
  </w:style>
  <w:style w:type="numbering" w:customStyle="1" w:styleId="Tablenumberedlists">
    <w:name w:val="Table numbered lists"/>
    <w:uiPriority w:val="99"/>
    <w:rsid w:val="00CF7FF8"/>
    <w:pPr>
      <w:numPr>
        <w:numId w:val="13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A16700"/>
    <w:rPr>
      <w:rFonts w:asciiTheme="minorHAnsi" w:eastAsiaTheme="majorEastAsia" w:hAnsiTheme="minorHAnsi" w:cstheme="majorBidi"/>
      <w:b/>
      <w:iCs/>
      <w:color w:val="000000" w:themeColor="text1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700"/>
    <w:rPr>
      <w:rFonts w:asciiTheme="minorHAnsi" w:eastAsiaTheme="majorEastAsia" w:hAnsiTheme="minorHAnsi" w:cstheme="majorBidi"/>
      <w:b/>
      <w:i/>
      <w:sz w:val="22"/>
      <w:szCs w:val="21"/>
      <w:lang w:eastAsia="en-US"/>
    </w:rPr>
  </w:style>
  <w:style w:type="paragraph" w:customStyle="1" w:styleId="BoxTextNumber">
    <w:name w:val="Box Text Number"/>
    <w:basedOn w:val="BoxText"/>
    <w:qFormat/>
    <w:rsid w:val="00A27706"/>
    <w:pPr>
      <w:numPr>
        <w:numId w:val="15"/>
      </w:numPr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826753"/>
    <w:rPr>
      <w:rFonts w:asciiTheme="minorHAnsi" w:eastAsiaTheme="majorEastAsia" w:hAnsiTheme="minorHAnsi" w:cstheme="majorBidi"/>
      <w:b/>
      <w:iCs/>
      <w:color w:val="000000" w:themeColor="text1"/>
      <w:szCs w:val="21"/>
      <w:lang w:eastAsia="en-US"/>
    </w:rPr>
  </w:style>
  <w:style w:type="paragraph" w:customStyle="1" w:styleId="paragraph">
    <w:name w:val="paragraph"/>
    <w:basedOn w:val="Normal"/>
    <w:rsid w:val="000F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F0EDC"/>
  </w:style>
  <w:style w:type="character" w:customStyle="1" w:styleId="eop">
    <w:name w:val="eop"/>
    <w:basedOn w:val="DefaultParagraphFont"/>
    <w:rsid w:val="000F0EDC"/>
  </w:style>
  <w:style w:type="paragraph" w:styleId="Revision">
    <w:name w:val="Revision"/>
    <w:hidden/>
    <w:uiPriority w:val="99"/>
    <w:semiHidden/>
    <w:rsid w:val="008E251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2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6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39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7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1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87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1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3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7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0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1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0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1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5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017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5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8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2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6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4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9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4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6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6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6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7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0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Short_documen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C1B52B8B80B48BE5ADF2685281031" ma:contentTypeVersion="20" ma:contentTypeDescription="Create a new document." ma:contentTypeScope="" ma:versionID="46cb6abfe82c949914033705b2ccf5c5">
  <xsd:schema xmlns:xsd="http://www.w3.org/2001/XMLSchema" xmlns:xs="http://www.w3.org/2001/XMLSchema" xmlns:p="http://schemas.microsoft.com/office/2006/metadata/properties" xmlns:ns2="28d5957c-eef9-489f-9555-e395760ca164" xmlns:ns3="58f8a75a-a7c9-4d10-8b8d-8aa7cdb886eb" xmlns:ns4="81c01dc6-2c49-4730-b140-874c95cac377" xmlns:ns5="http://schemas.microsoft.com/sharepoint/v3/fields" targetNamespace="http://schemas.microsoft.com/office/2006/metadata/properties" ma:root="true" ma:fieldsID="22ee059efae5e0fedd0a2374bf5052c6" ns2:_="" ns3:_="" ns4:_="" ns5:_="">
    <xsd:import namespace="28d5957c-eef9-489f-9555-e395760ca164"/>
    <xsd:import namespace="58f8a75a-a7c9-4d10-8b8d-8aa7cdb886eb"/>
    <xsd:import namespace="81c01dc6-2c49-4730-b140-874c95cac37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CMadded" minOccurs="0"/>
                <xsd:element ref="ns2:Filingchange" minOccurs="0"/>
                <xsd:element ref="ns5:_Versio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957c-eef9-489f-9555-e395760ca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Madded" ma:index="22" nillable="true" ma:displayName="CM added" ma:format="Dropdown" ma:internalName="CMadded">
      <xsd:simpleType>
        <xsd:union memberTypes="dms:Text">
          <xsd:simpleType>
            <xsd:restriction base="dms:Choice">
              <xsd:enumeration value="Yes"/>
              <xsd:enumeration value="No"/>
              <xsd:enumeration value="N/A"/>
            </xsd:restriction>
          </xsd:simpleType>
        </xsd:union>
      </xsd:simpleType>
    </xsd:element>
    <xsd:element name="Filingchange" ma:index="23" nillable="true" ma:displayName="Filing change" ma:format="Dropdown" ma:internalName="Filingchange">
      <xsd:simpleType>
        <xsd:restriction base="dms:Text">
          <xsd:maxLength value="255"/>
        </xsd:restriction>
      </xsd:simpleType>
    </xsd:element>
    <xsd:element name="Status" ma:index="25" nillable="true" ma:displayName="Status" ma:format="Dropdown" ma:internalName="Status">
      <xsd:simpleType>
        <xsd:restriction base="dms:Choice">
          <xsd:enumeration value="Draft"/>
          <xsd:enumeration value="Final"/>
          <xsd:enumeration value="Approved"/>
          <xsd:enumeration value="Attachment"/>
          <xsd:enumeration value="Live document"/>
          <xsd:enumeration value="Superseded"/>
          <xsd:enumeration value="Old working document"/>
          <xsd:enumeration value="No longer active"/>
          <xsd:enumeration value="For inform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8a75a-a7c9-4d10-8b8d-8aa7cdb88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23b9cb-df7f-4b5f-8f50-280faa8869e3}" ma:internalName="TaxCatchAll" ma:showField="CatchAllData" ma:web="58f8a75a-a7c9-4d10-8b8d-8aa7cdb88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4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8d5957c-eef9-489f-9555-e395760ca164">
      <Terms xmlns="http://schemas.microsoft.com/office/infopath/2007/PartnerControls"/>
    </lcf76f155ced4ddcb4097134ff3c332f>
    <CMadded xmlns="28d5957c-eef9-489f-9555-e395760ca164">false</CMadded>
    <Filingchange xmlns="28d5957c-eef9-489f-9555-e395760ca164" xsi:nil="true"/>
    <_Version xmlns="http://schemas.microsoft.com/sharepoint/v3/fields" xsi:nil="true"/>
    <Status xmlns="28d5957c-eef9-489f-9555-e395760ca1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E8D464C2-31C1-4A4B-B6CB-F45526804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5957c-eef9-489f-9555-e395760ca164"/>
    <ds:schemaRef ds:uri="58f8a75a-a7c9-4d10-8b8d-8aa7cdb886eb"/>
    <ds:schemaRef ds:uri="81c01dc6-2c49-4730-b140-874c95cac37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81c01dc6-2c49-4730-b140-874c95cac377"/>
    <ds:schemaRef ds:uri="28d5957c-eef9-489f-9555-e395760ca164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0867144-1A3A-469F-91B9-29B4C357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Short_document_template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Advocate - Terms of Reference</vt:lpstr>
    </vt:vector>
  </TitlesOfParts>
  <Company/>
  <LinksUpToDate>false</LinksUpToDate>
  <CharactersWithSpaces>2605</CharactersWithSpaces>
  <SharedDoc>false</SharedDoc>
  <HLinks>
    <vt:vector size="48" baseType="variant">
      <vt:variant>
        <vt:i4>8192099</vt:i4>
      </vt:variant>
      <vt:variant>
        <vt:i4>21</vt:i4>
      </vt:variant>
      <vt:variant>
        <vt:i4>0</vt:i4>
      </vt:variant>
      <vt:variant>
        <vt:i4>5</vt:i4>
      </vt:variant>
      <vt:variant>
        <vt:lpwstr>http://www.agriculture.gov.au/live-sheep-phase-out</vt:lpwstr>
      </vt:variant>
      <vt:variant>
        <vt:lpwstr/>
      </vt:variant>
      <vt:variant>
        <vt:i4>2293778</vt:i4>
      </vt:variant>
      <vt:variant>
        <vt:i4>18</vt:i4>
      </vt:variant>
      <vt:variant>
        <vt:i4>0</vt:i4>
      </vt:variant>
      <vt:variant>
        <vt:i4>5</vt:i4>
      </vt:variant>
      <vt:variant>
        <vt:lpwstr>mailto:livesheep.phaseout@aff.gov.au</vt:lpwstr>
      </vt:variant>
      <vt:variant>
        <vt:lpwstr/>
      </vt:variant>
      <vt:variant>
        <vt:i4>2621492</vt:i4>
      </vt:variant>
      <vt:variant>
        <vt:i4>15</vt:i4>
      </vt:variant>
      <vt:variant>
        <vt:i4>0</vt:i4>
      </vt:variant>
      <vt:variant>
        <vt:i4>5</vt:i4>
      </vt:variant>
      <vt:variant>
        <vt:lpwstr>https://www.remtribunal.gov.au/document-library-search/remuneration-tribunal-official-travel-determination-2024</vt:lpwstr>
      </vt:variant>
      <vt:variant>
        <vt:lpwstr/>
      </vt:variant>
      <vt:variant>
        <vt:i4>8192099</vt:i4>
      </vt:variant>
      <vt:variant>
        <vt:i4>12</vt:i4>
      </vt:variant>
      <vt:variant>
        <vt:i4>0</vt:i4>
      </vt:variant>
      <vt:variant>
        <vt:i4>5</vt:i4>
      </vt:variant>
      <vt:variant>
        <vt:lpwstr>http://www.agriculture.gov.au/live-sheep-phase-out</vt:lpwstr>
      </vt:variant>
      <vt:variant>
        <vt:lpwstr/>
      </vt:variant>
      <vt:variant>
        <vt:i4>3539005</vt:i4>
      </vt:variant>
      <vt:variant>
        <vt:i4>9</vt:i4>
      </vt:variant>
      <vt:variant>
        <vt:i4>0</vt:i4>
      </vt:variant>
      <vt:variant>
        <vt:i4>5</vt:i4>
      </vt:variant>
      <vt:variant>
        <vt:lpwstr>https://www.agriculture.gov.au/biosecurity-trade/export/controlled-goods/live-animals/livestock/live-sheep-exports-phase-out</vt:lpwstr>
      </vt:variant>
      <vt:variant>
        <vt:lpwstr>implementation-approach</vt:lpwstr>
      </vt:variant>
      <vt:variant>
        <vt:i4>3997768</vt:i4>
      </vt:variant>
      <vt:variant>
        <vt:i4>6</vt:i4>
      </vt:variant>
      <vt:variant>
        <vt:i4>0</vt:i4>
      </vt:variant>
      <vt:variant>
        <vt:i4>5</vt:i4>
      </vt:variant>
      <vt:variant>
        <vt:lpwstr>https://www.agriculture.gov.au/sites/default/files/documents/FINAL_Australian Government Response LSPO.pdf</vt:lpwstr>
      </vt:variant>
      <vt:variant>
        <vt:lpwstr/>
      </vt:variant>
      <vt:variant>
        <vt:i4>589949</vt:i4>
      </vt:variant>
      <vt:variant>
        <vt:i4>3</vt:i4>
      </vt:variant>
      <vt:variant>
        <vt:i4>0</vt:i4>
      </vt:variant>
      <vt:variant>
        <vt:i4>5</vt:i4>
      </vt:variant>
      <vt:variant>
        <vt:lpwstr>https://www.agriculture.gov.au/sites/default/files/documents/3. AGR195.1123 Independent panel report_v9.3.pdf</vt:lpwstr>
      </vt:variant>
      <vt:variant>
        <vt:lpwstr/>
      </vt:variant>
      <vt:variant>
        <vt:i4>2883641</vt:i4>
      </vt:variant>
      <vt:variant>
        <vt:i4>0</vt:i4>
      </vt:variant>
      <vt:variant>
        <vt:i4>0</vt:i4>
      </vt:variant>
      <vt:variant>
        <vt:i4>5</vt:i4>
      </vt:variant>
      <vt:variant>
        <vt:lpwstr>https://www.agriculture.gov.au/biosecurity-trade/export/controlled-goods/live-animals/livestock/live-sheep-exports-phase-out</vt:lpwstr>
      </vt:variant>
      <vt:variant>
        <vt:lpwstr>transition-plan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Advocate - Terms of Reference</dc:title>
  <dc:subject/>
  <dc:creator>Department of Agriculture, Fisheres and Forestry</dc:creator>
  <cp:keywords/>
  <cp:lastModifiedBy>Carroll, Georgia</cp:lastModifiedBy>
  <cp:revision>3</cp:revision>
  <cp:lastPrinted>2024-11-19T19:26:00Z</cp:lastPrinted>
  <dcterms:created xsi:type="dcterms:W3CDTF">2025-09-03T03:30:00Z</dcterms:created>
  <dcterms:modified xsi:type="dcterms:W3CDTF">2025-09-03T03:31:00Z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0x0101009BBC1B52B8B80B48BE5ADF2685281031</vt:lpwstr>
  </property>
  <property fmtid="{D5CDD505-2E9C-101B-9397-08002B2CF9AE}" pid="3" name="_DocHome">
    <vt:i4>986778056</vt:i4>
  </property>
  <property fmtid="{D5CDD505-2E9C-101B-9397-08002B2CF9AE}" pid="4" name="ClassificationContentMarkingHeaderShapeIds">
    <vt:lpwstr>75e73740,2c8aeb6c,4d3bd1fa,55ab39f3,34f34a2f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351e854a,51c89a,793599a5,3e83fc58,78ecbfb3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2024-07-17T04:47:03Z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9f8d9c3c-f4a4-40a1-ad7c-6abbf8b868bb</vt:lpwstr>
  </property>
  <property fmtid="{D5CDD505-2E9C-101B-9397-08002B2CF9AE}" pid="16" name="MSIP_Label_933d8be6-3c40-4052-87a2-9c2adcba8759_ContentBits">
    <vt:lpwstr>3</vt:lpwstr>
  </property>
  <property fmtid="{D5CDD505-2E9C-101B-9397-08002B2CF9AE}" pid="17" name="MediaServiceImageTags">
    <vt:lpwstr/>
  </property>
</Properties>
</file>