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441A5" w14:textId="77777777" w:rsidR="007915F8" w:rsidRDefault="007915F8" w:rsidP="00F977B9">
      <w:pPr>
        <w:pStyle w:val="Heading1"/>
      </w:pPr>
      <w:bookmarkStart w:id="0" w:name="_Toc411940827"/>
    </w:p>
    <w:p w14:paraId="50670ED6" w14:textId="77777777" w:rsidR="007915F8" w:rsidRDefault="007915F8" w:rsidP="00F977B9">
      <w:pPr>
        <w:pStyle w:val="Heading1"/>
      </w:pPr>
    </w:p>
    <w:p w14:paraId="1CB114EA" w14:textId="77777777" w:rsidR="007915F8" w:rsidRDefault="007915F8" w:rsidP="00F977B9">
      <w:pPr>
        <w:pStyle w:val="Heading1"/>
      </w:pPr>
    </w:p>
    <w:p w14:paraId="3CDF3E05" w14:textId="314C7C17" w:rsidR="00FF7FF4" w:rsidRPr="00F977B9" w:rsidRDefault="00FF7FF4" w:rsidP="00F977B9">
      <w:pPr>
        <w:pStyle w:val="Heading1"/>
      </w:pPr>
      <w:r w:rsidRPr="00F977B9">
        <w:t xml:space="preserve">Country Specific Guideline for Malaysia </w:t>
      </w:r>
    </w:p>
    <w:p w14:paraId="5B5B262C" w14:textId="0972B557" w:rsidR="00FF7FF4" w:rsidRPr="00F977B9" w:rsidRDefault="00FF7FF4" w:rsidP="00F977B9">
      <w:pPr>
        <w:pStyle w:val="Heading1"/>
      </w:pPr>
      <w:r w:rsidRPr="00F977B9">
        <w:t xml:space="preserve">Part </w:t>
      </w:r>
      <w:r w:rsidR="0005771C" w:rsidRPr="00F977B9">
        <w:t>2</w:t>
      </w:r>
      <w:r w:rsidRPr="00F977B9">
        <w:t xml:space="preserve"> of 3: </w:t>
      </w:r>
      <w:r w:rsidR="0005771C" w:rsidRPr="00F977B9">
        <w:t>Sabah</w:t>
      </w:r>
    </w:p>
    <w:p w14:paraId="41D10590" w14:textId="77777777" w:rsidR="007915F8" w:rsidRDefault="007915F8" w:rsidP="007915F8"/>
    <w:p w14:paraId="0ACF4EE4" w14:textId="77777777" w:rsidR="007915F8" w:rsidRDefault="007915F8" w:rsidP="007915F8"/>
    <w:p w14:paraId="4E1231AE" w14:textId="77777777" w:rsidR="007915F8" w:rsidRDefault="007915F8" w:rsidP="007915F8"/>
    <w:p w14:paraId="2B08CA89" w14:textId="77777777" w:rsidR="007915F8" w:rsidRDefault="007915F8" w:rsidP="007915F8"/>
    <w:p w14:paraId="0B4EB9F2" w14:textId="77777777" w:rsidR="007915F8" w:rsidRDefault="007915F8" w:rsidP="007915F8"/>
    <w:p w14:paraId="66403A06" w14:textId="77777777" w:rsidR="007915F8" w:rsidRDefault="007915F8" w:rsidP="007915F8"/>
    <w:p w14:paraId="48FEF276" w14:textId="77777777" w:rsidR="007915F8" w:rsidRDefault="007915F8" w:rsidP="007915F8"/>
    <w:p w14:paraId="77A8837D" w14:textId="77777777" w:rsidR="007915F8" w:rsidRDefault="007915F8" w:rsidP="007915F8"/>
    <w:p w14:paraId="416DE5A5" w14:textId="77777777" w:rsidR="007915F8" w:rsidRDefault="007915F8" w:rsidP="007915F8"/>
    <w:p w14:paraId="300FCE4C" w14:textId="77777777" w:rsidR="007915F8" w:rsidRDefault="007915F8" w:rsidP="007915F8"/>
    <w:p w14:paraId="0A42FE48" w14:textId="77777777" w:rsidR="00FF7FF4" w:rsidRPr="007915F8" w:rsidRDefault="00FF7FF4" w:rsidP="007915F8">
      <w:r w:rsidRPr="007915F8">
        <w:t>This guideline has been prepared by the Australian Government and the Malaysian Government. It is intended to assist businesses importing regulated timber products from Malaysia into Australia in understanding the regulatory framework in Malaysia in order for them to carry out their due diligence obligations under the Illegal Logging Prohibition Regulation 2012, which supports the Illegal Logging Prohibition Act 2012.</w:t>
      </w:r>
    </w:p>
    <w:p w14:paraId="4721C13C" w14:textId="77777777" w:rsidR="00FF7FF4" w:rsidRPr="007915F8" w:rsidRDefault="00FF7FF4" w:rsidP="007915F8"/>
    <w:p w14:paraId="58C170F5" w14:textId="4732BA2D" w:rsidR="001D7B19" w:rsidRPr="007915F8" w:rsidRDefault="006A5CDD" w:rsidP="007915F8">
      <w:r w:rsidRPr="007915F8">
        <w:t>This version</w:t>
      </w:r>
      <w:r w:rsidR="00E641A2" w:rsidRPr="007915F8">
        <w:t xml:space="preserve"> (V1.3)</w:t>
      </w:r>
      <w:r w:rsidRPr="007915F8">
        <w:t xml:space="preserve"> of the Country Specific Guideline for Malaysia </w:t>
      </w:r>
      <w:r w:rsidR="00FF7FF4" w:rsidRPr="007915F8">
        <w:t>was co-endorsed by the Australian Governm</w:t>
      </w:r>
      <w:r w:rsidRPr="007915F8">
        <w:t xml:space="preserve">ent and Malaysian Government on </w:t>
      </w:r>
      <w:r w:rsidR="0029547B" w:rsidRPr="007915F8">
        <w:t xml:space="preserve">12 </w:t>
      </w:r>
      <w:r w:rsidR="00045DE4" w:rsidRPr="007915F8">
        <w:t>May 2020</w:t>
      </w:r>
      <w:r w:rsidR="00FF7FF4" w:rsidRPr="007915F8">
        <w:t>.</w:t>
      </w:r>
    </w:p>
    <w:p w14:paraId="10174079" w14:textId="77777777" w:rsidR="001D7B19" w:rsidRPr="00470684" w:rsidRDefault="001D7B19" w:rsidP="007915F8">
      <w:pPr>
        <w:sectPr w:rsidR="001D7B19" w:rsidRPr="00470684" w:rsidSect="001D7B19">
          <w:headerReference w:type="default" r:id="rId11"/>
          <w:footerReference w:type="default" r:id="rId12"/>
          <w:headerReference w:type="first" r:id="rId13"/>
          <w:pgSz w:w="11906" w:h="16838"/>
          <w:pgMar w:top="1440" w:right="1440" w:bottom="1440" w:left="1440" w:header="709" w:footer="403" w:gutter="0"/>
          <w:cols w:space="708"/>
          <w:titlePg/>
          <w:docGrid w:linePitch="360"/>
        </w:sectPr>
      </w:pPr>
    </w:p>
    <w:sdt>
      <w:sdtPr>
        <w:rPr>
          <w:rFonts w:ascii="Times New Roman" w:eastAsiaTheme="majorEastAsia" w:hAnsi="Times New Roman" w:cs="Calibri"/>
          <w:b/>
          <w:noProof/>
          <w:sz w:val="24"/>
        </w:rPr>
        <w:id w:val="-1004282940"/>
        <w:docPartObj>
          <w:docPartGallery w:val="Table of Contents"/>
          <w:docPartUnique/>
        </w:docPartObj>
      </w:sdtPr>
      <w:sdtEndPr>
        <w:rPr>
          <w:rFonts w:asciiTheme="minorHAnsi" w:hAnsiTheme="minorHAnsi" w:cs="Arial"/>
          <w:color w:val="auto"/>
          <w:sz w:val="22"/>
          <w:szCs w:val="22"/>
        </w:rPr>
      </w:sdtEndPr>
      <w:sdtContent>
        <w:p w14:paraId="14BDDD04" w14:textId="5860E907" w:rsidR="00C41C11" w:rsidRPr="00F977B9" w:rsidRDefault="00801D85" w:rsidP="00F977B9">
          <w:pPr>
            <w:pStyle w:val="TOCHeading"/>
          </w:pPr>
          <w:r w:rsidRPr="00F977B9">
            <w:t>Table of Contents</w:t>
          </w:r>
        </w:p>
        <w:p w14:paraId="13A83168" w14:textId="77777777" w:rsidR="007635C4" w:rsidRPr="007915F8" w:rsidRDefault="004070DA" w:rsidP="00C02D81">
          <w:pPr>
            <w:pStyle w:val="TOC1"/>
            <w:rPr>
              <w:rFonts w:eastAsiaTheme="minorEastAsia" w:cstheme="minorBidi"/>
              <w:lang w:eastAsia="en-AU"/>
            </w:rPr>
          </w:pPr>
          <w:r>
            <w:rPr>
              <w:sz w:val="20"/>
              <w:szCs w:val="20"/>
            </w:rPr>
            <w:fldChar w:fldCharType="begin"/>
          </w:r>
          <w:r>
            <w:rPr>
              <w:sz w:val="20"/>
              <w:szCs w:val="20"/>
            </w:rPr>
            <w:instrText xml:space="preserve"> TOC \h \z \t "Heading 2,1,Heading 3,2,Title,1" </w:instrText>
          </w:r>
          <w:r>
            <w:rPr>
              <w:sz w:val="20"/>
              <w:szCs w:val="20"/>
            </w:rPr>
            <w:fldChar w:fldCharType="separate"/>
          </w:r>
          <w:hyperlink w:anchor="_Toc15028969" w:history="1">
            <w:r w:rsidR="007635C4" w:rsidRPr="007915F8">
              <w:rPr>
                <w:rStyle w:val="Hyperlink"/>
                <w:b w:val="0"/>
              </w:rPr>
              <w:t>1</w:t>
            </w:r>
            <w:r w:rsidR="007635C4" w:rsidRPr="007915F8">
              <w:rPr>
                <w:rFonts w:eastAsiaTheme="minorEastAsia" w:cstheme="minorBidi"/>
                <w:lang w:eastAsia="en-AU"/>
              </w:rPr>
              <w:tab/>
            </w:r>
            <w:r w:rsidR="007635C4" w:rsidRPr="007915F8">
              <w:rPr>
                <w:rStyle w:val="Hyperlink"/>
                <w:b w:val="0"/>
              </w:rPr>
              <w:t xml:space="preserve">What is required under Australia’s Illegal Logging </w:t>
            </w:r>
            <w:r w:rsidR="007635C4" w:rsidRPr="007915F8">
              <w:rPr>
                <w:rStyle w:val="Hyperlink"/>
                <w:rFonts w:ascii="Calibri" w:hAnsi="Calibri"/>
                <w:b w:val="0"/>
              </w:rPr>
              <w:t>Laws</w:t>
            </w:r>
            <w:r w:rsidR="007635C4" w:rsidRPr="007915F8">
              <w:rPr>
                <w:rStyle w:val="Hyperlink"/>
                <w:b w:val="0"/>
              </w:rPr>
              <w:t>?</w:t>
            </w:r>
            <w:r w:rsidR="007635C4" w:rsidRPr="007915F8">
              <w:rPr>
                <w:webHidden/>
              </w:rPr>
              <w:tab/>
            </w:r>
            <w:r w:rsidR="007635C4" w:rsidRPr="007915F8">
              <w:rPr>
                <w:webHidden/>
              </w:rPr>
              <w:fldChar w:fldCharType="begin"/>
            </w:r>
            <w:r w:rsidR="007635C4" w:rsidRPr="007915F8">
              <w:rPr>
                <w:webHidden/>
              </w:rPr>
              <w:instrText xml:space="preserve"> PAGEREF _Toc15028969 \h </w:instrText>
            </w:r>
            <w:r w:rsidR="007635C4" w:rsidRPr="007915F8">
              <w:rPr>
                <w:webHidden/>
              </w:rPr>
            </w:r>
            <w:r w:rsidR="007635C4" w:rsidRPr="007915F8">
              <w:rPr>
                <w:webHidden/>
              </w:rPr>
              <w:fldChar w:fldCharType="separate"/>
            </w:r>
            <w:r w:rsidR="00175991">
              <w:rPr>
                <w:webHidden/>
              </w:rPr>
              <w:t>4</w:t>
            </w:r>
            <w:r w:rsidR="007635C4" w:rsidRPr="007915F8">
              <w:rPr>
                <w:webHidden/>
              </w:rPr>
              <w:fldChar w:fldCharType="end"/>
            </w:r>
          </w:hyperlink>
        </w:p>
        <w:p w14:paraId="367C30FF" w14:textId="77777777" w:rsidR="007635C4" w:rsidRPr="007915F8" w:rsidRDefault="00175991" w:rsidP="00C02D81">
          <w:pPr>
            <w:pStyle w:val="TOC1"/>
            <w:rPr>
              <w:rFonts w:eastAsiaTheme="minorEastAsia" w:cstheme="minorBidi"/>
              <w:lang w:eastAsia="en-AU"/>
            </w:rPr>
          </w:pPr>
          <w:hyperlink w:anchor="_Toc15028970" w:history="1">
            <w:r w:rsidR="007635C4" w:rsidRPr="007915F8">
              <w:rPr>
                <w:rStyle w:val="Hyperlink"/>
                <w:rFonts w:cs="Times New Roman"/>
                <w:b w:val="0"/>
              </w:rPr>
              <w:t>2</w:t>
            </w:r>
            <w:r w:rsidR="007635C4" w:rsidRPr="007915F8">
              <w:rPr>
                <w:rFonts w:eastAsiaTheme="minorEastAsia" w:cstheme="minorBidi"/>
                <w:lang w:eastAsia="en-AU"/>
              </w:rPr>
              <w:tab/>
            </w:r>
            <w:r w:rsidR="007635C4" w:rsidRPr="007915F8">
              <w:rPr>
                <w:rStyle w:val="Hyperlink"/>
                <w:b w:val="0"/>
              </w:rPr>
              <w:t>How to use the Country Specific Guideline (CSG)</w:t>
            </w:r>
            <w:r w:rsidR="007635C4" w:rsidRPr="007915F8">
              <w:rPr>
                <w:webHidden/>
              </w:rPr>
              <w:tab/>
            </w:r>
            <w:r w:rsidR="007635C4" w:rsidRPr="007915F8">
              <w:rPr>
                <w:webHidden/>
              </w:rPr>
              <w:fldChar w:fldCharType="begin"/>
            </w:r>
            <w:r w:rsidR="007635C4" w:rsidRPr="007915F8">
              <w:rPr>
                <w:webHidden/>
              </w:rPr>
              <w:instrText xml:space="preserve"> PAGEREF _Toc15028970 \h </w:instrText>
            </w:r>
            <w:r w:rsidR="007635C4" w:rsidRPr="007915F8">
              <w:rPr>
                <w:webHidden/>
              </w:rPr>
            </w:r>
            <w:r w:rsidR="007635C4" w:rsidRPr="007915F8">
              <w:rPr>
                <w:webHidden/>
              </w:rPr>
              <w:fldChar w:fldCharType="separate"/>
            </w:r>
            <w:r>
              <w:rPr>
                <w:webHidden/>
              </w:rPr>
              <w:t>5</w:t>
            </w:r>
            <w:r w:rsidR="007635C4" w:rsidRPr="007915F8">
              <w:rPr>
                <w:webHidden/>
              </w:rPr>
              <w:fldChar w:fldCharType="end"/>
            </w:r>
          </w:hyperlink>
        </w:p>
        <w:p w14:paraId="55708981" w14:textId="77777777" w:rsidR="007635C4" w:rsidRPr="007915F8" w:rsidRDefault="00175991" w:rsidP="007915F8">
          <w:pPr>
            <w:pStyle w:val="TOC2"/>
            <w:rPr>
              <w:rFonts w:eastAsiaTheme="minorEastAsia" w:cstheme="minorBidi"/>
              <w:lang w:eastAsia="en-AU"/>
            </w:rPr>
          </w:pPr>
          <w:hyperlink w:anchor="_Toc15028971" w:history="1">
            <w:r w:rsidR="007635C4" w:rsidRPr="007915F8">
              <w:rPr>
                <w:rStyle w:val="Hyperlink"/>
              </w:rPr>
              <w:t>2.1</w:t>
            </w:r>
            <w:r w:rsidR="007635C4" w:rsidRPr="007915F8">
              <w:rPr>
                <w:rFonts w:eastAsiaTheme="minorEastAsia" w:cstheme="minorBidi"/>
                <w:lang w:eastAsia="en-AU"/>
              </w:rPr>
              <w:tab/>
            </w:r>
            <w:r w:rsidR="007635C4" w:rsidRPr="007915F8">
              <w:rPr>
                <w:rStyle w:val="Hyperlink"/>
              </w:rPr>
              <w:t>Development of the CSG</w:t>
            </w:r>
            <w:r w:rsidR="007635C4" w:rsidRPr="007915F8">
              <w:rPr>
                <w:webHidden/>
              </w:rPr>
              <w:tab/>
            </w:r>
            <w:r w:rsidR="007635C4" w:rsidRPr="007915F8">
              <w:rPr>
                <w:webHidden/>
              </w:rPr>
              <w:fldChar w:fldCharType="begin"/>
            </w:r>
            <w:r w:rsidR="007635C4" w:rsidRPr="007915F8">
              <w:rPr>
                <w:webHidden/>
              </w:rPr>
              <w:instrText xml:space="preserve"> PAGEREF _Toc15028971 \h </w:instrText>
            </w:r>
            <w:r w:rsidR="007635C4" w:rsidRPr="007915F8">
              <w:rPr>
                <w:webHidden/>
              </w:rPr>
            </w:r>
            <w:r w:rsidR="007635C4" w:rsidRPr="007915F8">
              <w:rPr>
                <w:webHidden/>
              </w:rPr>
              <w:fldChar w:fldCharType="separate"/>
            </w:r>
            <w:r>
              <w:rPr>
                <w:webHidden/>
              </w:rPr>
              <w:t>6</w:t>
            </w:r>
            <w:r w:rsidR="007635C4" w:rsidRPr="007915F8">
              <w:rPr>
                <w:webHidden/>
              </w:rPr>
              <w:fldChar w:fldCharType="end"/>
            </w:r>
          </w:hyperlink>
        </w:p>
        <w:p w14:paraId="5957FA5F" w14:textId="77777777" w:rsidR="007635C4" w:rsidRPr="007915F8" w:rsidRDefault="00175991" w:rsidP="00C02D81">
          <w:pPr>
            <w:pStyle w:val="TOC1"/>
            <w:rPr>
              <w:rFonts w:eastAsiaTheme="minorEastAsia" w:cstheme="minorBidi"/>
              <w:lang w:eastAsia="en-AU"/>
            </w:rPr>
          </w:pPr>
          <w:hyperlink w:anchor="_Toc15028972" w:history="1">
            <w:r w:rsidR="007635C4" w:rsidRPr="007915F8">
              <w:rPr>
                <w:rStyle w:val="Hyperlink"/>
                <w:b w:val="0"/>
              </w:rPr>
              <w:t>3</w:t>
            </w:r>
            <w:r w:rsidR="007635C4" w:rsidRPr="007915F8">
              <w:rPr>
                <w:rFonts w:eastAsiaTheme="minorEastAsia" w:cstheme="minorBidi"/>
                <w:lang w:eastAsia="en-AU"/>
              </w:rPr>
              <w:tab/>
            </w:r>
            <w:r w:rsidR="007635C4" w:rsidRPr="007915F8">
              <w:rPr>
                <w:rStyle w:val="Hyperlink"/>
                <w:b w:val="0"/>
              </w:rPr>
              <w:t>Scope of the CSG for Malaysia</w:t>
            </w:r>
            <w:r w:rsidR="007635C4" w:rsidRPr="007915F8">
              <w:rPr>
                <w:webHidden/>
              </w:rPr>
              <w:tab/>
            </w:r>
            <w:r w:rsidR="007635C4" w:rsidRPr="007915F8">
              <w:rPr>
                <w:webHidden/>
              </w:rPr>
              <w:fldChar w:fldCharType="begin"/>
            </w:r>
            <w:r w:rsidR="007635C4" w:rsidRPr="007915F8">
              <w:rPr>
                <w:webHidden/>
              </w:rPr>
              <w:instrText xml:space="preserve"> PAGEREF _Toc15028972 \h </w:instrText>
            </w:r>
            <w:r w:rsidR="007635C4" w:rsidRPr="007915F8">
              <w:rPr>
                <w:webHidden/>
              </w:rPr>
            </w:r>
            <w:r w:rsidR="007635C4" w:rsidRPr="007915F8">
              <w:rPr>
                <w:webHidden/>
              </w:rPr>
              <w:fldChar w:fldCharType="separate"/>
            </w:r>
            <w:r>
              <w:rPr>
                <w:webHidden/>
              </w:rPr>
              <w:t>7</w:t>
            </w:r>
            <w:r w:rsidR="007635C4" w:rsidRPr="007915F8">
              <w:rPr>
                <w:webHidden/>
              </w:rPr>
              <w:fldChar w:fldCharType="end"/>
            </w:r>
          </w:hyperlink>
        </w:p>
        <w:p w14:paraId="1F2CE68E" w14:textId="77777777" w:rsidR="007635C4" w:rsidRPr="007915F8" w:rsidRDefault="00175991" w:rsidP="007915F8">
          <w:pPr>
            <w:pStyle w:val="TOC2"/>
            <w:rPr>
              <w:rFonts w:eastAsiaTheme="minorEastAsia" w:cstheme="minorBidi"/>
              <w:lang w:eastAsia="en-AU"/>
            </w:rPr>
          </w:pPr>
          <w:hyperlink w:anchor="_Toc15028973" w:history="1">
            <w:r w:rsidR="007635C4" w:rsidRPr="007915F8">
              <w:rPr>
                <w:rStyle w:val="Hyperlink"/>
              </w:rPr>
              <w:t>3.1</w:t>
            </w:r>
            <w:r w:rsidR="007635C4" w:rsidRPr="007915F8">
              <w:rPr>
                <w:rFonts w:eastAsiaTheme="minorEastAsia" w:cstheme="minorBidi"/>
                <w:lang w:eastAsia="en-AU"/>
              </w:rPr>
              <w:tab/>
            </w:r>
            <w:r w:rsidR="007635C4" w:rsidRPr="007915F8">
              <w:rPr>
                <w:rStyle w:val="Hyperlink"/>
              </w:rPr>
              <w:t>Timber harvested outside of Malaysia</w:t>
            </w:r>
            <w:r w:rsidR="007635C4" w:rsidRPr="007915F8">
              <w:rPr>
                <w:webHidden/>
              </w:rPr>
              <w:tab/>
            </w:r>
            <w:r w:rsidR="007635C4" w:rsidRPr="007915F8">
              <w:rPr>
                <w:webHidden/>
              </w:rPr>
              <w:fldChar w:fldCharType="begin"/>
            </w:r>
            <w:r w:rsidR="007635C4" w:rsidRPr="007915F8">
              <w:rPr>
                <w:webHidden/>
              </w:rPr>
              <w:instrText xml:space="preserve"> PAGEREF _Toc15028973 \h </w:instrText>
            </w:r>
            <w:r w:rsidR="007635C4" w:rsidRPr="007915F8">
              <w:rPr>
                <w:webHidden/>
              </w:rPr>
            </w:r>
            <w:r w:rsidR="007635C4" w:rsidRPr="007915F8">
              <w:rPr>
                <w:webHidden/>
              </w:rPr>
              <w:fldChar w:fldCharType="separate"/>
            </w:r>
            <w:r>
              <w:rPr>
                <w:webHidden/>
              </w:rPr>
              <w:t>7</w:t>
            </w:r>
            <w:r w:rsidR="007635C4" w:rsidRPr="007915F8">
              <w:rPr>
                <w:webHidden/>
              </w:rPr>
              <w:fldChar w:fldCharType="end"/>
            </w:r>
          </w:hyperlink>
        </w:p>
        <w:p w14:paraId="18959979" w14:textId="77777777" w:rsidR="007635C4" w:rsidRPr="007915F8" w:rsidRDefault="00175991" w:rsidP="00C02D81">
          <w:pPr>
            <w:pStyle w:val="TOC1"/>
            <w:rPr>
              <w:rFonts w:eastAsiaTheme="minorEastAsia" w:cstheme="minorBidi"/>
              <w:lang w:eastAsia="en-AU"/>
            </w:rPr>
          </w:pPr>
          <w:hyperlink w:anchor="_Toc15028974" w:history="1">
            <w:r w:rsidR="007635C4" w:rsidRPr="007915F8">
              <w:rPr>
                <w:rStyle w:val="Hyperlink"/>
                <w:b w:val="0"/>
              </w:rPr>
              <w:t>4</w:t>
            </w:r>
            <w:r w:rsidR="007635C4" w:rsidRPr="007915F8">
              <w:rPr>
                <w:rFonts w:eastAsiaTheme="minorEastAsia" w:cstheme="minorBidi"/>
                <w:lang w:eastAsia="en-AU"/>
              </w:rPr>
              <w:tab/>
            </w:r>
            <w:r w:rsidR="007635C4" w:rsidRPr="007915F8">
              <w:rPr>
                <w:rStyle w:val="Hyperlink"/>
                <w:b w:val="0"/>
              </w:rPr>
              <w:t>Overview of Forest Management in Malaysia</w:t>
            </w:r>
            <w:r w:rsidR="007635C4" w:rsidRPr="007915F8">
              <w:rPr>
                <w:webHidden/>
              </w:rPr>
              <w:tab/>
            </w:r>
            <w:r w:rsidR="007635C4" w:rsidRPr="007915F8">
              <w:rPr>
                <w:webHidden/>
              </w:rPr>
              <w:fldChar w:fldCharType="begin"/>
            </w:r>
            <w:r w:rsidR="007635C4" w:rsidRPr="007915F8">
              <w:rPr>
                <w:webHidden/>
              </w:rPr>
              <w:instrText xml:space="preserve"> PAGEREF _Toc15028974 \h </w:instrText>
            </w:r>
            <w:r w:rsidR="007635C4" w:rsidRPr="007915F8">
              <w:rPr>
                <w:webHidden/>
              </w:rPr>
            </w:r>
            <w:r w:rsidR="007635C4" w:rsidRPr="007915F8">
              <w:rPr>
                <w:webHidden/>
              </w:rPr>
              <w:fldChar w:fldCharType="separate"/>
            </w:r>
            <w:r>
              <w:rPr>
                <w:webHidden/>
              </w:rPr>
              <w:t>8</w:t>
            </w:r>
            <w:r w:rsidR="007635C4" w:rsidRPr="007915F8">
              <w:rPr>
                <w:webHidden/>
              </w:rPr>
              <w:fldChar w:fldCharType="end"/>
            </w:r>
          </w:hyperlink>
        </w:p>
        <w:p w14:paraId="3E2D802A" w14:textId="77777777" w:rsidR="007635C4" w:rsidRPr="007915F8" w:rsidRDefault="00175991" w:rsidP="00C02D81">
          <w:pPr>
            <w:pStyle w:val="TOC1"/>
            <w:rPr>
              <w:rFonts w:eastAsiaTheme="minorEastAsia" w:cstheme="minorBidi"/>
              <w:lang w:eastAsia="en-AU"/>
            </w:rPr>
          </w:pPr>
          <w:hyperlink w:anchor="_Toc15028975" w:history="1">
            <w:r w:rsidR="007635C4" w:rsidRPr="007915F8">
              <w:rPr>
                <w:rStyle w:val="Hyperlink"/>
                <w:b w:val="0"/>
              </w:rPr>
              <w:t>5</w:t>
            </w:r>
            <w:r w:rsidR="007635C4" w:rsidRPr="007915F8">
              <w:rPr>
                <w:rFonts w:eastAsiaTheme="minorEastAsia" w:cstheme="minorBidi"/>
                <w:lang w:eastAsia="en-AU"/>
              </w:rPr>
              <w:tab/>
            </w:r>
            <w:r w:rsidR="007635C4" w:rsidRPr="007915F8">
              <w:rPr>
                <w:rStyle w:val="Hyperlink"/>
                <w:b w:val="0"/>
              </w:rPr>
              <w:t>Timber products exported to Australia</w:t>
            </w:r>
            <w:r w:rsidR="007635C4" w:rsidRPr="007915F8">
              <w:rPr>
                <w:webHidden/>
              </w:rPr>
              <w:tab/>
            </w:r>
            <w:r w:rsidR="007635C4" w:rsidRPr="007915F8">
              <w:rPr>
                <w:webHidden/>
              </w:rPr>
              <w:fldChar w:fldCharType="begin"/>
            </w:r>
            <w:r w:rsidR="007635C4" w:rsidRPr="007915F8">
              <w:rPr>
                <w:webHidden/>
              </w:rPr>
              <w:instrText xml:space="preserve"> PAGEREF _Toc15028975 \h </w:instrText>
            </w:r>
            <w:r w:rsidR="007635C4" w:rsidRPr="007915F8">
              <w:rPr>
                <w:webHidden/>
              </w:rPr>
            </w:r>
            <w:r w:rsidR="007635C4" w:rsidRPr="007915F8">
              <w:rPr>
                <w:webHidden/>
              </w:rPr>
              <w:fldChar w:fldCharType="separate"/>
            </w:r>
            <w:r>
              <w:rPr>
                <w:webHidden/>
              </w:rPr>
              <w:t>9</w:t>
            </w:r>
            <w:r w:rsidR="007635C4" w:rsidRPr="007915F8">
              <w:rPr>
                <w:webHidden/>
              </w:rPr>
              <w:fldChar w:fldCharType="end"/>
            </w:r>
          </w:hyperlink>
        </w:p>
        <w:p w14:paraId="729A907D" w14:textId="77777777" w:rsidR="007635C4" w:rsidRPr="007915F8" w:rsidRDefault="00175991" w:rsidP="00C02D81">
          <w:pPr>
            <w:pStyle w:val="TOC1"/>
            <w:rPr>
              <w:rFonts w:eastAsiaTheme="minorEastAsia" w:cstheme="minorBidi"/>
              <w:lang w:eastAsia="en-AU"/>
            </w:rPr>
          </w:pPr>
          <w:hyperlink w:anchor="_Toc15028976" w:history="1">
            <w:r w:rsidR="007635C4" w:rsidRPr="007915F8">
              <w:rPr>
                <w:rStyle w:val="Hyperlink"/>
                <w:b w:val="0"/>
              </w:rPr>
              <w:t>6</w:t>
            </w:r>
            <w:r w:rsidR="007635C4" w:rsidRPr="007915F8">
              <w:rPr>
                <w:rFonts w:eastAsiaTheme="minorEastAsia" w:cstheme="minorBidi"/>
                <w:lang w:eastAsia="en-AU"/>
              </w:rPr>
              <w:tab/>
            </w:r>
            <w:r w:rsidR="007635C4" w:rsidRPr="007915F8">
              <w:rPr>
                <w:rStyle w:val="Hyperlink"/>
                <w:b w:val="0"/>
              </w:rPr>
              <w:t>Law and regulations governing harvesting</w:t>
            </w:r>
            <w:r w:rsidR="007635C4" w:rsidRPr="007915F8">
              <w:rPr>
                <w:webHidden/>
              </w:rPr>
              <w:tab/>
            </w:r>
            <w:r w:rsidR="007635C4" w:rsidRPr="007915F8">
              <w:rPr>
                <w:webHidden/>
              </w:rPr>
              <w:fldChar w:fldCharType="begin"/>
            </w:r>
            <w:r w:rsidR="007635C4" w:rsidRPr="007915F8">
              <w:rPr>
                <w:webHidden/>
              </w:rPr>
              <w:instrText xml:space="preserve"> PAGEREF _Toc15028976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2EA60552" w14:textId="77777777" w:rsidR="007635C4" w:rsidRPr="007915F8" w:rsidRDefault="00175991" w:rsidP="007915F8">
          <w:pPr>
            <w:pStyle w:val="TOC2"/>
            <w:rPr>
              <w:rFonts w:eastAsiaTheme="minorEastAsia" w:cstheme="minorBidi"/>
              <w:lang w:eastAsia="en-AU"/>
            </w:rPr>
          </w:pPr>
          <w:hyperlink w:anchor="_Toc15028977" w:history="1">
            <w:r w:rsidR="007635C4" w:rsidRPr="007915F8">
              <w:rPr>
                <w:rStyle w:val="Hyperlink"/>
              </w:rPr>
              <w:t>6.1</w:t>
            </w:r>
            <w:r w:rsidR="007635C4" w:rsidRPr="007915F8">
              <w:rPr>
                <w:rFonts w:eastAsiaTheme="minorEastAsia" w:cstheme="minorBidi"/>
                <w:lang w:eastAsia="en-AU"/>
              </w:rPr>
              <w:tab/>
            </w:r>
            <w:r w:rsidR="007635C4" w:rsidRPr="007915F8">
              <w:rPr>
                <w:rStyle w:val="Hyperlink"/>
              </w:rPr>
              <w:t>Legal requirements for timber harvesting</w:t>
            </w:r>
            <w:r w:rsidR="007635C4" w:rsidRPr="007915F8">
              <w:rPr>
                <w:webHidden/>
              </w:rPr>
              <w:tab/>
            </w:r>
            <w:r w:rsidR="007635C4" w:rsidRPr="007915F8">
              <w:rPr>
                <w:webHidden/>
              </w:rPr>
              <w:fldChar w:fldCharType="begin"/>
            </w:r>
            <w:r w:rsidR="007635C4" w:rsidRPr="007915F8">
              <w:rPr>
                <w:webHidden/>
              </w:rPr>
              <w:instrText xml:space="preserve"> PAGEREF _Toc15028977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3226E2A5" w14:textId="77777777" w:rsidR="007635C4" w:rsidRPr="007915F8" w:rsidRDefault="00175991" w:rsidP="007915F8">
          <w:pPr>
            <w:pStyle w:val="TOC2"/>
            <w:rPr>
              <w:rFonts w:eastAsiaTheme="minorEastAsia" w:cstheme="minorBidi"/>
              <w:lang w:eastAsia="en-AU"/>
            </w:rPr>
          </w:pPr>
          <w:hyperlink w:anchor="_Toc15028978" w:history="1">
            <w:r w:rsidR="007635C4" w:rsidRPr="007915F8">
              <w:rPr>
                <w:rStyle w:val="Hyperlink"/>
              </w:rPr>
              <w:t>6.2</w:t>
            </w:r>
            <w:r w:rsidR="007635C4" w:rsidRPr="007915F8">
              <w:rPr>
                <w:rFonts w:eastAsiaTheme="minorEastAsia" w:cstheme="minorBidi"/>
                <w:lang w:eastAsia="en-AU"/>
              </w:rPr>
              <w:tab/>
            </w:r>
            <w:r w:rsidR="007635C4" w:rsidRPr="007915F8">
              <w:rPr>
                <w:rStyle w:val="Hyperlink"/>
              </w:rPr>
              <w:t>Approval of harvesting area</w:t>
            </w:r>
            <w:r w:rsidR="007635C4" w:rsidRPr="007915F8">
              <w:rPr>
                <w:webHidden/>
              </w:rPr>
              <w:tab/>
            </w:r>
            <w:r w:rsidR="007635C4" w:rsidRPr="007915F8">
              <w:rPr>
                <w:webHidden/>
              </w:rPr>
              <w:fldChar w:fldCharType="begin"/>
            </w:r>
            <w:r w:rsidR="007635C4" w:rsidRPr="007915F8">
              <w:rPr>
                <w:webHidden/>
              </w:rPr>
              <w:instrText xml:space="preserve"> PAGEREF _Toc15028978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18D1B533" w14:textId="77777777" w:rsidR="007635C4" w:rsidRPr="007915F8" w:rsidRDefault="00175991" w:rsidP="007915F8">
          <w:pPr>
            <w:pStyle w:val="TOC2"/>
            <w:rPr>
              <w:rFonts w:eastAsiaTheme="minorEastAsia" w:cstheme="minorBidi"/>
              <w:lang w:eastAsia="en-AU"/>
            </w:rPr>
          </w:pPr>
          <w:hyperlink w:anchor="_Toc15028979" w:history="1">
            <w:r w:rsidR="007635C4" w:rsidRPr="007915F8">
              <w:rPr>
                <w:rStyle w:val="Hyperlink"/>
              </w:rPr>
              <w:t>6.3</w:t>
            </w:r>
            <w:r w:rsidR="007635C4" w:rsidRPr="007915F8">
              <w:rPr>
                <w:rFonts w:eastAsiaTheme="minorEastAsia" w:cstheme="minorBidi"/>
                <w:lang w:eastAsia="en-AU"/>
              </w:rPr>
              <w:tab/>
            </w:r>
            <w:r w:rsidR="007635C4" w:rsidRPr="007915F8">
              <w:rPr>
                <w:rStyle w:val="Hyperlink"/>
              </w:rPr>
              <w:t>Alienated land</w:t>
            </w:r>
            <w:r w:rsidR="007635C4" w:rsidRPr="007915F8">
              <w:rPr>
                <w:webHidden/>
              </w:rPr>
              <w:tab/>
            </w:r>
            <w:r w:rsidR="007635C4" w:rsidRPr="007915F8">
              <w:rPr>
                <w:webHidden/>
              </w:rPr>
              <w:fldChar w:fldCharType="begin"/>
            </w:r>
            <w:r w:rsidR="007635C4" w:rsidRPr="007915F8">
              <w:rPr>
                <w:webHidden/>
              </w:rPr>
              <w:instrText xml:space="preserve"> PAGEREF _Toc15028979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40213686" w14:textId="77777777" w:rsidR="007635C4" w:rsidRPr="007915F8" w:rsidRDefault="00175991" w:rsidP="007915F8">
          <w:pPr>
            <w:pStyle w:val="TOC2"/>
            <w:rPr>
              <w:rFonts w:eastAsiaTheme="minorEastAsia" w:cstheme="minorBidi"/>
              <w:lang w:eastAsia="en-AU"/>
            </w:rPr>
          </w:pPr>
          <w:hyperlink w:anchor="_Toc15028980" w:history="1">
            <w:r w:rsidR="007635C4" w:rsidRPr="007915F8">
              <w:rPr>
                <w:rStyle w:val="Hyperlink"/>
              </w:rPr>
              <w:t>6.4</w:t>
            </w:r>
            <w:r w:rsidR="007635C4" w:rsidRPr="007915F8">
              <w:rPr>
                <w:rFonts w:eastAsiaTheme="minorEastAsia" w:cstheme="minorBidi"/>
                <w:lang w:eastAsia="en-AU"/>
              </w:rPr>
              <w:tab/>
            </w:r>
            <w:r w:rsidR="007635C4" w:rsidRPr="007915F8">
              <w:rPr>
                <w:rStyle w:val="Hyperlink"/>
              </w:rPr>
              <w:t>Harvesting licence</w:t>
            </w:r>
            <w:r w:rsidR="007635C4" w:rsidRPr="007915F8">
              <w:rPr>
                <w:webHidden/>
              </w:rPr>
              <w:tab/>
            </w:r>
            <w:r w:rsidR="007635C4" w:rsidRPr="007915F8">
              <w:rPr>
                <w:webHidden/>
              </w:rPr>
              <w:fldChar w:fldCharType="begin"/>
            </w:r>
            <w:r w:rsidR="007635C4" w:rsidRPr="007915F8">
              <w:rPr>
                <w:webHidden/>
              </w:rPr>
              <w:instrText xml:space="preserve"> PAGEREF _Toc15028980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55359A14" w14:textId="77777777" w:rsidR="007635C4" w:rsidRPr="007915F8" w:rsidRDefault="00175991" w:rsidP="007915F8">
          <w:pPr>
            <w:pStyle w:val="TOC2"/>
            <w:rPr>
              <w:rFonts w:eastAsiaTheme="minorEastAsia" w:cstheme="minorBidi"/>
              <w:lang w:eastAsia="en-AU"/>
            </w:rPr>
          </w:pPr>
          <w:hyperlink w:anchor="_Toc15028981" w:history="1">
            <w:r w:rsidR="007635C4" w:rsidRPr="007915F8">
              <w:rPr>
                <w:rStyle w:val="Hyperlink"/>
              </w:rPr>
              <w:t>6.5</w:t>
            </w:r>
            <w:r w:rsidR="007635C4" w:rsidRPr="007915F8">
              <w:rPr>
                <w:rFonts w:eastAsiaTheme="minorEastAsia" w:cstheme="minorBidi"/>
                <w:lang w:eastAsia="en-AU"/>
              </w:rPr>
              <w:tab/>
            </w:r>
            <w:r w:rsidR="007635C4" w:rsidRPr="007915F8">
              <w:rPr>
                <w:rStyle w:val="Hyperlink"/>
              </w:rPr>
              <w:t>Annual Work Plan and Comprehensive Harvest Plan (CHP)</w:t>
            </w:r>
            <w:r w:rsidR="007635C4" w:rsidRPr="007915F8">
              <w:rPr>
                <w:webHidden/>
              </w:rPr>
              <w:tab/>
            </w:r>
            <w:r w:rsidR="007635C4" w:rsidRPr="007915F8">
              <w:rPr>
                <w:webHidden/>
              </w:rPr>
              <w:fldChar w:fldCharType="begin"/>
            </w:r>
            <w:r w:rsidR="007635C4" w:rsidRPr="007915F8">
              <w:rPr>
                <w:webHidden/>
              </w:rPr>
              <w:instrText xml:space="preserve"> PAGEREF _Toc15028981 \h </w:instrText>
            </w:r>
            <w:r w:rsidR="007635C4" w:rsidRPr="007915F8">
              <w:rPr>
                <w:webHidden/>
              </w:rPr>
            </w:r>
            <w:r w:rsidR="007635C4" w:rsidRPr="007915F8">
              <w:rPr>
                <w:webHidden/>
              </w:rPr>
              <w:fldChar w:fldCharType="separate"/>
            </w:r>
            <w:r>
              <w:rPr>
                <w:webHidden/>
              </w:rPr>
              <w:t>11</w:t>
            </w:r>
            <w:r w:rsidR="007635C4" w:rsidRPr="007915F8">
              <w:rPr>
                <w:webHidden/>
              </w:rPr>
              <w:fldChar w:fldCharType="end"/>
            </w:r>
          </w:hyperlink>
        </w:p>
        <w:p w14:paraId="0464E496" w14:textId="77777777" w:rsidR="007635C4" w:rsidRPr="007915F8" w:rsidRDefault="00175991" w:rsidP="007915F8">
          <w:pPr>
            <w:pStyle w:val="TOC2"/>
            <w:rPr>
              <w:rFonts w:eastAsiaTheme="minorEastAsia" w:cstheme="minorBidi"/>
              <w:lang w:eastAsia="en-AU"/>
            </w:rPr>
          </w:pPr>
          <w:hyperlink w:anchor="_Toc15028982" w:history="1">
            <w:r w:rsidR="007635C4" w:rsidRPr="007915F8">
              <w:rPr>
                <w:rStyle w:val="Hyperlink"/>
              </w:rPr>
              <w:t>6.6</w:t>
            </w:r>
            <w:r w:rsidR="007635C4" w:rsidRPr="007915F8">
              <w:rPr>
                <w:rFonts w:eastAsiaTheme="minorEastAsia" w:cstheme="minorBidi"/>
                <w:lang w:eastAsia="en-AU"/>
              </w:rPr>
              <w:tab/>
            </w:r>
            <w:r w:rsidR="007635C4" w:rsidRPr="007915F8">
              <w:rPr>
                <w:rStyle w:val="Hyperlink"/>
              </w:rPr>
              <w:t>Control of harvesting operations</w:t>
            </w:r>
            <w:r w:rsidR="007635C4" w:rsidRPr="007915F8">
              <w:rPr>
                <w:webHidden/>
              </w:rPr>
              <w:tab/>
            </w:r>
            <w:r w:rsidR="007635C4" w:rsidRPr="007915F8">
              <w:rPr>
                <w:webHidden/>
              </w:rPr>
              <w:fldChar w:fldCharType="begin"/>
            </w:r>
            <w:r w:rsidR="007635C4" w:rsidRPr="007915F8">
              <w:rPr>
                <w:webHidden/>
              </w:rPr>
              <w:instrText xml:space="preserve"> PAGEREF _Toc15028982 \h </w:instrText>
            </w:r>
            <w:r w:rsidR="007635C4" w:rsidRPr="007915F8">
              <w:rPr>
                <w:webHidden/>
              </w:rPr>
            </w:r>
            <w:r w:rsidR="007635C4" w:rsidRPr="007915F8">
              <w:rPr>
                <w:webHidden/>
              </w:rPr>
              <w:fldChar w:fldCharType="separate"/>
            </w:r>
            <w:r>
              <w:rPr>
                <w:webHidden/>
              </w:rPr>
              <w:t>12</w:t>
            </w:r>
            <w:r w:rsidR="007635C4" w:rsidRPr="007915F8">
              <w:rPr>
                <w:webHidden/>
              </w:rPr>
              <w:fldChar w:fldCharType="end"/>
            </w:r>
          </w:hyperlink>
        </w:p>
        <w:p w14:paraId="2DA1F083" w14:textId="77777777" w:rsidR="007635C4" w:rsidRPr="007915F8" w:rsidRDefault="00175991" w:rsidP="007915F8">
          <w:pPr>
            <w:pStyle w:val="TOC2"/>
            <w:rPr>
              <w:rFonts w:eastAsiaTheme="minorEastAsia" w:cstheme="minorBidi"/>
              <w:lang w:eastAsia="en-AU"/>
            </w:rPr>
          </w:pPr>
          <w:hyperlink w:anchor="_Toc15028983" w:history="1">
            <w:r w:rsidR="007635C4" w:rsidRPr="007915F8">
              <w:rPr>
                <w:rStyle w:val="Hyperlink"/>
              </w:rPr>
              <w:t>6.7</w:t>
            </w:r>
            <w:r w:rsidR="007635C4" w:rsidRPr="007915F8">
              <w:rPr>
                <w:rFonts w:eastAsiaTheme="minorEastAsia" w:cstheme="minorBidi"/>
                <w:lang w:eastAsia="en-AU"/>
              </w:rPr>
              <w:tab/>
            </w:r>
            <w:r w:rsidR="007635C4" w:rsidRPr="007915F8">
              <w:rPr>
                <w:rStyle w:val="Hyperlink"/>
              </w:rPr>
              <w:t>Prohibition and restrictions of harvesting of certain species</w:t>
            </w:r>
            <w:r w:rsidR="007635C4" w:rsidRPr="007915F8">
              <w:rPr>
                <w:webHidden/>
              </w:rPr>
              <w:tab/>
            </w:r>
            <w:r w:rsidR="007635C4" w:rsidRPr="007915F8">
              <w:rPr>
                <w:webHidden/>
              </w:rPr>
              <w:fldChar w:fldCharType="begin"/>
            </w:r>
            <w:r w:rsidR="007635C4" w:rsidRPr="007915F8">
              <w:rPr>
                <w:webHidden/>
              </w:rPr>
              <w:instrText xml:space="preserve"> PAGEREF _Toc15028983 \h </w:instrText>
            </w:r>
            <w:r w:rsidR="007635C4" w:rsidRPr="007915F8">
              <w:rPr>
                <w:webHidden/>
              </w:rPr>
            </w:r>
            <w:r w:rsidR="007635C4" w:rsidRPr="007915F8">
              <w:rPr>
                <w:webHidden/>
              </w:rPr>
              <w:fldChar w:fldCharType="separate"/>
            </w:r>
            <w:r>
              <w:rPr>
                <w:webHidden/>
              </w:rPr>
              <w:t>12</w:t>
            </w:r>
            <w:r w:rsidR="007635C4" w:rsidRPr="007915F8">
              <w:rPr>
                <w:webHidden/>
              </w:rPr>
              <w:fldChar w:fldCharType="end"/>
            </w:r>
          </w:hyperlink>
        </w:p>
        <w:p w14:paraId="389496E6" w14:textId="77777777" w:rsidR="007635C4" w:rsidRPr="007915F8" w:rsidRDefault="00175991" w:rsidP="007915F8">
          <w:pPr>
            <w:pStyle w:val="TOC2"/>
            <w:rPr>
              <w:rFonts w:eastAsiaTheme="minorEastAsia" w:cstheme="minorBidi"/>
              <w:lang w:eastAsia="en-AU"/>
            </w:rPr>
          </w:pPr>
          <w:hyperlink w:anchor="_Toc15028984" w:history="1">
            <w:r w:rsidR="007635C4" w:rsidRPr="007915F8">
              <w:rPr>
                <w:rStyle w:val="Hyperlink"/>
              </w:rPr>
              <w:t>6.8</w:t>
            </w:r>
            <w:r w:rsidR="007635C4" w:rsidRPr="007915F8">
              <w:rPr>
                <w:rFonts w:eastAsiaTheme="minorEastAsia" w:cstheme="minorBidi"/>
                <w:lang w:eastAsia="en-AU"/>
              </w:rPr>
              <w:tab/>
            </w:r>
            <w:r w:rsidR="007635C4" w:rsidRPr="007915F8">
              <w:rPr>
                <w:rStyle w:val="Hyperlink"/>
              </w:rPr>
              <w:t>Statutory charges</w:t>
            </w:r>
            <w:r w:rsidR="007635C4" w:rsidRPr="007915F8">
              <w:rPr>
                <w:webHidden/>
              </w:rPr>
              <w:tab/>
            </w:r>
            <w:r w:rsidR="007635C4" w:rsidRPr="007915F8">
              <w:rPr>
                <w:webHidden/>
              </w:rPr>
              <w:fldChar w:fldCharType="begin"/>
            </w:r>
            <w:r w:rsidR="007635C4" w:rsidRPr="007915F8">
              <w:rPr>
                <w:webHidden/>
              </w:rPr>
              <w:instrText xml:space="preserve"> PAGEREF _Toc15028984 \h </w:instrText>
            </w:r>
            <w:r w:rsidR="007635C4" w:rsidRPr="007915F8">
              <w:rPr>
                <w:webHidden/>
              </w:rPr>
            </w:r>
            <w:r w:rsidR="007635C4" w:rsidRPr="007915F8">
              <w:rPr>
                <w:webHidden/>
              </w:rPr>
              <w:fldChar w:fldCharType="separate"/>
            </w:r>
            <w:r>
              <w:rPr>
                <w:webHidden/>
              </w:rPr>
              <w:t>12</w:t>
            </w:r>
            <w:r w:rsidR="007635C4" w:rsidRPr="007915F8">
              <w:rPr>
                <w:webHidden/>
              </w:rPr>
              <w:fldChar w:fldCharType="end"/>
            </w:r>
          </w:hyperlink>
        </w:p>
        <w:p w14:paraId="376DD012" w14:textId="77777777" w:rsidR="007635C4" w:rsidRPr="007915F8" w:rsidRDefault="00175991" w:rsidP="007915F8">
          <w:pPr>
            <w:pStyle w:val="TOC2"/>
            <w:rPr>
              <w:rFonts w:eastAsiaTheme="minorEastAsia" w:cstheme="minorBidi"/>
              <w:lang w:eastAsia="en-AU"/>
            </w:rPr>
          </w:pPr>
          <w:hyperlink w:anchor="_Toc15028985" w:history="1">
            <w:r w:rsidR="007635C4" w:rsidRPr="007915F8">
              <w:rPr>
                <w:rStyle w:val="Hyperlink"/>
              </w:rPr>
              <w:t>6.9</w:t>
            </w:r>
            <w:r w:rsidR="007635C4" w:rsidRPr="007915F8">
              <w:rPr>
                <w:rFonts w:eastAsiaTheme="minorEastAsia" w:cstheme="minorBidi"/>
                <w:lang w:eastAsia="en-AU"/>
              </w:rPr>
              <w:tab/>
            </w:r>
            <w:r w:rsidR="007635C4" w:rsidRPr="007915F8">
              <w:rPr>
                <w:rStyle w:val="Hyperlink"/>
              </w:rPr>
              <w:t>Special provisions for indigenous people</w:t>
            </w:r>
            <w:r w:rsidR="007635C4" w:rsidRPr="007915F8">
              <w:rPr>
                <w:webHidden/>
              </w:rPr>
              <w:tab/>
            </w:r>
            <w:r w:rsidR="007635C4" w:rsidRPr="007915F8">
              <w:rPr>
                <w:webHidden/>
              </w:rPr>
              <w:fldChar w:fldCharType="begin"/>
            </w:r>
            <w:r w:rsidR="007635C4" w:rsidRPr="007915F8">
              <w:rPr>
                <w:webHidden/>
              </w:rPr>
              <w:instrText xml:space="preserve"> PAGEREF _Toc15028985 \h </w:instrText>
            </w:r>
            <w:r w:rsidR="007635C4" w:rsidRPr="007915F8">
              <w:rPr>
                <w:webHidden/>
              </w:rPr>
            </w:r>
            <w:r w:rsidR="007635C4" w:rsidRPr="007915F8">
              <w:rPr>
                <w:webHidden/>
              </w:rPr>
              <w:fldChar w:fldCharType="separate"/>
            </w:r>
            <w:r>
              <w:rPr>
                <w:webHidden/>
              </w:rPr>
              <w:t>14</w:t>
            </w:r>
            <w:r w:rsidR="007635C4" w:rsidRPr="007915F8">
              <w:rPr>
                <w:webHidden/>
              </w:rPr>
              <w:fldChar w:fldCharType="end"/>
            </w:r>
          </w:hyperlink>
        </w:p>
        <w:p w14:paraId="0AD40634" w14:textId="77777777" w:rsidR="007635C4" w:rsidRPr="007915F8" w:rsidRDefault="00175991" w:rsidP="007915F8">
          <w:pPr>
            <w:pStyle w:val="TOC2"/>
            <w:rPr>
              <w:rFonts w:eastAsiaTheme="minorEastAsia" w:cstheme="minorBidi"/>
              <w:lang w:eastAsia="en-AU"/>
            </w:rPr>
          </w:pPr>
          <w:hyperlink w:anchor="_Toc15028986" w:history="1">
            <w:r w:rsidR="007635C4" w:rsidRPr="007915F8">
              <w:rPr>
                <w:rStyle w:val="Hyperlink"/>
              </w:rPr>
              <w:t>6.10</w:t>
            </w:r>
            <w:r w:rsidR="007635C4" w:rsidRPr="007915F8">
              <w:rPr>
                <w:rFonts w:eastAsiaTheme="minorEastAsia" w:cstheme="minorBidi"/>
                <w:lang w:eastAsia="en-AU"/>
              </w:rPr>
              <w:tab/>
            </w:r>
            <w:r w:rsidR="007635C4" w:rsidRPr="007915F8">
              <w:rPr>
                <w:rStyle w:val="Hyperlink"/>
              </w:rPr>
              <w:t>Production and manufacture of rubberwood products</w:t>
            </w:r>
            <w:r w:rsidR="007635C4" w:rsidRPr="007915F8">
              <w:rPr>
                <w:webHidden/>
              </w:rPr>
              <w:tab/>
            </w:r>
            <w:r w:rsidR="007635C4" w:rsidRPr="007915F8">
              <w:rPr>
                <w:webHidden/>
              </w:rPr>
              <w:fldChar w:fldCharType="begin"/>
            </w:r>
            <w:r w:rsidR="007635C4" w:rsidRPr="007915F8">
              <w:rPr>
                <w:webHidden/>
              </w:rPr>
              <w:instrText xml:space="preserve"> PAGEREF _Toc15028986 \h </w:instrText>
            </w:r>
            <w:r w:rsidR="007635C4" w:rsidRPr="007915F8">
              <w:rPr>
                <w:webHidden/>
              </w:rPr>
            </w:r>
            <w:r w:rsidR="007635C4" w:rsidRPr="007915F8">
              <w:rPr>
                <w:webHidden/>
              </w:rPr>
              <w:fldChar w:fldCharType="separate"/>
            </w:r>
            <w:r>
              <w:rPr>
                <w:webHidden/>
              </w:rPr>
              <w:t>14</w:t>
            </w:r>
            <w:r w:rsidR="007635C4" w:rsidRPr="007915F8">
              <w:rPr>
                <w:webHidden/>
              </w:rPr>
              <w:fldChar w:fldCharType="end"/>
            </w:r>
          </w:hyperlink>
        </w:p>
        <w:p w14:paraId="02FEAD32" w14:textId="77777777" w:rsidR="007635C4" w:rsidRPr="007915F8" w:rsidRDefault="00175991" w:rsidP="00C02D81">
          <w:pPr>
            <w:pStyle w:val="TOC1"/>
            <w:rPr>
              <w:rFonts w:eastAsiaTheme="minorEastAsia" w:cstheme="minorBidi"/>
              <w:lang w:eastAsia="en-AU"/>
            </w:rPr>
          </w:pPr>
          <w:hyperlink w:anchor="_Toc15028987" w:history="1">
            <w:r w:rsidR="007635C4" w:rsidRPr="007915F8">
              <w:rPr>
                <w:rStyle w:val="Hyperlink"/>
                <w:b w:val="0"/>
              </w:rPr>
              <w:t>7</w:t>
            </w:r>
            <w:r w:rsidR="007635C4" w:rsidRPr="007915F8">
              <w:rPr>
                <w:rFonts w:eastAsiaTheme="minorEastAsia" w:cstheme="minorBidi"/>
                <w:lang w:eastAsia="en-AU"/>
              </w:rPr>
              <w:tab/>
            </w:r>
            <w:r w:rsidR="007635C4" w:rsidRPr="007915F8">
              <w:rPr>
                <w:rStyle w:val="Hyperlink"/>
                <w:b w:val="0"/>
              </w:rPr>
              <w:t>Relevant laws relating to legal timber</w:t>
            </w:r>
            <w:r w:rsidR="007635C4" w:rsidRPr="007915F8">
              <w:rPr>
                <w:webHidden/>
              </w:rPr>
              <w:tab/>
            </w:r>
            <w:r w:rsidR="007635C4" w:rsidRPr="007915F8">
              <w:rPr>
                <w:webHidden/>
              </w:rPr>
              <w:fldChar w:fldCharType="begin"/>
            </w:r>
            <w:r w:rsidR="007635C4" w:rsidRPr="007915F8">
              <w:rPr>
                <w:webHidden/>
              </w:rPr>
              <w:instrText xml:space="preserve"> PAGEREF _Toc15028987 \h </w:instrText>
            </w:r>
            <w:r w:rsidR="007635C4" w:rsidRPr="007915F8">
              <w:rPr>
                <w:webHidden/>
              </w:rPr>
            </w:r>
            <w:r w:rsidR="007635C4" w:rsidRPr="007915F8">
              <w:rPr>
                <w:webHidden/>
              </w:rPr>
              <w:fldChar w:fldCharType="separate"/>
            </w:r>
            <w:r>
              <w:rPr>
                <w:webHidden/>
              </w:rPr>
              <w:t>16</w:t>
            </w:r>
            <w:r w:rsidR="007635C4" w:rsidRPr="007915F8">
              <w:rPr>
                <w:webHidden/>
              </w:rPr>
              <w:fldChar w:fldCharType="end"/>
            </w:r>
          </w:hyperlink>
        </w:p>
        <w:p w14:paraId="7F470265" w14:textId="77777777" w:rsidR="007635C4" w:rsidRPr="007915F8" w:rsidRDefault="00175991" w:rsidP="007915F8">
          <w:pPr>
            <w:pStyle w:val="TOC2"/>
            <w:rPr>
              <w:rFonts w:eastAsiaTheme="minorEastAsia" w:cstheme="minorBidi"/>
              <w:lang w:eastAsia="en-AU"/>
            </w:rPr>
          </w:pPr>
          <w:hyperlink w:anchor="_Toc15028988" w:history="1">
            <w:r w:rsidR="007635C4" w:rsidRPr="007915F8">
              <w:rPr>
                <w:rStyle w:val="Hyperlink"/>
              </w:rPr>
              <w:t>7.1</w:t>
            </w:r>
            <w:r w:rsidR="007635C4" w:rsidRPr="007915F8">
              <w:rPr>
                <w:rFonts w:eastAsiaTheme="minorEastAsia" w:cstheme="minorBidi"/>
                <w:lang w:eastAsia="en-AU"/>
              </w:rPr>
              <w:tab/>
            </w:r>
            <w:r w:rsidR="007635C4" w:rsidRPr="007915F8">
              <w:rPr>
                <w:rStyle w:val="Hyperlink"/>
              </w:rPr>
              <w:t>Timber harvesting</w:t>
            </w:r>
            <w:r w:rsidR="007635C4" w:rsidRPr="007915F8">
              <w:rPr>
                <w:webHidden/>
              </w:rPr>
              <w:tab/>
            </w:r>
            <w:r w:rsidR="007635C4" w:rsidRPr="007915F8">
              <w:rPr>
                <w:webHidden/>
              </w:rPr>
              <w:fldChar w:fldCharType="begin"/>
            </w:r>
            <w:r w:rsidR="007635C4" w:rsidRPr="007915F8">
              <w:rPr>
                <w:webHidden/>
              </w:rPr>
              <w:instrText xml:space="preserve"> PAGEREF _Toc15028988 \h </w:instrText>
            </w:r>
            <w:r w:rsidR="007635C4" w:rsidRPr="007915F8">
              <w:rPr>
                <w:webHidden/>
              </w:rPr>
            </w:r>
            <w:r w:rsidR="007635C4" w:rsidRPr="007915F8">
              <w:rPr>
                <w:webHidden/>
              </w:rPr>
              <w:fldChar w:fldCharType="separate"/>
            </w:r>
            <w:r>
              <w:rPr>
                <w:webHidden/>
              </w:rPr>
              <w:t>16</w:t>
            </w:r>
            <w:r w:rsidR="007635C4" w:rsidRPr="007915F8">
              <w:rPr>
                <w:webHidden/>
              </w:rPr>
              <w:fldChar w:fldCharType="end"/>
            </w:r>
          </w:hyperlink>
        </w:p>
        <w:p w14:paraId="6233D57A" w14:textId="77777777" w:rsidR="007635C4" w:rsidRPr="007915F8" w:rsidRDefault="00175991" w:rsidP="007915F8">
          <w:pPr>
            <w:pStyle w:val="TOC2"/>
            <w:rPr>
              <w:rFonts w:eastAsiaTheme="minorEastAsia" w:cstheme="minorBidi"/>
              <w:lang w:eastAsia="en-AU"/>
            </w:rPr>
          </w:pPr>
          <w:hyperlink w:anchor="_Toc15028989" w:history="1">
            <w:r w:rsidR="007635C4" w:rsidRPr="007915F8">
              <w:rPr>
                <w:rStyle w:val="Hyperlink"/>
              </w:rPr>
              <w:t>7.2</w:t>
            </w:r>
            <w:r w:rsidR="007635C4" w:rsidRPr="007915F8">
              <w:rPr>
                <w:rFonts w:eastAsiaTheme="minorEastAsia" w:cstheme="minorBidi"/>
                <w:lang w:eastAsia="en-AU"/>
              </w:rPr>
              <w:tab/>
            </w:r>
            <w:r w:rsidR="007635C4" w:rsidRPr="007915F8">
              <w:rPr>
                <w:rStyle w:val="Hyperlink"/>
              </w:rPr>
              <w:t>Timber processing</w:t>
            </w:r>
            <w:r w:rsidR="007635C4" w:rsidRPr="007915F8">
              <w:rPr>
                <w:webHidden/>
              </w:rPr>
              <w:tab/>
            </w:r>
            <w:r w:rsidR="007635C4" w:rsidRPr="007915F8">
              <w:rPr>
                <w:webHidden/>
              </w:rPr>
              <w:fldChar w:fldCharType="begin"/>
            </w:r>
            <w:r w:rsidR="007635C4" w:rsidRPr="007915F8">
              <w:rPr>
                <w:webHidden/>
              </w:rPr>
              <w:instrText xml:space="preserve"> PAGEREF _Toc15028989 \h </w:instrText>
            </w:r>
            <w:r w:rsidR="007635C4" w:rsidRPr="007915F8">
              <w:rPr>
                <w:webHidden/>
              </w:rPr>
            </w:r>
            <w:r w:rsidR="007635C4" w:rsidRPr="007915F8">
              <w:rPr>
                <w:webHidden/>
              </w:rPr>
              <w:fldChar w:fldCharType="separate"/>
            </w:r>
            <w:r>
              <w:rPr>
                <w:webHidden/>
              </w:rPr>
              <w:t>17</w:t>
            </w:r>
            <w:r w:rsidR="007635C4" w:rsidRPr="007915F8">
              <w:rPr>
                <w:webHidden/>
              </w:rPr>
              <w:fldChar w:fldCharType="end"/>
            </w:r>
          </w:hyperlink>
        </w:p>
        <w:p w14:paraId="799192BE" w14:textId="77777777" w:rsidR="007635C4" w:rsidRPr="007915F8" w:rsidRDefault="00175991" w:rsidP="007915F8">
          <w:pPr>
            <w:pStyle w:val="TOC2"/>
            <w:rPr>
              <w:rFonts w:eastAsiaTheme="minorEastAsia" w:cstheme="minorBidi"/>
              <w:lang w:eastAsia="en-AU"/>
            </w:rPr>
          </w:pPr>
          <w:hyperlink w:anchor="_Toc15028990" w:history="1">
            <w:r w:rsidR="007635C4" w:rsidRPr="007915F8">
              <w:rPr>
                <w:rStyle w:val="Hyperlink"/>
              </w:rPr>
              <w:t>7.3</w:t>
            </w:r>
            <w:r w:rsidR="007635C4" w:rsidRPr="007915F8">
              <w:rPr>
                <w:rFonts w:eastAsiaTheme="minorEastAsia" w:cstheme="minorBidi"/>
                <w:lang w:eastAsia="en-AU"/>
              </w:rPr>
              <w:tab/>
            </w:r>
            <w:r w:rsidR="007635C4" w:rsidRPr="007915F8">
              <w:rPr>
                <w:rStyle w:val="Hyperlink"/>
              </w:rPr>
              <w:t>Export of timber and timber products</w:t>
            </w:r>
            <w:r w:rsidR="007635C4" w:rsidRPr="007915F8">
              <w:rPr>
                <w:webHidden/>
              </w:rPr>
              <w:tab/>
            </w:r>
            <w:r w:rsidR="007635C4" w:rsidRPr="007915F8">
              <w:rPr>
                <w:webHidden/>
              </w:rPr>
              <w:fldChar w:fldCharType="begin"/>
            </w:r>
            <w:r w:rsidR="007635C4" w:rsidRPr="007915F8">
              <w:rPr>
                <w:webHidden/>
              </w:rPr>
              <w:instrText xml:space="preserve"> PAGEREF _Toc15028990 \h </w:instrText>
            </w:r>
            <w:r w:rsidR="007635C4" w:rsidRPr="007915F8">
              <w:rPr>
                <w:webHidden/>
              </w:rPr>
            </w:r>
            <w:r w:rsidR="007635C4" w:rsidRPr="007915F8">
              <w:rPr>
                <w:webHidden/>
              </w:rPr>
              <w:fldChar w:fldCharType="separate"/>
            </w:r>
            <w:r>
              <w:rPr>
                <w:webHidden/>
              </w:rPr>
              <w:t>17</w:t>
            </w:r>
            <w:r w:rsidR="007635C4" w:rsidRPr="007915F8">
              <w:rPr>
                <w:webHidden/>
              </w:rPr>
              <w:fldChar w:fldCharType="end"/>
            </w:r>
          </w:hyperlink>
        </w:p>
        <w:p w14:paraId="60B772AA" w14:textId="77777777" w:rsidR="007635C4" w:rsidRPr="007915F8" w:rsidRDefault="00175991" w:rsidP="007915F8">
          <w:pPr>
            <w:pStyle w:val="TOC2"/>
            <w:rPr>
              <w:rFonts w:eastAsiaTheme="minorEastAsia" w:cstheme="minorBidi"/>
              <w:lang w:eastAsia="en-AU"/>
            </w:rPr>
          </w:pPr>
          <w:hyperlink w:anchor="_Toc15028991" w:history="1">
            <w:r w:rsidR="007635C4" w:rsidRPr="007915F8">
              <w:rPr>
                <w:rStyle w:val="Hyperlink"/>
              </w:rPr>
              <w:t>7.4</w:t>
            </w:r>
            <w:r w:rsidR="007635C4" w:rsidRPr="007915F8">
              <w:rPr>
                <w:rFonts w:eastAsiaTheme="minorEastAsia" w:cstheme="minorBidi"/>
                <w:lang w:eastAsia="en-AU"/>
              </w:rPr>
              <w:tab/>
            </w:r>
            <w:r w:rsidR="007635C4" w:rsidRPr="007915F8">
              <w:rPr>
                <w:rStyle w:val="Hyperlink"/>
              </w:rPr>
              <w:t>Import of timber and timber products</w:t>
            </w:r>
            <w:r w:rsidR="007635C4" w:rsidRPr="007915F8">
              <w:rPr>
                <w:webHidden/>
              </w:rPr>
              <w:tab/>
            </w:r>
            <w:r w:rsidR="007635C4" w:rsidRPr="007915F8">
              <w:rPr>
                <w:webHidden/>
              </w:rPr>
              <w:fldChar w:fldCharType="begin"/>
            </w:r>
            <w:r w:rsidR="007635C4" w:rsidRPr="007915F8">
              <w:rPr>
                <w:webHidden/>
              </w:rPr>
              <w:instrText xml:space="preserve"> PAGEREF _Toc15028991 \h </w:instrText>
            </w:r>
            <w:r w:rsidR="007635C4" w:rsidRPr="007915F8">
              <w:rPr>
                <w:webHidden/>
              </w:rPr>
            </w:r>
            <w:r w:rsidR="007635C4" w:rsidRPr="007915F8">
              <w:rPr>
                <w:webHidden/>
              </w:rPr>
              <w:fldChar w:fldCharType="separate"/>
            </w:r>
            <w:r>
              <w:rPr>
                <w:webHidden/>
              </w:rPr>
              <w:t>19</w:t>
            </w:r>
            <w:r w:rsidR="007635C4" w:rsidRPr="007915F8">
              <w:rPr>
                <w:webHidden/>
              </w:rPr>
              <w:fldChar w:fldCharType="end"/>
            </w:r>
          </w:hyperlink>
        </w:p>
        <w:p w14:paraId="78B6D678" w14:textId="77777777" w:rsidR="007635C4" w:rsidRPr="007915F8" w:rsidRDefault="00175991" w:rsidP="007915F8">
          <w:pPr>
            <w:pStyle w:val="TOC2"/>
            <w:rPr>
              <w:rFonts w:eastAsiaTheme="minorEastAsia" w:cstheme="minorBidi"/>
              <w:lang w:eastAsia="en-AU"/>
            </w:rPr>
          </w:pPr>
          <w:hyperlink w:anchor="_Toc15028992" w:history="1">
            <w:r w:rsidR="007635C4" w:rsidRPr="007915F8">
              <w:rPr>
                <w:rStyle w:val="Hyperlink"/>
              </w:rPr>
              <w:t>7.5</w:t>
            </w:r>
            <w:r w:rsidR="007635C4" w:rsidRPr="007915F8">
              <w:rPr>
                <w:rFonts w:eastAsiaTheme="minorEastAsia" w:cstheme="minorBidi"/>
                <w:lang w:eastAsia="en-AU"/>
              </w:rPr>
              <w:tab/>
            </w:r>
            <w:r w:rsidR="007635C4" w:rsidRPr="007915F8">
              <w:rPr>
                <w:rStyle w:val="Hyperlink"/>
              </w:rPr>
              <w:t>Trade in CITES-listed timber species</w:t>
            </w:r>
            <w:r w:rsidR="007635C4" w:rsidRPr="007915F8">
              <w:rPr>
                <w:webHidden/>
              </w:rPr>
              <w:tab/>
            </w:r>
            <w:r w:rsidR="007635C4" w:rsidRPr="007915F8">
              <w:rPr>
                <w:webHidden/>
              </w:rPr>
              <w:fldChar w:fldCharType="begin"/>
            </w:r>
            <w:r w:rsidR="007635C4" w:rsidRPr="007915F8">
              <w:rPr>
                <w:webHidden/>
              </w:rPr>
              <w:instrText xml:space="preserve"> PAGEREF _Toc15028992 \h </w:instrText>
            </w:r>
            <w:r w:rsidR="007635C4" w:rsidRPr="007915F8">
              <w:rPr>
                <w:webHidden/>
              </w:rPr>
            </w:r>
            <w:r w:rsidR="007635C4" w:rsidRPr="007915F8">
              <w:rPr>
                <w:webHidden/>
              </w:rPr>
              <w:fldChar w:fldCharType="separate"/>
            </w:r>
            <w:r>
              <w:rPr>
                <w:webHidden/>
              </w:rPr>
              <w:t>19</w:t>
            </w:r>
            <w:r w:rsidR="007635C4" w:rsidRPr="007915F8">
              <w:rPr>
                <w:webHidden/>
              </w:rPr>
              <w:fldChar w:fldCharType="end"/>
            </w:r>
          </w:hyperlink>
        </w:p>
        <w:p w14:paraId="194EBD52" w14:textId="77777777" w:rsidR="007635C4" w:rsidRPr="007915F8" w:rsidRDefault="00175991" w:rsidP="00C02D81">
          <w:pPr>
            <w:pStyle w:val="TOC1"/>
            <w:rPr>
              <w:rFonts w:eastAsiaTheme="minorEastAsia" w:cstheme="minorBidi"/>
              <w:lang w:eastAsia="en-AU"/>
            </w:rPr>
          </w:pPr>
          <w:hyperlink w:anchor="_Toc15028993" w:history="1">
            <w:r w:rsidR="007635C4" w:rsidRPr="007915F8">
              <w:rPr>
                <w:rStyle w:val="Hyperlink"/>
                <w:b w:val="0"/>
              </w:rPr>
              <w:t>8</w:t>
            </w:r>
            <w:r w:rsidR="007635C4" w:rsidRPr="007915F8">
              <w:rPr>
                <w:rFonts w:eastAsiaTheme="minorEastAsia" w:cstheme="minorBidi"/>
                <w:lang w:eastAsia="en-AU"/>
              </w:rPr>
              <w:tab/>
            </w:r>
            <w:r w:rsidR="007635C4" w:rsidRPr="007915F8">
              <w:rPr>
                <w:rStyle w:val="Hyperlink"/>
                <w:b w:val="0"/>
              </w:rPr>
              <w:t>Identifying legal products</w:t>
            </w:r>
            <w:r w:rsidR="007635C4" w:rsidRPr="007915F8">
              <w:rPr>
                <w:webHidden/>
              </w:rPr>
              <w:tab/>
            </w:r>
            <w:r w:rsidR="007635C4" w:rsidRPr="007915F8">
              <w:rPr>
                <w:webHidden/>
              </w:rPr>
              <w:fldChar w:fldCharType="begin"/>
            </w:r>
            <w:r w:rsidR="007635C4" w:rsidRPr="007915F8">
              <w:rPr>
                <w:webHidden/>
              </w:rPr>
              <w:instrText xml:space="preserve"> PAGEREF _Toc15028993 \h </w:instrText>
            </w:r>
            <w:r w:rsidR="007635C4" w:rsidRPr="007915F8">
              <w:rPr>
                <w:webHidden/>
              </w:rPr>
            </w:r>
            <w:r w:rsidR="007635C4" w:rsidRPr="007915F8">
              <w:rPr>
                <w:webHidden/>
              </w:rPr>
              <w:fldChar w:fldCharType="separate"/>
            </w:r>
            <w:r>
              <w:rPr>
                <w:webHidden/>
              </w:rPr>
              <w:t>19</w:t>
            </w:r>
            <w:r w:rsidR="007635C4" w:rsidRPr="007915F8">
              <w:rPr>
                <w:webHidden/>
              </w:rPr>
              <w:fldChar w:fldCharType="end"/>
            </w:r>
          </w:hyperlink>
        </w:p>
        <w:p w14:paraId="7CC1B2D9" w14:textId="77777777" w:rsidR="007635C4" w:rsidRPr="007915F8" w:rsidRDefault="00175991" w:rsidP="00C02D81">
          <w:pPr>
            <w:pStyle w:val="TOC1"/>
            <w:rPr>
              <w:rFonts w:eastAsiaTheme="minorEastAsia" w:cstheme="minorBidi"/>
              <w:lang w:eastAsia="en-AU"/>
            </w:rPr>
          </w:pPr>
          <w:hyperlink w:anchor="_Toc15028994" w:history="1">
            <w:r w:rsidR="007635C4" w:rsidRPr="007915F8">
              <w:rPr>
                <w:rStyle w:val="Hyperlink"/>
                <w:b w:val="0"/>
              </w:rPr>
              <w:t>9</w:t>
            </w:r>
            <w:r w:rsidR="007635C4" w:rsidRPr="007915F8">
              <w:rPr>
                <w:rFonts w:eastAsiaTheme="minorEastAsia" w:cstheme="minorBidi"/>
                <w:lang w:eastAsia="en-AU"/>
              </w:rPr>
              <w:tab/>
            </w:r>
            <w:r w:rsidR="007635C4" w:rsidRPr="007915F8">
              <w:rPr>
                <w:rStyle w:val="Hyperlink"/>
                <w:b w:val="0"/>
              </w:rPr>
              <w:t>Legality of manufactured timber products</w:t>
            </w:r>
            <w:r w:rsidR="007635C4" w:rsidRPr="007915F8">
              <w:rPr>
                <w:webHidden/>
              </w:rPr>
              <w:tab/>
            </w:r>
            <w:r w:rsidR="007635C4" w:rsidRPr="007915F8">
              <w:rPr>
                <w:webHidden/>
              </w:rPr>
              <w:fldChar w:fldCharType="begin"/>
            </w:r>
            <w:r w:rsidR="007635C4" w:rsidRPr="007915F8">
              <w:rPr>
                <w:webHidden/>
              </w:rPr>
              <w:instrText xml:space="preserve"> PAGEREF _Toc15028994 \h </w:instrText>
            </w:r>
            <w:r w:rsidR="007635C4" w:rsidRPr="007915F8">
              <w:rPr>
                <w:webHidden/>
              </w:rPr>
            </w:r>
            <w:r w:rsidR="007635C4" w:rsidRPr="007915F8">
              <w:rPr>
                <w:webHidden/>
              </w:rPr>
              <w:fldChar w:fldCharType="separate"/>
            </w:r>
            <w:r>
              <w:rPr>
                <w:webHidden/>
              </w:rPr>
              <w:t>20</w:t>
            </w:r>
            <w:r w:rsidR="007635C4" w:rsidRPr="007915F8">
              <w:rPr>
                <w:webHidden/>
              </w:rPr>
              <w:fldChar w:fldCharType="end"/>
            </w:r>
          </w:hyperlink>
        </w:p>
        <w:p w14:paraId="2DF73AA6" w14:textId="77777777" w:rsidR="007635C4" w:rsidRPr="007915F8" w:rsidRDefault="00175991" w:rsidP="007915F8">
          <w:pPr>
            <w:pStyle w:val="TOC2"/>
            <w:rPr>
              <w:rFonts w:eastAsiaTheme="minorEastAsia" w:cstheme="minorBidi"/>
              <w:lang w:eastAsia="en-AU"/>
            </w:rPr>
          </w:pPr>
          <w:hyperlink w:anchor="_Toc15028995" w:history="1">
            <w:r w:rsidR="007635C4" w:rsidRPr="007915F8">
              <w:rPr>
                <w:rStyle w:val="Hyperlink"/>
                <w:lang w:val="ms-MY"/>
              </w:rPr>
              <w:t>9.1</w:t>
            </w:r>
            <w:r w:rsidR="007635C4" w:rsidRPr="007915F8">
              <w:rPr>
                <w:rFonts w:eastAsiaTheme="minorEastAsia" w:cstheme="minorBidi"/>
                <w:lang w:eastAsia="en-AU"/>
              </w:rPr>
              <w:tab/>
            </w:r>
            <w:r w:rsidR="007635C4" w:rsidRPr="007915F8">
              <w:rPr>
                <w:rStyle w:val="Hyperlink"/>
                <w:lang w:val="ms-MY"/>
              </w:rPr>
              <w:t>Traceability of domestic sources</w:t>
            </w:r>
            <w:r w:rsidR="007635C4" w:rsidRPr="007915F8">
              <w:rPr>
                <w:webHidden/>
              </w:rPr>
              <w:tab/>
            </w:r>
            <w:r w:rsidR="007635C4" w:rsidRPr="007915F8">
              <w:rPr>
                <w:webHidden/>
              </w:rPr>
              <w:fldChar w:fldCharType="begin"/>
            </w:r>
            <w:r w:rsidR="007635C4" w:rsidRPr="007915F8">
              <w:rPr>
                <w:webHidden/>
              </w:rPr>
              <w:instrText xml:space="preserve"> PAGEREF _Toc15028995 \h </w:instrText>
            </w:r>
            <w:r w:rsidR="007635C4" w:rsidRPr="007915F8">
              <w:rPr>
                <w:webHidden/>
              </w:rPr>
            </w:r>
            <w:r w:rsidR="007635C4" w:rsidRPr="007915F8">
              <w:rPr>
                <w:webHidden/>
              </w:rPr>
              <w:fldChar w:fldCharType="separate"/>
            </w:r>
            <w:r>
              <w:rPr>
                <w:webHidden/>
              </w:rPr>
              <w:t>20</w:t>
            </w:r>
            <w:r w:rsidR="007635C4" w:rsidRPr="007915F8">
              <w:rPr>
                <w:webHidden/>
              </w:rPr>
              <w:fldChar w:fldCharType="end"/>
            </w:r>
          </w:hyperlink>
        </w:p>
        <w:p w14:paraId="0091CA0D" w14:textId="77777777" w:rsidR="007635C4" w:rsidRPr="007915F8" w:rsidRDefault="00175991" w:rsidP="007915F8">
          <w:pPr>
            <w:pStyle w:val="TOC2"/>
            <w:rPr>
              <w:rFonts w:eastAsiaTheme="minorEastAsia" w:cstheme="minorBidi"/>
              <w:lang w:eastAsia="en-AU"/>
            </w:rPr>
          </w:pPr>
          <w:hyperlink w:anchor="_Toc15028996" w:history="1">
            <w:r w:rsidR="007635C4" w:rsidRPr="007915F8">
              <w:rPr>
                <w:rStyle w:val="Hyperlink"/>
                <w:lang w:val="ms-MY"/>
              </w:rPr>
              <w:t>9.2</w:t>
            </w:r>
            <w:r w:rsidR="007635C4" w:rsidRPr="007915F8">
              <w:rPr>
                <w:rFonts w:eastAsiaTheme="minorEastAsia" w:cstheme="minorBidi"/>
                <w:lang w:eastAsia="en-AU"/>
              </w:rPr>
              <w:tab/>
            </w:r>
            <w:r w:rsidR="007635C4" w:rsidRPr="007915F8">
              <w:rPr>
                <w:rStyle w:val="Hyperlink"/>
                <w:lang w:val="ms-MY"/>
              </w:rPr>
              <w:t>Traceability of import sources</w:t>
            </w:r>
            <w:r w:rsidR="007635C4" w:rsidRPr="007915F8">
              <w:rPr>
                <w:webHidden/>
              </w:rPr>
              <w:tab/>
            </w:r>
            <w:r w:rsidR="007635C4" w:rsidRPr="007915F8">
              <w:rPr>
                <w:webHidden/>
              </w:rPr>
              <w:fldChar w:fldCharType="begin"/>
            </w:r>
            <w:r w:rsidR="007635C4" w:rsidRPr="007915F8">
              <w:rPr>
                <w:webHidden/>
              </w:rPr>
              <w:instrText xml:space="preserve"> PAGEREF _Toc15028996 \h </w:instrText>
            </w:r>
            <w:r w:rsidR="007635C4" w:rsidRPr="007915F8">
              <w:rPr>
                <w:webHidden/>
              </w:rPr>
            </w:r>
            <w:r w:rsidR="007635C4" w:rsidRPr="007915F8">
              <w:rPr>
                <w:webHidden/>
              </w:rPr>
              <w:fldChar w:fldCharType="separate"/>
            </w:r>
            <w:r>
              <w:rPr>
                <w:webHidden/>
              </w:rPr>
              <w:t>20</w:t>
            </w:r>
            <w:r w:rsidR="007635C4" w:rsidRPr="007915F8">
              <w:rPr>
                <w:webHidden/>
              </w:rPr>
              <w:fldChar w:fldCharType="end"/>
            </w:r>
          </w:hyperlink>
        </w:p>
        <w:p w14:paraId="7400FCBB" w14:textId="77777777" w:rsidR="007635C4" w:rsidRPr="007915F8" w:rsidRDefault="00175991" w:rsidP="00C02D81">
          <w:pPr>
            <w:pStyle w:val="TOC1"/>
            <w:rPr>
              <w:rFonts w:eastAsiaTheme="minorEastAsia" w:cstheme="minorBidi"/>
              <w:lang w:eastAsia="en-AU"/>
            </w:rPr>
          </w:pPr>
          <w:hyperlink w:anchor="_Toc15028997" w:history="1">
            <w:r w:rsidR="007635C4" w:rsidRPr="007915F8">
              <w:rPr>
                <w:rStyle w:val="Hyperlink"/>
                <w:b w:val="0"/>
              </w:rPr>
              <w:t>10</w:t>
            </w:r>
            <w:r w:rsidR="007635C4" w:rsidRPr="007915F8">
              <w:rPr>
                <w:rFonts w:eastAsiaTheme="minorEastAsia" w:cstheme="minorBidi"/>
                <w:lang w:eastAsia="en-AU"/>
              </w:rPr>
              <w:tab/>
            </w:r>
            <w:r w:rsidR="007635C4" w:rsidRPr="007915F8">
              <w:rPr>
                <w:rStyle w:val="Hyperlink"/>
                <w:b w:val="0"/>
              </w:rPr>
              <w:t>Who should I contact for further information</w:t>
            </w:r>
            <w:r w:rsidR="007635C4" w:rsidRPr="007915F8">
              <w:rPr>
                <w:webHidden/>
              </w:rPr>
              <w:tab/>
            </w:r>
            <w:r w:rsidR="007635C4" w:rsidRPr="007915F8">
              <w:rPr>
                <w:webHidden/>
              </w:rPr>
              <w:fldChar w:fldCharType="begin"/>
            </w:r>
            <w:r w:rsidR="007635C4" w:rsidRPr="007915F8">
              <w:rPr>
                <w:webHidden/>
              </w:rPr>
              <w:instrText xml:space="preserve"> PAGEREF _Toc15028997 \h </w:instrText>
            </w:r>
            <w:r w:rsidR="007635C4" w:rsidRPr="007915F8">
              <w:rPr>
                <w:webHidden/>
              </w:rPr>
            </w:r>
            <w:r w:rsidR="007635C4" w:rsidRPr="007915F8">
              <w:rPr>
                <w:webHidden/>
              </w:rPr>
              <w:fldChar w:fldCharType="separate"/>
            </w:r>
            <w:r>
              <w:rPr>
                <w:webHidden/>
              </w:rPr>
              <w:t>21</w:t>
            </w:r>
            <w:r w:rsidR="007635C4" w:rsidRPr="007915F8">
              <w:rPr>
                <w:webHidden/>
              </w:rPr>
              <w:fldChar w:fldCharType="end"/>
            </w:r>
          </w:hyperlink>
        </w:p>
        <w:p w14:paraId="64EC91FC" w14:textId="77777777" w:rsidR="007635C4" w:rsidRPr="007915F8" w:rsidRDefault="00175991" w:rsidP="00C02D81">
          <w:pPr>
            <w:pStyle w:val="TOC1"/>
            <w:rPr>
              <w:rFonts w:eastAsiaTheme="minorEastAsia" w:cstheme="minorBidi"/>
              <w:lang w:eastAsia="en-AU"/>
            </w:rPr>
          </w:pPr>
          <w:hyperlink w:anchor="_Toc15028998" w:history="1">
            <w:r w:rsidR="007635C4" w:rsidRPr="007915F8">
              <w:rPr>
                <w:rStyle w:val="Hyperlink"/>
                <w:b w:val="0"/>
              </w:rPr>
              <w:t>11</w:t>
            </w:r>
            <w:r w:rsidR="007635C4" w:rsidRPr="007915F8">
              <w:rPr>
                <w:rFonts w:eastAsiaTheme="minorEastAsia" w:cstheme="minorBidi"/>
                <w:lang w:eastAsia="en-AU"/>
              </w:rPr>
              <w:tab/>
            </w:r>
            <w:r w:rsidR="007635C4" w:rsidRPr="007915F8">
              <w:rPr>
                <w:rStyle w:val="Hyperlink"/>
                <w:b w:val="0"/>
              </w:rPr>
              <w:t>Attachments - List of sample documents</w:t>
            </w:r>
            <w:r w:rsidR="007635C4" w:rsidRPr="007915F8">
              <w:rPr>
                <w:webHidden/>
              </w:rPr>
              <w:tab/>
            </w:r>
            <w:r w:rsidR="007635C4" w:rsidRPr="007915F8">
              <w:rPr>
                <w:webHidden/>
              </w:rPr>
              <w:fldChar w:fldCharType="begin"/>
            </w:r>
            <w:r w:rsidR="007635C4" w:rsidRPr="007915F8">
              <w:rPr>
                <w:webHidden/>
              </w:rPr>
              <w:instrText xml:space="preserve"> PAGEREF _Toc15028998 \h </w:instrText>
            </w:r>
            <w:r w:rsidR="007635C4" w:rsidRPr="007915F8">
              <w:rPr>
                <w:webHidden/>
              </w:rPr>
            </w:r>
            <w:r w:rsidR="007635C4" w:rsidRPr="007915F8">
              <w:rPr>
                <w:webHidden/>
              </w:rPr>
              <w:fldChar w:fldCharType="separate"/>
            </w:r>
            <w:r>
              <w:rPr>
                <w:webHidden/>
              </w:rPr>
              <w:t>22</w:t>
            </w:r>
            <w:r w:rsidR="007635C4" w:rsidRPr="007915F8">
              <w:rPr>
                <w:webHidden/>
              </w:rPr>
              <w:fldChar w:fldCharType="end"/>
            </w:r>
          </w:hyperlink>
        </w:p>
        <w:p w14:paraId="62A96642" w14:textId="77777777" w:rsidR="007635C4" w:rsidRPr="007915F8" w:rsidRDefault="00175991" w:rsidP="00C02D81">
          <w:pPr>
            <w:pStyle w:val="TOC1"/>
            <w:rPr>
              <w:rFonts w:eastAsiaTheme="minorEastAsia" w:cstheme="minorBidi"/>
              <w:lang w:eastAsia="en-AU"/>
            </w:rPr>
          </w:pPr>
          <w:hyperlink w:anchor="_Toc15028999" w:history="1">
            <w:r w:rsidR="007635C4" w:rsidRPr="007915F8">
              <w:rPr>
                <w:rStyle w:val="Hyperlink"/>
                <w:b w:val="0"/>
                <w14:scene3d>
                  <w14:camera w14:prst="orthographicFront"/>
                  <w14:lightRig w14:rig="threePt" w14:dir="t">
                    <w14:rot w14:lat="0" w14:lon="0" w14:rev="0"/>
                  </w14:lightRig>
                </w14:scene3d>
              </w:rPr>
              <w:t>Attachment 2.1</w:t>
            </w:r>
            <w:r w:rsidR="007635C4" w:rsidRPr="007915F8">
              <w:rPr>
                <w:rFonts w:eastAsiaTheme="minorEastAsia" w:cstheme="minorBidi"/>
                <w:lang w:eastAsia="en-AU"/>
              </w:rPr>
              <w:tab/>
            </w:r>
            <w:r w:rsidR="007635C4" w:rsidRPr="007915F8">
              <w:rPr>
                <w:rStyle w:val="Hyperlink"/>
                <w:b w:val="0"/>
              </w:rPr>
              <w:t>Sustainable Forest Management Licence (SFMLA)/Long Term Licence Agreement (LTL) issued by SFD</w:t>
            </w:r>
            <w:r w:rsidR="007635C4" w:rsidRPr="007915F8">
              <w:rPr>
                <w:webHidden/>
              </w:rPr>
              <w:tab/>
            </w:r>
            <w:r w:rsidR="007635C4" w:rsidRPr="007915F8">
              <w:rPr>
                <w:webHidden/>
              </w:rPr>
              <w:fldChar w:fldCharType="begin"/>
            </w:r>
            <w:r w:rsidR="007635C4" w:rsidRPr="007915F8">
              <w:rPr>
                <w:webHidden/>
              </w:rPr>
              <w:instrText xml:space="preserve"> PAGEREF _Toc15028999 \h </w:instrText>
            </w:r>
            <w:r w:rsidR="007635C4" w:rsidRPr="007915F8">
              <w:rPr>
                <w:webHidden/>
              </w:rPr>
            </w:r>
            <w:r w:rsidR="007635C4" w:rsidRPr="007915F8">
              <w:rPr>
                <w:webHidden/>
              </w:rPr>
              <w:fldChar w:fldCharType="separate"/>
            </w:r>
            <w:r>
              <w:rPr>
                <w:webHidden/>
              </w:rPr>
              <w:t>23</w:t>
            </w:r>
            <w:r w:rsidR="007635C4" w:rsidRPr="007915F8">
              <w:rPr>
                <w:webHidden/>
              </w:rPr>
              <w:fldChar w:fldCharType="end"/>
            </w:r>
          </w:hyperlink>
        </w:p>
        <w:p w14:paraId="17C4D988" w14:textId="77777777" w:rsidR="007635C4" w:rsidRPr="007915F8" w:rsidRDefault="00175991" w:rsidP="00C02D81">
          <w:pPr>
            <w:pStyle w:val="TOC1"/>
            <w:rPr>
              <w:rFonts w:eastAsiaTheme="minorEastAsia" w:cstheme="minorBidi"/>
              <w:lang w:eastAsia="en-AU"/>
            </w:rPr>
          </w:pPr>
          <w:hyperlink w:anchor="_Toc15029000" w:history="1">
            <w:r w:rsidR="007635C4" w:rsidRPr="007915F8">
              <w:rPr>
                <w:rStyle w:val="Hyperlink"/>
                <w:b w:val="0"/>
                <w14:scene3d>
                  <w14:camera w14:prst="orthographicFront"/>
                  <w14:lightRig w14:rig="threePt" w14:dir="t">
                    <w14:rot w14:lat="0" w14:lon="0" w14:rev="0"/>
                  </w14:lightRig>
                </w14:scene3d>
              </w:rPr>
              <w:t>Attachment 2.2</w:t>
            </w:r>
            <w:r w:rsidR="007635C4" w:rsidRPr="007915F8">
              <w:rPr>
                <w:rFonts w:eastAsiaTheme="minorEastAsia" w:cstheme="minorBidi"/>
                <w:lang w:eastAsia="en-AU"/>
              </w:rPr>
              <w:tab/>
            </w:r>
            <w:r w:rsidR="007635C4" w:rsidRPr="007915F8">
              <w:rPr>
                <w:rStyle w:val="Hyperlink"/>
                <w:b w:val="0"/>
              </w:rPr>
              <w:t>Form I Licence issued by SFD</w:t>
            </w:r>
            <w:r w:rsidR="007635C4" w:rsidRPr="007915F8">
              <w:rPr>
                <w:webHidden/>
              </w:rPr>
              <w:tab/>
            </w:r>
            <w:r w:rsidR="007635C4" w:rsidRPr="007915F8">
              <w:rPr>
                <w:webHidden/>
              </w:rPr>
              <w:fldChar w:fldCharType="begin"/>
            </w:r>
            <w:r w:rsidR="007635C4" w:rsidRPr="007915F8">
              <w:rPr>
                <w:webHidden/>
              </w:rPr>
              <w:instrText xml:space="preserve"> PAGEREF _Toc15029000 \h </w:instrText>
            </w:r>
            <w:r w:rsidR="007635C4" w:rsidRPr="007915F8">
              <w:rPr>
                <w:webHidden/>
              </w:rPr>
            </w:r>
            <w:r w:rsidR="007635C4" w:rsidRPr="007915F8">
              <w:rPr>
                <w:webHidden/>
              </w:rPr>
              <w:fldChar w:fldCharType="separate"/>
            </w:r>
            <w:r>
              <w:rPr>
                <w:webHidden/>
              </w:rPr>
              <w:t>24</w:t>
            </w:r>
            <w:r w:rsidR="007635C4" w:rsidRPr="007915F8">
              <w:rPr>
                <w:webHidden/>
              </w:rPr>
              <w:fldChar w:fldCharType="end"/>
            </w:r>
          </w:hyperlink>
        </w:p>
        <w:p w14:paraId="75D9EAEE" w14:textId="77777777" w:rsidR="007635C4" w:rsidRPr="007915F8" w:rsidRDefault="00175991" w:rsidP="00C02D81">
          <w:pPr>
            <w:pStyle w:val="TOC1"/>
            <w:rPr>
              <w:rFonts w:eastAsiaTheme="minorEastAsia" w:cstheme="minorBidi"/>
              <w:lang w:eastAsia="en-AU"/>
            </w:rPr>
          </w:pPr>
          <w:hyperlink w:anchor="_Toc15029001" w:history="1">
            <w:r w:rsidR="007635C4" w:rsidRPr="007915F8">
              <w:rPr>
                <w:rStyle w:val="Hyperlink"/>
                <w:b w:val="0"/>
                <w14:scene3d>
                  <w14:camera w14:prst="orthographicFront"/>
                  <w14:lightRig w14:rig="threePt" w14:dir="t">
                    <w14:rot w14:lat="0" w14:lon="0" w14:rev="0"/>
                  </w14:lightRig>
                </w14:scene3d>
              </w:rPr>
              <w:t>Attachment 2.3</w:t>
            </w:r>
            <w:r w:rsidR="007635C4" w:rsidRPr="007915F8">
              <w:rPr>
                <w:rFonts w:eastAsiaTheme="minorEastAsia" w:cstheme="minorBidi"/>
                <w:lang w:eastAsia="en-AU"/>
              </w:rPr>
              <w:tab/>
            </w:r>
            <w:r w:rsidR="007635C4" w:rsidRPr="007915F8">
              <w:rPr>
                <w:rStyle w:val="Hyperlink"/>
                <w:b w:val="0"/>
              </w:rPr>
              <w:t>Form IIB Licence issued by SFD</w:t>
            </w:r>
            <w:r w:rsidR="007635C4" w:rsidRPr="007915F8">
              <w:rPr>
                <w:webHidden/>
              </w:rPr>
              <w:tab/>
            </w:r>
            <w:r w:rsidR="007635C4" w:rsidRPr="007915F8">
              <w:rPr>
                <w:webHidden/>
              </w:rPr>
              <w:fldChar w:fldCharType="begin"/>
            </w:r>
            <w:r w:rsidR="007635C4" w:rsidRPr="007915F8">
              <w:rPr>
                <w:webHidden/>
              </w:rPr>
              <w:instrText xml:space="preserve"> PAGEREF _Toc15029001 \h </w:instrText>
            </w:r>
            <w:r w:rsidR="007635C4" w:rsidRPr="007915F8">
              <w:rPr>
                <w:webHidden/>
              </w:rPr>
            </w:r>
            <w:r w:rsidR="007635C4" w:rsidRPr="007915F8">
              <w:rPr>
                <w:webHidden/>
              </w:rPr>
              <w:fldChar w:fldCharType="separate"/>
            </w:r>
            <w:r>
              <w:rPr>
                <w:webHidden/>
              </w:rPr>
              <w:t>25</w:t>
            </w:r>
            <w:r w:rsidR="007635C4" w:rsidRPr="007915F8">
              <w:rPr>
                <w:webHidden/>
              </w:rPr>
              <w:fldChar w:fldCharType="end"/>
            </w:r>
          </w:hyperlink>
        </w:p>
        <w:p w14:paraId="441692F7" w14:textId="77777777" w:rsidR="007635C4" w:rsidRDefault="00175991" w:rsidP="00C02D81">
          <w:pPr>
            <w:pStyle w:val="TOC1"/>
            <w:rPr>
              <w:rFonts w:eastAsiaTheme="minorEastAsia" w:cstheme="minorBidi"/>
              <w:lang w:eastAsia="en-AU"/>
            </w:rPr>
          </w:pPr>
          <w:hyperlink w:anchor="_Toc15029002" w:history="1">
            <w:r w:rsidR="007635C4" w:rsidRPr="007915F8">
              <w:rPr>
                <w:rStyle w:val="Hyperlink"/>
                <w:b w:val="0"/>
                <w:lang w:val="en-GB"/>
                <w14:scene3d>
                  <w14:camera w14:prst="orthographicFront"/>
                  <w14:lightRig w14:rig="threePt" w14:dir="t">
                    <w14:rot w14:lat="0" w14:lon="0" w14:rev="0"/>
                  </w14:lightRig>
                </w14:scene3d>
              </w:rPr>
              <w:t>Attachment 2.4</w:t>
            </w:r>
            <w:r w:rsidR="007635C4" w:rsidRPr="007915F8">
              <w:rPr>
                <w:rFonts w:eastAsiaTheme="minorEastAsia" w:cstheme="minorBidi"/>
                <w:lang w:eastAsia="en-AU"/>
              </w:rPr>
              <w:tab/>
            </w:r>
            <w:r w:rsidR="007635C4" w:rsidRPr="007915F8">
              <w:rPr>
                <w:rStyle w:val="Hyperlink"/>
                <w:b w:val="0"/>
                <w:lang w:val="en-GB"/>
              </w:rPr>
              <w:t>List of Prohibited Species in PFE or Natural Forest Management (NFM) Area (Unless Specified)</w:t>
            </w:r>
            <w:r w:rsidR="007635C4" w:rsidRPr="007915F8">
              <w:rPr>
                <w:webHidden/>
              </w:rPr>
              <w:tab/>
            </w:r>
            <w:r w:rsidR="007635C4" w:rsidRPr="007915F8">
              <w:rPr>
                <w:webHidden/>
              </w:rPr>
              <w:fldChar w:fldCharType="begin"/>
            </w:r>
            <w:r w:rsidR="007635C4" w:rsidRPr="007915F8">
              <w:rPr>
                <w:webHidden/>
              </w:rPr>
              <w:instrText xml:space="preserve"> PAGEREF _Toc15029002 \h </w:instrText>
            </w:r>
            <w:r w:rsidR="007635C4" w:rsidRPr="007915F8">
              <w:rPr>
                <w:webHidden/>
              </w:rPr>
            </w:r>
            <w:r w:rsidR="007635C4" w:rsidRPr="007915F8">
              <w:rPr>
                <w:webHidden/>
              </w:rPr>
              <w:fldChar w:fldCharType="separate"/>
            </w:r>
            <w:r>
              <w:rPr>
                <w:webHidden/>
              </w:rPr>
              <w:t>26</w:t>
            </w:r>
            <w:r w:rsidR="007635C4" w:rsidRPr="007915F8">
              <w:rPr>
                <w:webHidden/>
              </w:rPr>
              <w:fldChar w:fldCharType="end"/>
            </w:r>
          </w:hyperlink>
        </w:p>
        <w:p w14:paraId="3110D3CA" w14:textId="77777777" w:rsidR="007635C4" w:rsidRPr="007915F8" w:rsidRDefault="00175991" w:rsidP="00C02D81">
          <w:pPr>
            <w:pStyle w:val="TOC1"/>
            <w:rPr>
              <w:rFonts w:eastAsiaTheme="minorEastAsia" w:cstheme="minorBidi"/>
              <w:lang w:eastAsia="en-AU"/>
            </w:rPr>
          </w:pPr>
          <w:hyperlink w:anchor="_Toc15029003" w:history="1">
            <w:r w:rsidR="007635C4" w:rsidRPr="007915F8">
              <w:rPr>
                <w:rStyle w:val="Hyperlink"/>
                <w:b w:val="0"/>
                <w:lang w:val="en-GB"/>
                <w14:scene3d>
                  <w14:camera w14:prst="orthographicFront"/>
                  <w14:lightRig w14:rig="threePt" w14:dir="t">
                    <w14:rot w14:lat="0" w14:lon="0" w14:rev="0"/>
                  </w14:lightRig>
                </w14:scene3d>
              </w:rPr>
              <w:t>Attachment 2.5</w:t>
            </w:r>
            <w:r w:rsidR="007635C4" w:rsidRPr="007915F8">
              <w:rPr>
                <w:rFonts w:eastAsiaTheme="minorEastAsia" w:cstheme="minorBidi"/>
                <w:lang w:eastAsia="en-AU"/>
              </w:rPr>
              <w:tab/>
            </w:r>
            <w:r w:rsidR="007635C4" w:rsidRPr="007915F8">
              <w:rPr>
                <w:rStyle w:val="Hyperlink"/>
                <w:b w:val="0"/>
                <w:lang w:val="en-GB"/>
              </w:rPr>
              <w:t>Timber Disposal Permit issued by SFD</w:t>
            </w:r>
            <w:r w:rsidR="007635C4" w:rsidRPr="007915F8">
              <w:rPr>
                <w:webHidden/>
              </w:rPr>
              <w:tab/>
            </w:r>
            <w:r w:rsidR="007635C4" w:rsidRPr="007915F8">
              <w:rPr>
                <w:webHidden/>
              </w:rPr>
              <w:fldChar w:fldCharType="begin"/>
            </w:r>
            <w:r w:rsidR="007635C4" w:rsidRPr="007915F8">
              <w:rPr>
                <w:webHidden/>
              </w:rPr>
              <w:instrText xml:space="preserve"> PAGEREF _Toc15029003 \h </w:instrText>
            </w:r>
            <w:r w:rsidR="007635C4" w:rsidRPr="007915F8">
              <w:rPr>
                <w:webHidden/>
              </w:rPr>
            </w:r>
            <w:r w:rsidR="007635C4" w:rsidRPr="007915F8">
              <w:rPr>
                <w:webHidden/>
              </w:rPr>
              <w:fldChar w:fldCharType="separate"/>
            </w:r>
            <w:r>
              <w:rPr>
                <w:webHidden/>
              </w:rPr>
              <w:t>28</w:t>
            </w:r>
            <w:r w:rsidR="007635C4" w:rsidRPr="007915F8">
              <w:rPr>
                <w:webHidden/>
              </w:rPr>
              <w:fldChar w:fldCharType="end"/>
            </w:r>
          </w:hyperlink>
          <w:bookmarkStart w:id="1" w:name="_GoBack"/>
          <w:bookmarkEnd w:id="1"/>
        </w:p>
        <w:p w14:paraId="6D99BFDA" w14:textId="77777777" w:rsidR="007635C4" w:rsidRPr="007915F8" w:rsidRDefault="00175991" w:rsidP="00C02D81">
          <w:pPr>
            <w:pStyle w:val="TOC1"/>
            <w:rPr>
              <w:rFonts w:eastAsiaTheme="minorEastAsia" w:cstheme="minorBidi"/>
              <w:lang w:eastAsia="en-AU"/>
            </w:rPr>
          </w:pPr>
          <w:hyperlink w:anchor="_Toc15029004" w:history="1">
            <w:r w:rsidR="007635C4" w:rsidRPr="007915F8">
              <w:rPr>
                <w:rStyle w:val="Hyperlink"/>
                <w:b w:val="0"/>
                <w:lang w:val="en-GB"/>
                <w14:scene3d>
                  <w14:camera w14:prst="orthographicFront"/>
                  <w14:lightRig w14:rig="threePt" w14:dir="t">
                    <w14:rot w14:lat="0" w14:lon="0" w14:rev="0"/>
                  </w14:lightRig>
                </w14:scene3d>
              </w:rPr>
              <w:t>Attachment 2.6</w:t>
            </w:r>
            <w:r w:rsidR="007635C4" w:rsidRPr="007915F8">
              <w:rPr>
                <w:rFonts w:eastAsiaTheme="minorEastAsia" w:cstheme="minorBidi"/>
                <w:lang w:eastAsia="en-AU"/>
              </w:rPr>
              <w:tab/>
            </w:r>
            <w:r w:rsidR="007635C4" w:rsidRPr="007915F8">
              <w:rPr>
                <w:rStyle w:val="Hyperlink"/>
                <w:b w:val="0"/>
                <w:lang w:val="en-GB"/>
              </w:rPr>
              <w:t>Removal Pass issued by SFD</w:t>
            </w:r>
            <w:r w:rsidR="007635C4" w:rsidRPr="007915F8">
              <w:rPr>
                <w:webHidden/>
              </w:rPr>
              <w:tab/>
            </w:r>
            <w:r w:rsidR="007635C4" w:rsidRPr="007915F8">
              <w:rPr>
                <w:webHidden/>
              </w:rPr>
              <w:fldChar w:fldCharType="begin"/>
            </w:r>
            <w:r w:rsidR="007635C4" w:rsidRPr="007915F8">
              <w:rPr>
                <w:webHidden/>
              </w:rPr>
              <w:instrText xml:space="preserve"> PAGEREF _Toc15029004 \h </w:instrText>
            </w:r>
            <w:r w:rsidR="007635C4" w:rsidRPr="007915F8">
              <w:rPr>
                <w:webHidden/>
              </w:rPr>
            </w:r>
            <w:r w:rsidR="007635C4" w:rsidRPr="007915F8">
              <w:rPr>
                <w:webHidden/>
              </w:rPr>
              <w:fldChar w:fldCharType="separate"/>
            </w:r>
            <w:r>
              <w:rPr>
                <w:webHidden/>
              </w:rPr>
              <w:t>29</w:t>
            </w:r>
            <w:r w:rsidR="007635C4" w:rsidRPr="007915F8">
              <w:rPr>
                <w:webHidden/>
              </w:rPr>
              <w:fldChar w:fldCharType="end"/>
            </w:r>
          </w:hyperlink>
        </w:p>
        <w:p w14:paraId="3E61F55F" w14:textId="77777777" w:rsidR="007635C4" w:rsidRPr="007915F8" w:rsidRDefault="00175991" w:rsidP="00C02D81">
          <w:pPr>
            <w:pStyle w:val="TOC1"/>
            <w:rPr>
              <w:rFonts w:eastAsiaTheme="minorEastAsia" w:cstheme="minorBidi"/>
              <w:lang w:eastAsia="en-AU"/>
            </w:rPr>
          </w:pPr>
          <w:hyperlink w:anchor="_Toc15029005" w:history="1">
            <w:r w:rsidR="007635C4" w:rsidRPr="007915F8">
              <w:rPr>
                <w:rStyle w:val="Hyperlink"/>
                <w:b w:val="0"/>
                <w14:scene3d>
                  <w14:camera w14:prst="orthographicFront"/>
                  <w14:lightRig w14:rig="threePt" w14:dir="t">
                    <w14:rot w14:lat="0" w14:lon="0" w14:rev="0"/>
                  </w14:lightRig>
                </w14:scene3d>
              </w:rPr>
              <w:t>Attachment 2.7</w:t>
            </w:r>
            <w:r w:rsidR="007635C4" w:rsidRPr="007915F8">
              <w:rPr>
                <w:rFonts w:eastAsiaTheme="minorEastAsia" w:cstheme="minorBidi"/>
                <w:lang w:eastAsia="en-AU"/>
              </w:rPr>
              <w:tab/>
            </w:r>
            <w:r w:rsidR="007635C4" w:rsidRPr="007915F8">
              <w:rPr>
                <w:rStyle w:val="Hyperlink"/>
                <w:b w:val="0"/>
              </w:rPr>
              <w:t>Exporter Registration Certificate issued by SFD</w:t>
            </w:r>
            <w:r w:rsidR="007635C4" w:rsidRPr="007915F8">
              <w:rPr>
                <w:webHidden/>
              </w:rPr>
              <w:tab/>
            </w:r>
            <w:r w:rsidR="007635C4" w:rsidRPr="007915F8">
              <w:rPr>
                <w:webHidden/>
              </w:rPr>
              <w:fldChar w:fldCharType="begin"/>
            </w:r>
            <w:r w:rsidR="007635C4" w:rsidRPr="007915F8">
              <w:rPr>
                <w:webHidden/>
              </w:rPr>
              <w:instrText xml:space="preserve"> PAGEREF _Toc15029005 \h </w:instrText>
            </w:r>
            <w:r w:rsidR="007635C4" w:rsidRPr="007915F8">
              <w:rPr>
                <w:webHidden/>
              </w:rPr>
            </w:r>
            <w:r w:rsidR="007635C4" w:rsidRPr="007915F8">
              <w:rPr>
                <w:webHidden/>
              </w:rPr>
              <w:fldChar w:fldCharType="separate"/>
            </w:r>
            <w:r>
              <w:rPr>
                <w:webHidden/>
              </w:rPr>
              <w:t>30</w:t>
            </w:r>
            <w:r w:rsidR="007635C4" w:rsidRPr="007915F8">
              <w:rPr>
                <w:webHidden/>
              </w:rPr>
              <w:fldChar w:fldCharType="end"/>
            </w:r>
          </w:hyperlink>
        </w:p>
        <w:p w14:paraId="4F0F1BFF" w14:textId="77777777" w:rsidR="007635C4" w:rsidRPr="007915F8" w:rsidRDefault="00175991" w:rsidP="00C02D81">
          <w:pPr>
            <w:pStyle w:val="TOC1"/>
            <w:rPr>
              <w:rFonts w:eastAsiaTheme="minorEastAsia" w:cstheme="minorBidi"/>
              <w:lang w:eastAsia="en-AU"/>
            </w:rPr>
          </w:pPr>
          <w:hyperlink w:anchor="_Toc15029006" w:history="1">
            <w:r w:rsidR="007635C4" w:rsidRPr="007915F8">
              <w:rPr>
                <w:rStyle w:val="Hyperlink"/>
                <w:b w:val="0"/>
                <w14:scene3d>
                  <w14:camera w14:prst="orthographicFront"/>
                  <w14:lightRig w14:rig="threePt" w14:dir="t">
                    <w14:rot w14:lat="0" w14:lon="0" w14:rev="0"/>
                  </w14:lightRig>
                </w14:scene3d>
              </w:rPr>
              <w:t>Attachment 2.8</w:t>
            </w:r>
            <w:r w:rsidR="007635C4" w:rsidRPr="007915F8">
              <w:rPr>
                <w:rFonts w:eastAsiaTheme="minorEastAsia" w:cstheme="minorBidi"/>
                <w:lang w:eastAsia="en-AU"/>
              </w:rPr>
              <w:tab/>
            </w:r>
            <w:r w:rsidR="007635C4" w:rsidRPr="007915F8">
              <w:rPr>
                <w:rStyle w:val="Hyperlink"/>
                <w:b w:val="0"/>
              </w:rPr>
              <w:t>Export Licence issued by SFD</w:t>
            </w:r>
            <w:r w:rsidR="007635C4" w:rsidRPr="007915F8">
              <w:rPr>
                <w:webHidden/>
              </w:rPr>
              <w:tab/>
            </w:r>
            <w:r w:rsidR="007635C4" w:rsidRPr="007915F8">
              <w:rPr>
                <w:webHidden/>
              </w:rPr>
              <w:fldChar w:fldCharType="begin"/>
            </w:r>
            <w:r w:rsidR="007635C4" w:rsidRPr="007915F8">
              <w:rPr>
                <w:webHidden/>
              </w:rPr>
              <w:instrText xml:space="preserve"> PAGEREF _Toc15029006 \h </w:instrText>
            </w:r>
            <w:r w:rsidR="007635C4" w:rsidRPr="007915F8">
              <w:rPr>
                <w:webHidden/>
              </w:rPr>
            </w:r>
            <w:r w:rsidR="007635C4" w:rsidRPr="007915F8">
              <w:rPr>
                <w:webHidden/>
              </w:rPr>
              <w:fldChar w:fldCharType="separate"/>
            </w:r>
            <w:r>
              <w:rPr>
                <w:webHidden/>
              </w:rPr>
              <w:t>32</w:t>
            </w:r>
            <w:r w:rsidR="007635C4" w:rsidRPr="007915F8">
              <w:rPr>
                <w:webHidden/>
              </w:rPr>
              <w:fldChar w:fldCharType="end"/>
            </w:r>
          </w:hyperlink>
        </w:p>
        <w:p w14:paraId="11B1E15A" w14:textId="77777777" w:rsidR="007635C4" w:rsidRPr="007915F8" w:rsidRDefault="00175991" w:rsidP="00C02D81">
          <w:pPr>
            <w:pStyle w:val="TOC1"/>
            <w:rPr>
              <w:rFonts w:eastAsiaTheme="minorEastAsia" w:cstheme="minorBidi"/>
              <w:lang w:eastAsia="en-AU"/>
            </w:rPr>
          </w:pPr>
          <w:hyperlink w:anchor="_Toc15029007" w:history="1">
            <w:r w:rsidR="007635C4" w:rsidRPr="007915F8">
              <w:rPr>
                <w:rStyle w:val="Hyperlink"/>
                <w:b w:val="0"/>
                <w:lang w:val="en-GB"/>
                <w14:scene3d>
                  <w14:camera w14:prst="orthographicFront"/>
                  <w14:lightRig w14:rig="threePt" w14:dir="t">
                    <w14:rot w14:lat="0" w14:lon="0" w14:rev="0"/>
                  </w14:lightRig>
                </w14:scene3d>
              </w:rPr>
              <w:t>Attachment 2.9</w:t>
            </w:r>
            <w:r w:rsidR="007635C4" w:rsidRPr="007915F8">
              <w:rPr>
                <w:rFonts w:eastAsiaTheme="minorEastAsia" w:cstheme="minorBidi"/>
                <w:lang w:eastAsia="en-AU"/>
              </w:rPr>
              <w:tab/>
            </w:r>
            <w:r w:rsidR="007635C4" w:rsidRPr="007915F8">
              <w:rPr>
                <w:rStyle w:val="Hyperlink"/>
                <w:b w:val="0"/>
                <w:lang w:val="en-GB"/>
              </w:rPr>
              <w:t>Customs Export Declaration Form (K2)</w:t>
            </w:r>
            <w:r w:rsidR="007635C4" w:rsidRPr="007915F8">
              <w:rPr>
                <w:webHidden/>
              </w:rPr>
              <w:tab/>
            </w:r>
            <w:r w:rsidR="007635C4" w:rsidRPr="007915F8">
              <w:rPr>
                <w:webHidden/>
              </w:rPr>
              <w:fldChar w:fldCharType="begin"/>
            </w:r>
            <w:r w:rsidR="007635C4" w:rsidRPr="007915F8">
              <w:rPr>
                <w:webHidden/>
              </w:rPr>
              <w:instrText xml:space="preserve"> PAGEREF _Toc15029007 \h </w:instrText>
            </w:r>
            <w:r w:rsidR="007635C4" w:rsidRPr="007915F8">
              <w:rPr>
                <w:webHidden/>
              </w:rPr>
            </w:r>
            <w:r w:rsidR="007635C4" w:rsidRPr="007915F8">
              <w:rPr>
                <w:webHidden/>
              </w:rPr>
              <w:fldChar w:fldCharType="separate"/>
            </w:r>
            <w:r>
              <w:rPr>
                <w:webHidden/>
              </w:rPr>
              <w:t>33</w:t>
            </w:r>
            <w:r w:rsidR="007635C4" w:rsidRPr="007915F8">
              <w:rPr>
                <w:webHidden/>
              </w:rPr>
              <w:fldChar w:fldCharType="end"/>
            </w:r>
          </w:hyperlink>
        </w:p>
        <w:p w14:paraId="701EF9C2" w14:textId="77777777" w:rsidR="007635C4" w:rsidRPr="007915F8" w:rsidRDefault="00175991" w:rsidP="00C02D81">
          <w:pPr>
            <w:pStyle w:val="TOC1"/>
            <w:rPr>
              <w:rFonts w:eastAsiaTheme="minorEastAsia" w:cstheme="minorBidi"/>
              <w:lang w:eastAsia="en-AU"/>
            </w:rPr>
          </w:pPr>
          <w:hyperlink w:anchor="_Toc15029008" w:history="1">
            <w:r w:rsidR="007635C4" w:rsidRPr="007915F8">
              <w:rPr>
                <w:rStyle w:val="Hyperlink"/>
                <w:b w:val="0"/>
                <w14:scene3d>
                  <w14:camera w14:prst="orthographicFront"/>
                  <w14:lightRig w14:rig="threePt" w14:dir="t">
                    <w14:rot w14:lat="0" w14:lon="0" w14:rev="0"/>
                  </w14:lightRig>
                </w14:scene3d>
              </w:rPr>
              <w:t>Attachment 2.10</w:t>
            </w:r>
            <w:r w:rsidR="007635C4" w:rsidRPr="007915F8">
              <w:rPr>
                <w:rFonts w:eastAsiaTheme="minorEastAsia" w:cstheme="minorBidi"/>
                <w:lang w:eastAsia="en-AU"/>
              </w:rPr>
              <w:tab/>
            </w:r>
            <w:r w:rsidR="007635C4" w:rsidRPr="007915F8">
              <w:rPr>
                <w:rStyle w:val="Hyperlink"/>
                <w:b w:val="0"/>
              </w:rPr>
              <w:t>Import Licence issued by SFD</w:t>
            </w:r>
            <w:r w:rsidR="007635C4" w:rsidRPr="007915F8">
              <w:rPr>
                <w:webHidden/>
              </w:rPr>
              <w:tab/>
            </w:r>
            <w:r w:rsidR="007635C4" w:rsidRPr="007915F8">
              <w:rPr>
                <w:webHidden/>
              </w:rPr>
              <w:fldChar w:fldCharType="begin"/>
            </w:r>
            <w:r w:rsidR="007635C4" w:rsidRPr="007915F8">
              <w:rPr>
                <w:webHidden/>
              </w:rPr>
              <w:instrText xml:space="preserve"> PAGEREF _Toc15029008 \h </w:instrText>
            </w:r>
            <w:r w:rsidR="007635C4" w:rsidRPr="007915F8">
              <w:rPr>
                <w:webHidden/>
              </w:rPr>
            </w:r>
            <w:r w:rsidR="007635C4" w:rsidRPr="007915F8">
              <w:rPr>
                <w:webHidden/>
              </w:rPr>
              <w:fldChar w:fldCharType="separate"/>
            </w:r>
            <w:r>
              <w:rPr>
                <w:webHidden/>
              </w:rPr>
              <w:t>34</w:t>
            </w:r>
            <w:r w:rsidR="007635C4" w:rsidRPr="007915F8">
              <w:rPr>
                <w:webHidden/>
              </w:rPr>
              <w:fldChar w:fldCharType="end"/>
            </w:r>
          </w:hyperlink>
        </w:p>
        <w:p w14:paraId="6F606CED" w14:textId="77777777" w:rsidR="007635C4" w:rsidRPr="007915F8" w:rsidRDefault="00175991" w:rsidP="00C02D81">
          <w:pPr>
            <w:pStyle w:val="TOC1"/>
            <w:rPr>
              <w:rFonts w:eastAsiaTheme="minorEastAsia" w:cstheme="minorBidi"/>
              <w:lang w:eastAsia="en-AU"/>
            </w:rPr>
          </w:pPr>
          <w:hyperlink w:anchor="_Toc15029009" w:history="1">
            <w:r w:rsidR="007635C4" w:rsidRPr="007915F8">
              <w:rPr>
                <w:rStyle w:val="Hyperlink"/>
                <w:b w:val="0"/>
                <w14:scene3d>
                  <w14:camera w14:prst="orthographicFront"/>
                  <w14:lightRig w14:rig="threePt" w14:dir="t">
                    <w14:rot w14:lat="0" w14:lon="0" w14:rev="0"/>
                  </w14:lightRig>
                </w14:scene3d>
              </w:rPr>
              <w:t>Attachment 2.11</w:t>
            </w:r>
            <w:r w:rsidR="007635C4" w:rsidRPr="007915F8">
              <w:rPr>
                <w:rFonts w:eastAsiaTheme="minorEastAsia" w:cstheme="minorBidi"/>
                <w:lang w:eastAsia="en-AU"/>
              </w:rPr>
              <w:tab/>
            </w:r>
            <w:r w:rsidR="007635C4" w:rsidRPr="007915F8">
              <w:rPr>
                <w:rStyle w:val="Hyperlink"/>
                <w:b w:val="0"/>
              </w:rPr>
              <w:t>Importer Registration Certificate issued by SFD</w:t>
            </w:r>
            <w:r w:rsidR="007635C4" w:rsidRPr="007915F8">
              <w:rPr>
                <w:webHidden/>
              </w:rPr>
              <w:tab/>
            </w:r>
            <w:r w:rsidR="007635C4" w:rsidRPr="007915F8">
              <w:rPr>
                <w:webHidden/>
              </w:rPr>
              <w:fldChar w:fldCharType="begin"/>
            </w:r>
            <w:r w:rsidR="007635C4" w:rsidRPr="007915F8">
              <w:rPr>
                <w:webHidden/>
              </w:rPr>
              <w:instrText xml:space="preserve"> PAGEREF _Toc15029009 \h </w:instrText>
            </w:r>
            <w:r w:rsidR="007635C4" w:rsidRPr="007915F8">
              <w:rPr>
                <w:webHidden/>
              </w:rPr>
            </w:r>
            <w:r w:rsidR="007635C4" w:rsidRPr="007915F8">
              <w:rPr>
                <w:webHidden/>
              </w:rPr>
              <w:fldChar w:fldCharType="separate"/>
            </w:r>
            <w:r>
              <w:rPr>
                <w:webHidden/>
              </w:rPr>
              <w:t>35</w:t>
            </w:r>
            <w:r w:rsidR="007635C4" w:rsidRPr="007915F8">
              <w:rPr>
                <w:webHidden/>
              </w:rPr>
              <w:fldChar w:fldCharType="end"/>
            </w:r>
          </w:hyperlink>
        </w:p>
        <w:p w14:paraId="613FBE33" w14:textId="77777777" w:rsidR="007635C4" w:rsidRPr="007915F8" w:rsidRDefault="00175991" w:rsidP="00C02D81">
          <w:pPr>
            <w:pStyle w:val="TOC1"/>
            <w:rPr>
              <w:rFonts w:eastAsiaTheme="minorEastAsia" w:cstheme="minorBidi"/>
              <w:lang w:eastAsia="en-AU"/>
            </w:rPr>
          </w:pPr>
          <w:hyperlink w:anchor="_Toc15029010" w:history="1">
            <w:r w:rsidR="007635C4" w:rsidRPr="007915F8">
              <w:rPr>
                <w:rStyle w:val="Hyperlink"/>
                <w:b w:val="0"/>
                <w:lang w:val="en-GB"/>
                <w14:scene3d>
                  <w14:camera w14:prst="orthographicFront"/>
                  <w14:lightRig w14:rig="threePt" w14:dir="t">
                    <w14:rot w14:lat="0" w14:lon="0" w14:rev="0"/>
                  </w14:lightRig>
                </w14:scene3d>
              </w:rPr>
              <w:t>Attachment 2.12</w:t>
            </w:r>
            <w:r w:rsidR="007635C4" w:rsidRPr="007915F8">
              <w:rPr>
                <w:rFonts w:eastAsiaTheme="minorEastAsia" w:cstheme="minorBidi"/>
                <w:lang w:eastAsia="en-AU"/>
              </w:rPr>
              <w:tab/>
            </w:r>
            <w:r w:rsidR="007635C4" w:rsidRPr="007915F8">
              <w:rPr>
                <w:rStyle w:val="Hyperlink"/>
                <w:b w:val="0"/>
                <w:lang w:val="en-GB"/>
              </w:rPr>
              <w:t>Customs Import Declaration Form (K1)</w:t>
            </w:r>
            <w:r w:rsidR="007635C4" w:rsidRPr="007915F8">
              <w:rPr>
                <w:webHidden/>
              </w:rPr>
              <w:tab/>
            </w:r>
            <w:r w:rsidR="007635C4" w:rsidRPr="007915F8">
              <w:rPr>
                <w:webHidden/>
              </w:rPr>
              <w:fldChar w:fldCharType="begin"/>
            </w:r>
            <w:r w:rsidR="007635C4" w:rsidRPr="007915F8">
              <w:rPr>
                <w:webHidden/>
              </w:rPr>
              <w:instrText xml:space="preserve"> PAGEREF _Toc15029010 \h </w:instrText>
            </w:r>
            <w:r w:rsidR="007635C4" w:rsidRPr="007915F8">
              <w:rPr>
                <w:webHidden/>
              </w:rPr>
            </w:r>
            <w:r w:rsidR="007635C4" w:rsidRPr="007915F8">
              <w:rPr>
                <w:webHidden/>
              </w:rPr>
              <w:fldChar w:fldCharType="separate"/>
            </w:r>
            <w:r>
              <w:rPr>
                <w:webHidden/>
              </w:rPr>
              <w:t>37</w:t>
            </w:r>
            <w:r w:rsidR="007635C4" w:rsidRPr="007915F8">
              <w:rPr>
                <w:webHidden/>
              </w:rPr>
              <w:fldChar w:fldCharType="end"/>
            </w:r>
          </w:hyperlink>
        </w:p>
        <w:p w14:paraId="65709F57" w14:textId="77777777" w:rsidR="007635C4" w:rsidRPr="007915F8" w:rsidRDefault="00175991" w:rsidP="00C02D81">
          <w:pPr>
            <w:pStyle w:val="TOC1"/>
            <w:rPr>
              <w:rFonts w:eastAsiaTheme="minorEastAsia" w:cstheme="minorBidi"/>
              <w:lang w:eastAsia="en-AU"/>
            </w:rPr>
          </w:pPr>
          <w:hyperlink w:anchor="_Toc15029011" w:history="1">
            <w:r w:rsidR="007635C4" w:rsidRPr="007915F8">
              <w:rPr>
                <w:rStyle w:val="Hyperlink"/>
                <w:b w:val="0"/>
                <w14:scene3d>
                  <w14:camera w14:prst="orthographicFront"/>
                  <w14:lightRig w14:rig="threePt" w14:dir="t">
                    <w14:rot w14:lat="0" w14:lon="0" w14:rev="0"/>
                  </w14:lightRig>
                </w14:scene3d>
              </w:rPr>
              <w:t>Attachment 2.13</w:t>
            </w:r>
            <w:r w:rsidR="007635C4" w:rsidRPr="007915F8">
              <w:rPr>
                <w:rFonts w:eastAsiaTheme="minorEastAsia" w:cstheme="minorBidi"/>
                <w:lang w:eastAsia="en-AU"/>
              </w:rPr>
              <w:tab/>
            </w:r>
            <w:r w:rsidR="007635C4" w:rsidRPr="007915F8">
              <w:rPr>
                <w:rStyle w:val="Hyperlink"/>
                <w:b w:val="0"/>
              </w:rPr>
              <w:t>Export/Import/Re-Export CITES Permit issued by MTIB</w:t>
            </w:r>
            <w:r w:rsidR="007635C4" w:rsidRPr="007915F8">
              <w:rPr>
                <w:webHidden/>
              </w:rPr>
              <w:tab/>
            </w:r>
            <w:r w:rsidR="007635C4" w:rsidRPr="007915F8">
              <w:rPr>
                <w:webHidden/>
              </w:rPr>
              <w:fldChar w:fldCharType="begin"/>
            </w:r>
            <w:r w:rsidR="007635C4" w:rsidRPr="007915F8">
              <w:rPr>
                <w:webHidden/>
              </w:rPr>
              <w:instrText xml:space="preserve"> PAGEREF _Toc15029011 \h </w:instrText>
            </w:r>
            <w:r w:rsidR="007635C4" w:rsidRPr="007915F8">
              <w:rPr>
                <w:webHidden/>
              </w:rPr>
            </w:r>
            <w:r w:rsidR="007635C4" w:rsidRPr="007915F8">
              <w:rPr>
                <w:webHidden/>
              </w:rPr>
              <w:fldChar w:fldCharType="separate"/>
            </w:r>
            <w:r>
              <w:rPr>
                <w:webHidden/>
              </w:rPr>
              <w:t>38</w:t>
            </w:r>
            <w:r w:rsidR="007635C4" w:rsidRPr="007915F8">
              <w:rPr>
                <w:webHidden/>
              </w:rPr>
              <w:fldChar w:fldCharType="end"/>
            </w:r>
          </w:hyperlink>
        </w:p>
        <w:p w14:paraId="0594317B" w14:textId="4D3B18E9" w:rsidR="00B10895" w:rsidRDefault="00175991" w:rsidP="00C02D81">
          <w:pPr>
            <w:pStyle w:val="TOC1"/>
          </w:pPr>
          <w:hyperlink w:anchor="_Toc15029012" w:history="1">
            <w:r w:rsidR="007635C4" w:rsidRPr="007915F8">
              <w:rPr>
                <w:rStyle w:val="Hyperlink"/>
                <w:b w:val="0"/>
                <w:lang w:val="en-GB"/>
                <w14:scene3d>
                  <w14:camera w14:prst="orthographicFront"/>
                  <w14:lightRig w14:rig="threePt" w14:dir="t">
                    <w14:rot w14:lat="0" w14:lon="0" w14:rev="0"/>
                  </w14:lightRig>
                </w14:scene3d>
              </w:rPr>
              <w:t>Attachment 2.14</w:t>
            </w:r>
            <w:r w:rsidR="007635C4" w:rsidRPr="007915F8">
              <w:rPr>
                <w:rFonts w:eastAsiaTheme="minorEastAsia" w:cstheme="minorBidi"/>
                <w:lang w:eastAsia="en-AU"/>
              </w:rPr>
              <w:tab/>
            </w:r>
            <w:r w:rsidR="007635C4" w:rsidRPr="007915F8">
              <w:rPr>
                <w:rStyle w:val="Hyperlink"/>
                <w:b w:val="0"/>
                <w:lang w:val="en-GB"/>
              </w:rPr>
              <w:t>Sawmill Licence issued by SFD</w:t>
            </w:r>
            <w:r w:rsidR="007635C4" w:rsidRPr="007915F8">
              <w:rPr>
                <w:webHidden/>
              </w:rPr>
              <w:tab/>
            </w:r>
            <w:r w:rsidR="007635C4" w:rsidRPr="007915F8">
              <w:rPr>
                <w:webHidden/>
              </w:rPr>
              <w:fldChar w:fldCharType="begin"/>
            </w:r>
            <w:r w:rsidR="007635C4" w:rsidRPr="007915F8">
              <w:rPr>
                <w:webHidden/>
              </w:rPr>
              <w:instrText xml:space="preserve"> PAGEREF _Toc15029012 \h </w:instrText>
            </w:r>
            <w:r w:rsidR="007635C4" w:rsidRPr="007915F8">
              <w:rPr>
                <w:webHidden/>
              </w:rPr>
            </w:r>
            <w:r w:rsidR="007635C4" w:rsidRPr="007915F8">
              <w:rPr>
                <w:webHidden/>
              </w:rPr>
              <w:fldChar w:fldCharType="separate"/>
            </w:r>
            <w:r>
              <w:rPr>
                <w:webHidden/>
              </w:rPr>
              <w:t>39</w:t>
            </w:r>
            <w:r w:rsidR="007635C4" w:rsidRPr="007915F8">
              <w:rPr>
                <w:webHidden/>
              </w:rPr>
              <w:fldChar w:fldCharType="end"/>
            </w:r>
          </w:hyperlink>
          <w:r w:rsidR="004070DA">
            <w:rPr>
              <w:b w:val="0"/>
              <w:sz w:val="20"/>
              <w:szCs w:val="20"/>
            </w:rPr>
            <w:fldChar w:fldCharType="end"/>
          </w:r>
        </w:p>
      </w:sdtContent>
    </w:sdt>
    <w:p w14:paraId="36BCDA8D" w14:textId="77777777" w:rsidR="00B10895" w:rsidRDefault="00B10895" w:rsidP="007915F8">
      <w:pPr>
        <w:rPr>
          <w:noProof/>
        </w:rPr>
      </w:pPr>
      <w:r>
        <w:rPr>
          <w:noProof/>
        </w:rPr>
        <w:br w:type="page"/>
      </w:r>
    </w:p>
    <w:p w14:paraId="6AB0DACB" w14:textId="2429B77B" w:rsidR="00C41C11" w:rsidRPr="007915F8" w:rsidRDefault="00B10895" w:rsidP="007915F8">
      <w:pPr>
        <w:pStyle w:val="Heading2"/>
      </w:pPr>
      <w:r w:rsidRPr="007915F8">
        <w:lastRenderedPageBreak/>
        <w:t xml:space="preserve"> </w:t>
      </w:r>
      <w:bookmarkStart w:id="2" w:name="_Toc15028969"/>
      <w:r w:rsidR="00C41C11" w:rsidRPr="007915F8">
        <w:t>What is required under Australia’s Illegal Logging Laws?</w:t>
      </w:r>
      <w:bookmarkEnd w:id="0"/>
      <w:bookmarkEnd w:id="2"/>
    </w:p>
    <w:p w14:paraId="76ED73DA" w14:textId="62220990" w:rsidR="00160F76" w:rsidRPr="00A037A7" w:rsidRDefault="00160F76" w:rsidP="007915F8">
      <w:pPr>
        <w:rPr>
          <w:lang w:val="en-MY"/>
        </w:rPr>
      </w:pPr>
      <w:r w:rsidRPr="00A037A7">
        <w:rPr>
          <w:lang w:val="en-MY"/>
        </w:rPr>
        <w:t>Australia’s Illegal Logging Prohibition Regulation 2012 (the Regulation) prescribes due diligence for businesses importing ‘regulated timber products’ and for Australian processors of domestic raw logs. Under the Regulation, importers and processors have to undertake due diligence to minimise the risk of sourcing illegally logged timber.</w:t>
      </w:r>
    </w:p>
    <w:p w14:paraId="0E82685C" w14:textId="77777777" w:rsidR="00160F76" w:rsidRPr="00A037A7" w:rsidRDefault="00160F76" w:rsidP="007915F8">
      <w:pPr>
        <w:rPr>
          <w:lang w:val="en-MY"/>
        </w:rPr>
      </w:pPr>
      <w:r w:rsidRPr="00A037A7">
        <w:rPr>
          <w:lang w:val="en-MY"/>
        </w:rPr>
        <w:t xml:space="preserve">The due diligence requirements for importers include the following steps: </w:t>
      </w:r>
    </w:p>
    <w:p w14:paraId="3BEA5622" w14:textId="77777777" w:rsidR="00160F76" w:rsidRPr="00A037A7" w:rsidRDefault="00160F76" w:rsidP="007915F8">
      <w:pPr>
        <w:ind w:left="851"/>
        <w:rPr>
          <w:lang w:val="en-MY"/>
        </w:rPr>
      </w:pPr>
      <w:r w:rsidRPr="00A037A7">
        <w:rPr>
          <w:b/>
          <w:lang w:val="en-MY"/>
        </w:rPr>
        <w:t>Step 1</w:t>
      </w:r>
      <w:r w:rsidRPr="00A037A7">
        <w:rPr>
          <w:lang w:val="en-MY"/>
        </w:rPr>
        <w:t>: Establish and maintain a due diligence system.</w:t>
      </w:r>
    </w:p>
    <w:p w14:paraId="27F71F7C" w14:textId="4ED5C7AE" w:rsidR="00160F76" w:rsidRPr="00A037A7" w:rsidRDefault="00160F76" w:rsidP="007915F8">
      <w:pPr>
        <w:ind w:left="851"/>
        <w:rPr>
          <w:lang w:val="en-MY"/>
        </w:rPr>
      </w:pPr>
      <w:r w:rsidRPr="00A037A7">
        <w:rPr>
          <w:b/>
          <w:lang w:val="en-MY"/>
        </w:rPr>
        <w:t>Step 2</w:t>
      </w:r>
      <w:r w:rsidRPr="00A037A7">
        <w:rPr>
          <w:lang w:val="en-MY"/>
        </w:rPr>
        <w:t>: Gather information about the timber in the product that is being imported.</w:t>
      </w:r>
    </w:p>
    <w:p w14:paraId="4E7F9650" w14:textId="7A5A4D67" w:rsidR="00160F76" w:rsidRPr="00A037A7" w:rsidRDefault="00160F76" w:rsidP="007915F8">
      <w:pPr>
        <w:ind w:left="851"/>
        <w:rPr>
          <w:lang w:val="en-MY"/>
        </w:rPr>
      </w:pPr>
      <w:r w:rsidRPr="00A037A7">
        <w:rPr>
          <w:b/>
          <w:lang w:val="en-MY"/>
        </w:rPr>
        <w:t>Step 3</w:t>
      </w:r>
      <w:r w:rsidRPr="00A037A7">
        <w:rPr>
          <w:lang w:val="en-MY"/>
        </w:rPr>
        <w:t>: Assess the risk (using one of the three methods outlined in the Regulation).</w:t>
      </w:r>
    </w:p>
    <w:p w14:paraId="0FB652BB" w14:textId="75585789" w:rsidR="00160F76" w:rsidRPr="00A037A7" w:rsidRDefault="00160F76" w:rsidP="007915F8">
      <w:pPr>
        <w:ind w:left="851"/>
        <w:rPr>
          <w:lang w:val="en-MY"/>
        </w:rPr>
      </w:pPr>
      <w:r w:rsidRPr="00A037A7">
        <w:rPr>
          <w:b/>
          <w:lang w:val="en-MY"/>
        </w:rPr>
        <w:t>Step 4</w:t>
      </w:r>
      <w:r w:rsidRPr="00A037A7">
        <w:rPr>
          <w:lang w:val="en-MY"/>
        </w:rPr>
        <w:t>: Risk mitigation (if required).</w:t>
      </w:r>
    </w:p>
    <w:p w14:paraId="260AC26B" w14:textId="3069A597" w:rsidR="00160F76" w:rsidRPr="00A037A7" w:rsidRDefault="00160F76" w:rsidP="007915F8">
      <w:pPr>
        <w:ind w:left="851"/>
        <w:rPr>
          <w:lang w:val="en-MY"/>
        </w:rPr>
      </w:pPr>
      <w:r w:rsidRPr="00A037A7">
        <w:rPr>
          <w:b/>
          <w:lang w:val="en-MY"/>
        </w:rPr>
        <w:t>Step 5</w:t>
      </w:r>
      <w:r w:rsidRPr="00A037A7">
        <w:rPr>
          <w:lang w:val="en-MY"/>
        </w:rPr>
        <w:t>: Keep records.</w:t>
      </w:r>
    </w:p>
    <w:p w14:paraId="0571883A" w14:textId="48F2B70F" w:rsidR="00160F76" w:rsidRPr="00E60CCC" w:rsidRDefault="00160F76" w:rsidP="007915F8">
      <w:pPr>
        <w:rPr>
          <w:lang w:val="en-MY"/>
        </w:rPr>
      </w:pPr>
      <w:r w:rsidRPr="00A037A7">
        <w:rPr>
          <w:lang w:val="en-MY"/>
        </w:rPr>
        <w:t xml:space="preserve">Further information about the Regulation and the due diligence requirements is available at the Australian Government </w:t>
      </w:r>
      <w:r w:rsidR="00541685">
        <w:rPr>
          <w:lang w:val="en-MY"/>
        </w:rPr>
        <w:t>Department of Agriculture</w:t>
      </w:r>
      <w:r w:rsidR="00231368">
        <w:rPr>
          <w:lang w:val="en-MY"/>
        </w:rPr>
        <w:t>, Water and the Environment</w:t>
      </w:r>
      <w:r w:rsidRPr="00A037A7">
        <w:rPr>
          <w:lang w:val="en-MY"/>
        </w:rPr>
        <w:t xml:space="preserve"> website (</w:t>
      </w:r>
      <w:hyperlink r:id="rId14" w:history="1">
        <w:r w:rsidRPr="00A037A7">
          <w:rPr>
            <w:rStyle w:val="Hyperlink"/>
            <w:color w:val="000000" w:themeColor="text1"/>
            <w:szCs w:val="23"/>
            <w:lang w:val="en-MY"/>
          </w:rPr>
          <w:t>www.agriculture.gov.au/illegallogging</w:t>
        </w:r>
      </w:hyperlink>
      <w:bookmarkStart w:id="3" w:name="_Toc411940828"/>
      <w:r w:rsidR="00E60CCC">
        <w:rPr>
          <w:lang w:val="en-MY"/>
        </w:rPr>
        <w:t>).</w:t>
      </w:r>
    </w:p>
    <w:bookmarkEnd w:id="3"/>
    <w:p w14:paraId="47D63F94" w14:textId="77777777" w:rsidR="00CC7452" w:rsidRDefault="00CC7452" w:rsidP="007915F8">
      <w:pPr>
        <w:rPr>
          <w:rFonts w:asciiTheme="minorHAnsi" w:eastAsiaTheme="majorEastAsia" w:hAnsiTheme="minorHAnsi" w:cstheme="majorBidi"/>
          <w:sz w:val="32"/>
          <w:szCs w:val="32"/>
        </w:rPr>
      </w:pPr>
      <w:r>
        <w:br w:type="page"/>
      </w:r>
    </w:p>
    <w:p w14:paraId="12F5E8FE" w14:textId="64A277AE" w:rsidR="00C41C11" w:rsidRPr="00160F76" w:rsidRDefault="00416733" w:rsidP="007915F8">
      <w:pPr>
        <w:pStyle w:val="Heading2"/>
      </w:pPr>
      <w:bookmarkStart w:id="4" w:name="_Toc15028970"/>
      <w:r w:rsidRPr="00160F76">
        <w:lastRenderedPageBreak/>
        <w:t xml:space="preserve">How to use the Country Specific </w:t>
      </w:r>
      <w:r w:rsidRPr="007915F8">
        <w:t>Guideline</w:t>
      </w:r>
      <w:r w:rsidRPr="00160F76">
        <w:t xml:space="preserve"> (CSG)</w:t>
      </w:r>
      <w:bookmarkEnd w:id="4"/>
    </w:p>
    <w:p w14:paraId="0EF2BEE3" w14:textId="2BA048D2" w:rsidR="00416733" w:rsidRPr="00416733" w:rsidRDefault="00416733" w:rsidP="007915F8">
      <w:bookmarkStart w:id="5" w:name="_Toc411860917"/>
      <w:r w:rsidRPr="00416733">
        <w:t>The forestry and timber industry in Malaysia is governed by laws, regulations and institutional arrangements in the three regions; Peninsular, Sabah and Sarawak. Therefore, the CSG is div</w:t>
      </w:r>
      <w:r w:rsidR="006B6AEA">
        <w:t>ided into three separate parts:</w:t>
      </w:r>
    </w:p>
    <w:p w14:paraId="1191CEBA" w14:textId="77777777" w:rsidR="00416733" w:rsidRPr="00416733" w:rsidRDefault="00416733" w:rsidP="007915F8">
      <w:r w:rsidRPr="00416733">
        <w:rPr>
          <w:u w:val="single"/>
        </w:rPr>
        <w:t>Part 1:</w:t>
      </w:r>
      <w:r w:rsidRPr="00416733">
        <w:t xml:space="preserve"> Peninsular</w:t>
      </w:r>
    </w:p>
    <w:p w14:paraId="21B47B41" w14:textId="77777777" w:rsidR="00416733" w:rsidRPr="00416733" w:rsidRDefault="00416733" w:rsidP="007915F8">
      <w:r w:rsidRPr="007915F8">
        <w:rPr>
          <w:u w:val="single"/>
        </w:rPr>
        <w:t>Part 2</w:t>
      </w:r>
      <w:r w:rsidRPr="00416733">
        <w:t>: Sabah</w:t>
      </w:r>
    </w:p>
    <w:p w14:paraId="46D366BA" w14:textId="3F167C27" w:rsidR="00416733" w:rsidRDefault="00416733" w:rsidP="007915F8">
      <w:r w:rsidRPr="00416733">
        <w:rPr>
          <w:u w:val="single"/>
        </w:rPr>
        <w:t>Part 3:</w:t>
      </w:r>
      <w:r w:rsidRPr="00416733">
        <w:t xml:space="preserve"> Sarawak</w:t>
      </w:r>
    </w:p>
    <w:p w14:paraId="4D0E5429" w14:textId="5CA5B22B" w:rsidR="00416733" w:rsidRPr="00160F76" w:rsidRDefault="00416733" w:rsidP="007915F8">
      <w:r w:rsidRPr="00160F76">
        <w:t>This three-part CSG is intended to assist an importer of regulated timber products from Malaysia to Australia to comply with the due diligence requirements of the Regulation.</w:t>
      </w:r>
    </w:p>
    <w:p w14:paraId="03B96FF4" w14:textId="2F46DBB9" w:rsidR="00416733" w:rsidRPr="00160F76" w:rsidRDefault="00416733" w:rsidP="007915F8">
      <w:r w:rsidRPr="00160F76">
        <w:t>An importer must gather information about the product in accordance with section 10 of the Regulation, this includes gathering information or evidence contained in thi</w:t>
      </w:r>
      <w:r w:rsidR="006B6AEA" w:rsidRPr="00160F76">
        <w:t>s CSG.</w:t>
      </w:r>
    </w:p>
    <w:p w14:paraId="4D9E13C7" w14:textId="77777777" w:rsidR="00EF4378" w:rsidRPr="00160F76" w:rsidRDefault="00416733" w:rsidP="007915F8">
      <w:r w:rsidRPr="00160F76">
        <w:t>Information listed in this CSG is not an exhaustive list of evidence or documentation required to satisfy the due diligence req</w:t>
      </w:r>
      <w:r w:rsidR="006B6AEA" w:rsidRPr="00160F76">
        <w:t>uirements under the Regulation.</w:t>
      </w:r>
    </w:p>
    <w:p w14:paraId="0347453A" w14:textId="376FBD3F" w:rsidR="00160F76" w:rsidRPr="00160F76" w:rsidRDefault="00416733" w:rsidP="007915F8">
      <w:r w:rsidRPr="00160F76">
        <w:t xml:space="preserve">The information gathered by applying this CSG, along with any other information gathered in accordance with the Regulation, needs to be assessed in accordance with the processes outlined in section 12 of the Regulation (including considering any other information the importer knows, or ought reasonably to know, but is not contained in the CSG), to identify the risk </w:t>
      </w:r>
      <w:r w:rsidR="002C567E" w:rsidRPr="00160F76">
        <w:t xml:space="preserve">that </w:t>
      </w:r>
      <w:r w:rsidRPr="00160F76">
        <w:t>a regulated timber product is, is made from, or co</w:t>
      </w:r>
      <w:r w:rsidR="006B6AEA" w:rsidRPr="00160F76">
        <w:t>ntains illegally logged timber.</w:t>
      </w:r>
      <w:r w:rsidR="0092095E" w:rsidRPr="00160F76">
        <w:t xml:space="preserve"> </w:t>
      </w:r>
      <w:r w:rsidRPr="00160F76">
        <w:t>All data included in this document is the most current as available at time of publishing.</w:t>
      </w:r>
      <w:bookmarkStart w:id="6" w:name="_Toc411940829"/>
      <w:bookmarkEnd w:id="5"/>
    </w:p>
    <w:p w14:paraId="3D9C79C0" w14:textId="77777777" w:rsidR="00CC7452" w:rsidRDefault="00CC7452" w:rsidP="007915F8">
      <w:pPr>
        <w:rPr>
          <w:rFonts w:asciiTheme="minorHAnsi" w:hAnsiTheme="minorHAnsi" w:cs="Cambria"/>
          <w:sz w:val="28"/>
          <w:szCs w:val="36"/>
        </w:rPr>
      </w:pPr>
      <w:r>
        <w:br w:type="page"/>
      </w:r>
    </w:p>
    <w:p w14:paraId="09AF996A" w14:textId="0151E3CA" w:rsidR="00C41C11" w:rsidRPr="007915F8" w:rsidRDefault="002C567E" w:rsidP="007915F8">
      <w:pPr>
        <w:pStyle w:val="Heading3"/>
      </w:pPr>
      <w:bookmarkStart w:id="7" w:name="_Toc15028971"/>
      <w:r w:rsidRPr="007915F8">
        <w:lastRenderedPageBreak/>
        <w:t>2.1</w:t>
      </w:r>
      <w:r w:rsidRPr="007915F8">
        <w:tab/>
      </w:r>
      <w:r w:rsidR="00E80480" w:rsidRPr="007915F8">
        <w:t>Development</w:t>
      </w:r>
      <w:r w:rsidR="00C41C11" w:rsidRPr="007915F8">
        <w:t xml:space="preserve"> of</w:t>
      </w:r>
      <w:r w:rsidR="00E80480" w:rsidRPr="007915F8">
        <w:t xml:space="preserve"> the </w:t>
      </w:r>
      <w:r w:rsidR="00C41C11" w:rsidRPr="007915F8">
        <w:t>CSG</w:t>
      </w:r>
      <w:bookmarkEnd w:id="6"/>
      <w:bookmarkEnd w:id="7"/>
    </w:p>
    <w:p w14:paraId="1733A67B" w14:textId="6DF0BEBD" w:rsidR="00E80480" w:rsidRPr="00160F76" w:rsidRDefault="00E80480" w:rsidP="007915F8">
      <w:r w:rsidRPr="004B5774">
        <w:t xml:space="preserve">The development of the CSG was undertaken by a working group which comprised members from </w:t>
      </w:r>
      <w:r w:rsidRPr="00160F76">
        <w:t>the following Ministries, departments, agencies and councils, and trade associations</w:t>
      </w:r>
      <w:r w:rsidR="006B6AEA" w:rsidRPr="00160F76">
        <w:t>.</w:t>
      </w:r>
    </w:p>
    <w:tbl>
      <w:tblPr>
        <w:tblStyle w:val="TableGrid"/>
        <w:tblW w:w="0" w:type="auto"/>
        <w:tblLook w:val="04A0" w:firstRow="1" w:lastRow="0" w:firstColumn="1" w:lastColumn="0" w:noHBand="0" w:noVBand="1"/>
      </w:tblPr>
      <w:tblGrid>
        <w:gridCol w:w="9016"/>
      </w:tblGrid>
      <w:tr w:rsidR="00E80480" w14:paraId="4B5AFA98" w14:textId="77777777" w:rsidTr="002C567E">
        <w:tc>
          <w:tcPr>
            <w:tcW w:w="9016" w:type="dxa"/>
            <w:shd w:val="clear" w:color="auto" w:fill="A8D08D" w:themeFill="accent6" w:themeFillTint="99"/>
          </w:tcPr>
          <w:p w14:paraId="338689A3" w14:textId="77777777" w:rsidR="00E80480" w:rsidRPr="00E80480" w:rsidRDefault="00E80480" w:rsidP="007915F8">
            <w:r w:rsidRPr="00E80480">
              <w:t>Ministries</w:t>
            </w:r>
          </w:p>
        </w:tc>
      </w:tr>
      <w:tr w:rsidR="00E80480" w14:paraId="12C86CBF" w14:textId="77777777" w:rsidTr="002C567E">
        <w:tc>
          <w:tcPr>
            <w:tcW w:w="9016" w:type="dxa"/>
            <w:shd w:val="clear" w:color="auto" w:fill="D9D9D9" w:themeFill="background1" w:themeFillShade="D9"/>
          </w:tcPr>
          <w:p w14:paraId="7C4C84E3" w14:textId="60737BEF" w:rsidR="00E80480" w:rsidRDefault="001965E5" w:rsidP="007915F8">
            <w:r w:rsidRPr="0029547B">
              <w:t>Ministry of Primary Industries</w:t>
            </w:r>
            <w:r w:rsidR="004634AF" w:rsidRPr="0029547B">
              <w:t xml:space="preserve"> and Commodities</w:t>
            </w:r>
            <w:r w:rsidR="004634AF">
              <w:t xml:space="preserve"> (MPIC)</w:t>
            </w:r>
          </w:p>
          <w:p w14:paraId="077468A2" w14:textId="77777777" w:rsidR="001965E5" w:rsidRDefault="001965E5" w:rsidP="007915F8">
            <w:r>
              <w:t>Ministry of Water, Land and Natural Resources (KATS)</w:t>
            </w:r>
          </w:p>
          <w:p w14:paraId="17DEC327" w14:textId="77777777" w:rsidR="001965E5" w:rsidRDefault="001965E5" w:rsidP="007915F8">
            <w:r w:rsidRPr="001965E5">
              <w:t xml:space="preserve">             [Formerly known as Ministry of Natural Resources and Environment (NRE)]</w:t>
            </w:r>
          </w:p>
          <w:p w14:paraId="57F180C4" w14:textId="77777777" w:rsidR="001965E5" w:rsidRDefault="001965E5" w:rsidP="007915F8">
            <w:r>
              <w:t>Ministry of International Trade and Industry (MITI)</w:t>
            </w:r>
          </w:p>
          <w:p w14:paraId="66E5B19F" w14:textId="77777777" w:rsidR="001965E5" w:rsidRDefault="001965E5" w:rsidP="007915F8">
            <w:r>
              <w:t>Ministry of Urban Development and Natural Resources (MUDeNR), Sarawak</w:t>
            </w:r>
          </w:p>
          <w:p w14:paraId="5ACA0255" w14:textId="018B95D5" w:rsidR="00160F76" w:rsidRPr="00A06AF3" w:rsidRDefault="001965E5" w:rsidP="007915F8">
            <w:r>
              <w:t xml:space="preserve">             </w:t>
            </w:r>
            <w:r w:rsidRPr="001965E5">
              <w:t>[Formerly known as Ministry of Resource Planning and Environment, Sarawak]</w:t>
            </w:r>
          </w:p>
        </w:tc>
      </w:tr>
      <w:tr w:rsidR="00E80480" w14:paraId="64DA7873" w14:textId="77777777" w:rsidTr="002C567E">
        <w:tc>
          <w:tcPr>
            <w:tcW w:w="9016" w:type="dxa"/>
            <w:shd w:val="clear" w:color="auto" w:fill="A8D08D" w:themeFill="accent6" w:themeFillTint="99"/>
          </w:tcPr>
          <w:p w14:paraId="2E008426" w14:textId="77777777" w:rsidR="001965E5" w:rsidRPr="001965E5" w:rsidRDefault="001965E5" w:rsidP="007915F8">
            <w:r w:rsidRPr="001965E5">
              <w:t>Departments, Agencies and Councils</w:t>
            </w:r>
          </w:p>
        </w:tc>
      </w:tr>
      <w:tr w:rsidR="00E80480" w14:paraId="01F9DBC9" w14:textId="77777777" w:rsidTr="002C567E">
        <w:tc>
          <w:tcPr>
            <w:tcW w:w="9016" w:type="dxa"/>
            <w:shd w:val="clear" w:color="auto" w:fill="D9D9D9" w:themeFill="background1" w:themeFillShade="D9"/>
          </w:tcPr>
          <w:p w14:paraId="2C4BBB08" w14:textId="77777777" w:rsidR="001965E5" w:rsidRPr="001965E5" w:rsidRDefault="001965E5" w:rsidP="007915F8">
            <w:r w:rsidRPr="001965E5">
              <w:t>Forestry Department Peninsular Malaysia (FDPM);</w:t>
            </w:r>
          </w:p>
          <w:p w14:paraId="7052E0EB" w14:textId="77777777" w:rsidR="001965E5" w:rsidRPr="001965E5" w:rsidRDefault="001965E5" w:rsidP="007915F8">
            <w:r w:rsidRPr="001965E5">
              <w:t>Sabah Forestry Department (SFD);</w:t>
            </w:r>
          </w:p>
          <w:p w14:paraId="368B8E5C" w14:textId="77777777" w:rsidR="001965E5" w:rsidRPr="001965E5" w:rsidRDefault="001965E5" w:rsidP="007915F8">
            <w:r w:rsidRPr="001965E5">
              <w:t>Forest Department Sarawak (FDS);</w:t>
            </w:r>
          </w:p>
          <w:p w14:paraId="22E123FC" w14:textId="77777777" w:rsidR="001965E5" w:rsidRPr="001965E5" w:rsidRDefault="001965E5" w:rsidP="007915F8">
            <w:r w:rsidRPr="001965E5">
              <w:t>Malaysian Investment Development Authority (MIDA);</w:t>
            </w:r>
          </w:p>
          <w:p w14:paraId="322E35BE" w14:textId="77777777" w:rsidR="001965E5" w:rsidRPr="001965E5" w:rsidRDefault="001965E5" w:rsidP="007915F8">
            <w:r w:rsidRPr="001965E5">
              <w:t>Malaysian Timber Industry Board (MTIB);</w:t>
            </w:r>
          </w:p>
          <w:p w14:paraId="31D08088" w14:textId="77777777" w:rsidR="001965E5" w:rsidRPr="001965E5" w:rsidRDefault="001965E5" w:rsidP="007915F8">
            <w:r w:rsidRPr="001965E5">
              <w:t>Sarawak Timber Industry Development Corporation (STIDC);</w:t>
            </w:r>
          </w:p>
          <w:p w14:paraId="26DFB853" w14:textId="77777777" w:rsidR="001965E5" w:rsidRPr="001965E5" w:rsidRDefault="001965E5" w:rsidP="007915F8">
            <w:r w:rsidRPr="001965E5">
              <w:t>Malaysian Timber Council (MTC);</w:t>
            </w:r>
          </w:p>
          <w:p w14:paraId="6FAF169A" w14:textId="77777777" w:rsidR="001965E5" w:rsidRPr="001965E5" w:rsidRDefault="001965E5" w:rsidP="007915F8">
            <w:r w:rsidRPr="001965E5">
              <w:t>Malaysian Timber Certification Council (MTCC);</w:t>
            </w:r>
          </w:p>
          <w:p w14:paraId="2B21E413" w14:textId="77777777" w:rsidR="001965E5" w:rsidRPr="001965E5" w:rsidRDefault="001965E5" w:rsidP="007915F8">
            <w:r w:rsidRPr="001965E5">
              <w:t>Sarawak Forestry Corporation (SFC); and</w:t>
            </w:r>
          </w:p>
          <w:p w14:paraId="40C934C2" w14:textId="62FFAD0C" w:rsidR="00160F76" w:rsidRPr="00A06AF3" w:rsidRDefault="001965E5" w:rsidP="007915F8">
            <w:r w:rsidRPr="001965E5">
              <w:t>Harwood Timber Sdn. Bhd. (HTSB).</w:t>
            </w:r>
          </w:p>
        </w:tc>
      </w:tr>
      <w:tr w:rsidR="001965E5" w14:paraId="3B4932BF" w14:textId="77777777" w:rsidTr="002C567E">
        <w:tc>
          <w:tcPr>
            <w:tcW w:w="9016" w:type="dxa"/>
            <w:shd w:val="clear" w:color="auto" w:fill="A8D08D" w:themeFill="accent6" w:themeFillTint="99"/>
          </w:tcPr>
          <w:p w14:paraId="6971514F" w14:textId="77777777" w:rsidR="001965E5" w:rsidRPr="001965E5" w:rsidRDefault="001965E5" w:rsidP="007915F8">
            <w:r w:rsidRPr="001965E5">
              <w:t>Trade Associations</w:t>
            </w:r>
          </w:p>
        </w:tc>
      </w:tr>
      <w:tr w:rsidR="001965E5" w14:paraId="360CDC0A" w14:textId="77777777" w:rsidTr="002C567E">
        <w:tc>
          <w:tcPr>
            <w:tcW w:w="9016" w:type="dxa"/>
            <w:shd w:val="clear" w:color="auto" w:fill="D9D9D9" w:themeFill="background1" w:themeFillShade="D9"/>
          </w:tcPr>
          <w:p w14:paraId="022C9B36" w14:textId="77777777" w:rsidR="001965E5" w:rsidRPr="001965E5" w:rsidRDefault="001965E5" w:rsidP="007915F8">
            <w:r w:rsidRPr="001965E5">
              <w:t>Malaysian Panel-Products Manufacturers’ Association (MPMA);</w:t>
            </w:r>
          </w:p>
          <w:p w14:paraId="044B2796" w14:textId="77777777" w:rsidR="001965E5" w:rsidRPr="001965E5" w:rsidRDefault="001965E5" w:rsidP="007915F8">
            <w:r w:rsidRPr="001965E5">
              <w:t>Malaysian Wood Industries Association (MWIA);</w:t>
            </w:r>
          </w:p>
          <w:p w14:paraId="523A451D" w14:textId="77777777" w:rsidR="001965E5" w:rsidRPr="001965E5" w:rsidRDefault="001965E5" w:rsidP="007915F8">
            <w:r w:rsidRPr="001965E5">
              <w:t>Malaysian Furniture Council (MFC);</w:t>
            </w:r>
          </w:p>
          <w:p w14:paraId="207A4D08" w14:textId="77777777" w:rsidR="001965E5" w:rsidRPr="001965E5" w:rsidRDefault="001965E5" w:rsidP="007915F8">
            <w:r w:rsidRPr="001965E5">
              <w:t>Association of Malaysian Bumiputera Timber and Furniture Entrepreneurs (PEKA);</w:t>
            </w:r>
          </w:p>
          <w:p w14:paraId="0EE9FEDB" w14:textId="77777777" w:rsidR="001965E5" w:rsidRPr="001965E5" w:rsidRDefault="001965E5" w:rsidP="007915F8">
            <w:r w:rsidRPr="001965E5">
              <w:t>The Timber Exporters’ Association of Malaysia (TEAM);</w:t>
            </w:r>
          </w:p>
          <w:p w14:paraId="41E2CDF5" w14:textId="77777777" w:rsidR="001965E5" w:rsidRPr="001965E5" w:rsidRDefault="001965E5" w:rsidP="007915F8">
            <w:r w:rsidRPr="001965E5">
              <w:t>Malaysian Wood Moulding and Joinery Council (MWMJC);</w:t>
            </w:r>
          </w:p>
          <w:p w14:paraId="350404E6" w14:textId="77777777" w:rsidR="001965E5" w:rsidRPr="001965E5" w:rsidRDefault="001965E5" w:rsidP="007915F8">
            <w:r w:rsidRPr="001965E5">
              <w:t>Malaysia Pulp and Paper Manufacturers Association (MPPMA);</w:t>
            </w:r>
          </w:p>
          <w:p w14:paraId="763CBDAC" w14:textId="77777777" w:rsidR="001965E5" w:rsidRPr="001965E5" w:rsidRDefault="001965E5" w:rsidP="007915F8">
            <w:r w:rsidRPr="001965E5">
              <w:t>Sarawak Timber Association (STA);</w:t>
            </w:r>
          </w:p>
          <w:p w14:paraId="134572B0" w14:textId="77777777" w:rsidR="001965E5" w:rsidRPr="001965E5" w:rsidRDefault="001965E5" w:rsidP="007915F8">
            <w:r w:rsidRPr="001965E5">
              <w:t>Sabah Timber Industries Association (STIA); and</w:t>
            </w:r>
          </w:p>
          <w:p w14:paraId="3A21998F" w14:textId="125EF05C" w:rsidR="00160F76" w:rsidRPr="00A06AF3" w:rsidRDefault="001965E5" w:rsidP="007915F8">
            <w:r w:rsidRPr="001965E5">
              <w:t>Timber Association of Sabah (TAS).</w:t>
            </w:r>
          </w:p>
        </w:tc>
      </w:tr>
    </w:tbl>
    <w:p w14:paraId="498F6829" w14:textId="77777777" w:rsidR="007915F8" w:rsidRDefault="007915F8" w:rsidP="007915F8"/>
    <w:p w14:paraId="49607C26" w14:textId="77777777" w:rsidR="00160F76" w:rsidRDefault="006B6AEA" w:rsidP="007915F8">
      <w:r>
        <w:lastRenderedPageBreak/>
        <w:t>The CSG has been subjected to several consultations with relevant stakeholders groups in Malaysia at national and regional levels.</w:t>
      </w:r>
    </w:p>
    <w:p w14:paraId="15A60112" w14:textId="4BA47859" w:rsidR="000A597A" w:rsidRDefault="006B6AEA" w:rsidP="007915F8">
      <w:r>
        <w:t>Malaysia and Australia have agreed in bilateral discussions that the CSG forms the basis for compliance with the due diligence requirements as set out in the Regulation.</w:t>
      </w:r>
    </w:p>
    <w:p w14:paraId="7C63291F" w14:textId="77777777" w:rsidR="007915F8" w:rsidRDefault="007915F8" w:rsidP="007915F8"/>
    <w:p w14:paraId="1183DEC0" w14:textId="3F78B5FC" w:rsidR="002C567E" w:rsidRPr="006B6AEA" w:rsidRDefault="002C567E" w:rsidP="007915F8">
      <w:pPr>
        <w:pStyle w:val="Heading2"/>
      </w:pPr>
      <w:bookmarkStart w:id="8" w:name="_Toc15028972"/>
      <w:bookmarkStart w:id="9" w:name="_Toc411940830"/>
      <w:r w:rsidRPr="002C567E">
        <w:t>Scope of the CSG for Malaysia</w:t>
      </w:r>
      <w:bookmarkEnd w:id="8"/>
    </w:p>
    <w:p w14:paraId="5D16168E" w14:textId="637E7217" w:rsidR="002C567E" w:rsidRDefault="002C567E" w:rsidP="007915F8">
      <w:r w:rsidRPr="00160F76">
        <w:t>This CSG provides detailed information on the control of pathways for timber harvested and then processed/ manufactured in Malaysia and informs Australian importers of what is considered legal timber. It is also only applicable for timber products with a Malaysian origin of harvest, directly exported from Malaysia to Australia.</w:t>
      </w:r>
    </w:p>
    <w:p w14:paraId="55B96D5F" w14:textId="14EA5AA4" w:rsidR="002C567E" w:rsidRDefault="002C567E" w:rsidP="007915F8">
      <w:pPr>
        <w:pStyle w:val="Heading3"/>
      </w:pPr>
      <w:bookmarkStart w:id="10" w:name="_Toc15028973"/>
      <w:r>
        <w:t>3.1</w:t>
      </w:r>
      <w:r>
        <w:tab/>
        <w:t>Timber harvested outside of Malaysia</w:t>
      </w:r>
      <w:bookmarkEnd w:id="10"/>
    </w:p>
    <w:p w14:paraId="1B86368B" w14:textId="77777777" w:rsidR="00A06AF3" w:rsidRDefault="002C567E" w:rsidP="007915F8">
      <w:r w:rsidRPr="00160F76">
        <w:t>There may be timber, forest products or products which contain timber, wholly or in-part, which was harvested in another country, before it was imported into Malaysia. Any product that contains timber that was harvested, processed, manufactured, or exported outside of Malay</w:t>
      </w:r>
      <w:r w:rsidR="00A06AF3">
        <w:t>sia is out of scope of the CSG.</w:t>
      </w:r>
    </w:p>
    <w:p w14:paraId="03867BDE" w14:textId="523B40C3" w:rsidR="002C567E" w:rsidRPr="00EA68C9" w:rsidRDefault="002C567E" w:rsidP="007915F8">
      <w:r w:rsidRPr="00160F76">
        <w:t>While these products are not in-scope of this CSG, the information contained in this document may assist importers in conducting due diligence using either the timber legality framework or the regulated risk factors pathways detailed in section 11 and section 13 respectively of the Regulation.</w:t>
      </w:r>
    </w:p>
    <w:p w14:paraId="4947D335" w14:textId="77777777" w:rsidR="00EA68C9" w:rsidRDefault="00EA68C9" w:rsidP="007915F8">
      <w:pPr>
        <w:rPr>
          <w:rFonts w:asciiTheme="minorHAnsi" w:eastAsiaTheme="majorEastAsia" w:hAnsiTheme="minorHAnsi" w:cstheme="majorBidi"/>
          <w:sz w:val="32"/>
          <w:szCs w:val="32"/>
        </w:rPr>
      </w:pPr>
      <w:r>
        <w:br w:type="page"/>
      </w:r>
    </w:p>
    <w:p w14:paraId="6ACFE766" w14:textId="463062B7" w:rsidR="007B3B37" w:rsidRPr="006B6AEA" w:rsidRDefault="007B3B37" w:rsidP="007915F8">
      <w:pPr>
        <w:pStyle w:val="Heading2"/>
      </w:pPr>
      <w:bookmarkStart w:id="11" w:name="_Toc15028974"/>
      <w:r w:rsidRPr="007B3B37">
        <w:lastRenderedPageBreak/>
        <w:t>Overview of Forest Management in Malaysia</w:t>
      </w:r>
      <w:bookmarkEnd w:id="11"/>
    </w:p>
    <w:p w14:paraId="5470E939" w14:textId="77777777" w:rsidR="0005771C" w:rsidRDefault="007B3B37" w:rsidP="007915F8">
      <w:pPr>
        <w:rPr>
          <w:lang w:val="en-MY"/>
        </w:rPr>
      </w:pPr>
      <w:r w:rsidRPr="007B3B37">
        <w:rPr>
          <w:lang w:val="en-MY"/>
        </w:rPr>
        <w:t>Malaysia is a tropical country that covers an area of about 33 million hectares consisting of 3 regions: Peninsular Malaysia, the state of Sabah and Sarawak. Malaysia regards its natural forest resources as an important and valuable resource that contributes significantly towards the country’s economy and environmental well-being. As such, Malaysia is committed to ensure at least 50% of her land area remain as forest and adhered to the Principle of Sustainable Forest Management (SFM). In addition, Malaysia encourages SFM through forest certifications which among others include the Malaysian Timber Certification Scheme (MTCS), Programme for the Endorsement of Forest Certification (PEFC) and other internationally recognised schemes. These schemes continuously support the trade in timber and timber products that use wood originating from sustainable and legal sources that take into account the environmental, soc</w:t>
      </w:r>
      <w:r w:rsidR="0005771C">
        <w:rPr>
          <w:lang w:val="en-MY"/>
        </w:rPr>
        <w:t>ial and economic aspects of SFM.</w:t>
      </w:r>
    </w:p>
    <w:p w14:paraId="55D8F4E6" w14:textId="0AB020ED" w:rsidR="007B3B37" w:rsidRDefault="007B3B37" w:rsidP="007915F8">
      <w:pPr>
        <w:rPr>
          <w:lang w:val="en-MY"/>
        </w:rPr>
      </w:pPr>
      <w:r w:rsidRPr="007B3B37">
        <w:rPr>
          <w:lang w:val="en-MY"/>
        </w:rPr>
        <w:t>Generally, there are 3 categories of forest: Permanent Reserved Forest (PRF)/ Permanent Forest Estates (PFE), state land forest and alienated land. The management of the forestry sector is governed under the National Forestry Policy and laws which has stringent forest laws and regulation to monitor and enfo</w:t>
      </w:r>
      <w:r w:rsidR="006B6AEA">
        <w:rPr>
          <w:lang w:val="en-MY"/>
        </w:rPr>
        <w:t xml:space="preserve">rce forest related activities. </w:t>
      </w:r>
    </w:p>
    <w:p w14:paraId="235A7802" w14:textId="65196CA1" w:rsidR="007B3B37" w:rsidRDefault="007B3B37" w:rsidP="007915F8">
      <w:pPr>
        <w:rPr>
          <w:lang w:val="en-MY"/>
        </w:rPr>
      </w:pPr>
      <w:r w:rsidRPr="007B3B37">
        <w:rPr>
          <w:lang w:val="en-MY"/>
        </w:rPr>
        <w:t xml:space="preserve">In </w:t>
      </w:r>
      <w:r w:rsidRPr="007B3B37">
        <w:rPr>
          <w:u w:val="single"/>
          <w:lang w:val="en-MY"/>
        </w:rPr>
        <w:t>Peninsular Malaysia</w:t>
      </w:r>
      <w:r w:rsidRPr="007B3B37">
        <w:rPr>
          <w:lang w:val="en-MY"/>
        </w:rPr>
        <w:t>, the Forestry Department Peninsular Malaysia (FDPM) and respective state forestry departments are responsible for the management of PRF. The state forestry departments have control over the removal of timber from state land and alienated land forest. This is regulated by the National Forestry Act 1984 and guided by the National Forestry Policy 1978 (revised 1992). The Malaysian Timber Industry Board (MTIB) is the licensing authority for Peninsular Malaysia in issuing export and import licence f</w:t>
      </w:r>
      <w:r w:rsidR="006B6AEA">
        <w:rPr>
          <w:lang w:val="en-MY"/>
        </w:rPr>
        <w:t xml:space="preserve">or timber and timber products. </w:t>
      </w:r>
    </w:p>
    <w:p w14:paraId="74E8EC78" w14:textId="2F9DB772" w:rsidR="007B3B37" w:rsidRDefault="007B3B37" w:rsidP="007915F8">
      <w:pPr>
        <w:rPr>
          <w:lang w:val="en-MY"/>
        </w:rPr>
      </w:pPr>
      <w:r w:rsidRPr="007B3B37">
        <w:rPr>
          <w:lang w:val="en-MY"/>
        </w:rPr>
        <w:t xml:space="preserve">In </w:t>
      </w:r>
      <w:r w:rsidRPr="007B3B37">
        <w:rPr>
          <w:u w:val="single"/>
          <w:lang w:val="en-MY"/>
        </w:rPr>
        <w:t>Sabah</w:t>
      </w:r>
      <w:r w:rsidRPr="007B3B37">
        <w:rPr>
          <w:lang w:val="en-MY"/>
        </w:rPr>
        <w:t>, the Sabah Forestry Department (SFD) is responsible for forest management, control of harvesting operations, royalty payment requirements as well as issuance of export and import licence in line with the Forest Enactment 1968, Forest Rules 1969, Forest Timber Enactment 2015 and Forest (Timber) (R</w:t>
      </w:r>
      <w:r w:rsidR="006B6AEA">
        <w:rPr>
          <w:lang w:val="en-MY"/>
        </w:rPr>
        <w:t xml:space="preserve">egistration) Regulations 2017. </w:t>
      </w:r>
    </w:p>
    <w:p w14:paraId="61FFF38C" w14:textId="40E4A25B" w:rsidR="007B3B37" w:rsidRDefault="007B3B37" w:rsidP="007915F8">
      <w:pPr>
        <w:rPr>
          <w:lang w:val="en-MY"/>
        </w:rPr>
      </w:pPr>
      <w:r w:rsidRPr="007B3B37">
        <w:rPr>
          <w:lang w:val="en-MY"/>
        </w:rPr>
        <w:t xml:space="preserve">In </w:t>
      </w:r>
      <w:r w:rsidRPr="007B3B37">
        <w:rPr>
          <w:u w:val="single"/>
          <w:lang w:val="en-MY"/>
        </w:rPr>
        <w:t>Sarawak</w:t>
      </w:r>
      <w:r w:rsidRPr="007B3B37">
        <w:rPr>
          <w:lang w:val="en-MY"/>
        </w:rPr>
        <w:t>, the Forest Department Sarawak (FDS) and the Sarawak Forestry Corporation (SFC) are responsible for forest management. This is regulated by the Forests Ordinance, 2015 (Cap. 71). Sarawak Timber Industry Development Corporation (STIDC) is the licensing authority to issue export and import licences for timber a</w:t>
      </w:r>
      <w:r w:rsidR="006B6AEA">
        <w:rPr>
          <w:lang w:val="en-MY"/>
        </w:rPr>
        <w:t xml:space="preserve">nd timber products in Sarawak. </w:t>
      </w:r>
    </w:p>
    <w:p w14:paraId="02EDE862" w14:textId="04EBD465" w:rsidR="003E7D2D" w:rsidRPr="00EA68C9" w:rsidRDefault="007B3B37" w:rsidP="007915F8">
      <w:pPr>
        <w:rPr>
          <w:lang w:val="en-MY"/>
        </w:rPr>
      </w:pPr>
      <w:r w:rsidRPr="007B3B37">
        <w:rPr>
          <w:lang w:val="en-MY"/>
        </w:rPr>
        <w:t xml:space="preserve">MTIB, SFD and STIDC are the respective licensing authorities for Peninsular, Sabah and Sarawak for issuing export and import licences for timber and timber products, as provided for under Schedule 2 of the Customs (Prohibition of Exports) Order 2017 and Customs (Prohibition of Imports) Order 2017. For timber products listed by the </w:t>
      </w:r>
      <w:r w:rsidRPr="007B3B37">
        <w:rPr>
          <w:i/>
          <w:iCs/>
          <w:lang w:val="en-MY"/>
        </w:rPr>
        <w:t xml:space="preserve">Convention of International Trade in Endangered Species of Wild Fauna and Flora </w:t>
      </w:r>
      <w:r w:rsidRPr="007B3B37">
        <w:rPr>
          <w:lang w:val="en-MY"/>
        </w:rPr>
        <w:t>(CITES), a CITES export or re-export permit issued by MTIB for Peninsular and Sabah, and FDS for Sarawak, can be considered as having fulfilled the applicable national and CITES requirements.</w:t>
      </w:r>
    </w:p>
    <w:p w14:paraId="51B071A4" w14:textId="77777777" w:rsidR="00CC7452" w:rsidRDefault="00CC7452" w:rsidP="007915F8">
      <w:pPr>
        <w:rPr>
          <w:rFonts w:asciiTheme="minorHAnsi" w:eastAsiaTheme="majorEastAsia" w:hAnsiTheme="minorHAnsi" w:cstheme="majorBidi"/>
          <w:sz w:val="32"/>
          <w:szCs w:val="32"/>
        </w:rPr>
      </w:pPr>
      <w:r>
        <w:br w:type="page"/>
      </w:r>
    </w:p>
    <w:p w14:paraId="37D2F334" w14:textId="36F78B86" w:rsidR="00C41C11" w:rsidRPr="006B6AEA" w:rsidRDefault="00C41C11" w:rsidP="007915F8">
      <w:pPr>
        <w:pStyle w:val="Heading2"/>
      </w:pPr>
      <w:bookmarkStart w:id="12" w:name="_Toc15028975"/>
      <w:r w:rsidRPr="007B3B37">
        <w:lastRenderedPageBreak/>
        <w:t>Timber products exported to Australia</w:t>
      </w:r>
      <w:bookmarkEnd w:id="9"/>
      <w:bookmarkEnd w:id="12"/>
    </w:p>
    <w:p w14:paraId="6013E199" w14:textId="5FB21A27" w:rsidR="00C41C11" w:rsidRDefault="007B3B37" w:rsidP="007915F8">
      <w:r w:rsidRPr="004B5774">
        <w:t xml:space="preserve">Australia is one of Malaysia’s most important markets for timber and timber products. </w:t>
      </w:r>
      <w:r w:rsidR="0005771C">
        <w:rPr>
          <w:u w:val="single"/>
        </w:rPr>
        <w:t>Table 2</w:t>
      </w:r>
      <w:r w:rsidRPr="00160F76">
        <w:rPr>
          <w:u w:val="single"/>
        </w:rPr>
        <w:t>.1</w:t>
      </w:r>
      <w:r w:rsidRPr="00160F76">
        <w:t xml:space="preserve"> provides a list of regulated timber products. These</w:t>
      </w:r>
      <w:r w:rsidRPr="00D32EED">
        <w:rPr>
          <w:color w:val="0070C0"/>
        </w:rPr>
        <w:t xml:space="preserve"> </w:t>
      </w:r>
      <w:r w:rsidRPr="007B3B37">
        <w:t xml:space="preserve">span across four Customs HS codes: namely 44, 47, 48 and 94. </w:t>
      </w:r>
      <w:r w:rsidRPr="00160F76">
        <w:t xml:space="preserve">For the full list of regulated timber products subject to due diligence requirements refer to </w:t>
      </w:r>
      <w:hyperlink r:id="rId15" w:history="1">
        <w:r w:rsidRPr="00160F76">
          <w:rPr>
            <w:rStyle w:val="Hyperlink"/>
            <w:color w:val="auto"/>
            <w:szCs w:val="16"/>
          </w:rPr>
          <w:t xml:space="preserve">Schedule 1 to the </w:t>
        </w:r>
        <w:r w:rsidRPr="00160F76">
          <w:rPr>
            <w:rStyle w:val="Hyperlink"/>
            <w:i/>
            <w:iCs/>
            <w:color w:val="auto"/>
            <w:szCs w:val="16"/>
          </w:rPr>
          <w:t>Illegal Logging Prohibition Regulation 2012</w:t>
        </w:r>
      </w:hyperlink>
      <w:r w:rsidR="00E649CA" w:rsidRPr="00160F76">
        <w:t>.</w:t>
      </w:r>
    </w:p>
    <w:p w14:paraId="347246E4" w14:textId="77777777" w:rsidR="00417CF5" w:rsidRPr="00160F76" w:rsidRDefault="00417CF5" w:rsidP="007915F8"/>
    <w:p w14:paraId="75C288FD" w14:textId="40F8281C" w:rsidR="00965188" w:rsidRPr="007915F8" w:rsidRDefault="0005771C" w:rsidP="007915F8">
      <w:pPr>
        <w:pStyle w:val="Caption"/>
        <w:ind w:left="1134" w:hanging="1134"/>
      </w:pPr>
      <w:r>
        <w:t>Table 2</w:t>
      </w:r>
      <w:r w:rsidR="00BC7769" w:rsidRPr="000B25ED">
        <w:t xml:space="preserve">.1 - </w:t>
      </w:r>
      <w:r w:rsidR="00C41C11" w:rsidRPr="000B25ED">
        <w:t>List of Regulated Timber Products exported from Malaysia to Australia (HS Code)</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134"/>
        <w:gridCol w:w="5908"/>
      </w:tblGrid>
      <w:tr w:rsidR="00C41C11" w:rsidRPr="00BC7769" w14:paraId="6D839A44" w14:textId="77777777" w:rsidTr="00E649CA">
        <w:trPr>
          <w:trHeight w:val="459"/>
          <w:tblHeader/>
          <w:jc w:val="center"/>
        </w:trPr>
        <w:tc>
          <w:tcPr>
            <w:tcW w:w="1980" w:type="dxa"/>
            <w:shd w:val="clear" w:color="auto" w:fill="A8D08D" w:themeFill="accent6" w:themeFillTint="99"/>
            <w:vAlign w:val="center"/>
          </w:tcPr>
          <w:p w14:paraId="430E4D04" w14:textId="77777777" w:rsidR="00C41C11" w:rsidRPr="007915F8" w:rsidRDefault="00C41C11" w:rsidP="007915F8">
            <w:pPr>
              <w:rPr>
                <w:sz w:val="20"/>
                <w:szCs w:val="20"/>
              </w:rPr>
            </w:pPr>
            <w:r w:rsidRPr="007915F8">
              <w:rPr>
                <w:sz w:val="20"/>
                <w:szCs w:val="20"/>
              </w:rPr>
              <w:t>Chapters</w:t>
            </w:r>
          </w:p>
        </w:tc>
        <w:tc>
          <w:tcPr>
            <w:tcW w:w="1134" w:type="dxa"/>
            <w:shd w:val="clear" w:color="auto" w:fill="A8D08D" w:themeFill="accent6" w:themeFillTint="99"/>
            <w:noWrap/>
            <w:vAlign w:val="center"/>
          </w:tcPr>
          <w:p w14:paraId="16AD7D14" w14:textId="77777777" w:rsidR="00C41C11" w:rsidRPr="007915F8" w:rsidRDefault="00C41C11" w:rsidP="007915F8">
            <w:pPr>
              <w:rPr>
                <w:sz w:val="20"/>
                <w:szCs w:val="20"/>
              </w:rPr>
            </w:pPr>
            <w:r w:rsidRPr="007915F8">
              <w:rPr>
                <w:sz w:val="20"/>
                <w:szCs w:val="20"/>
              </w:rPr>
              <w:t>Headings</w:t>
            </w:r>
          </w:p>
        </w:tc>
        <w:tc>
          <w:tcPr>
            <w:tcW w:w="5908" w:type="dxa"/>
            <w:shd w:val="clear" w:color="auto" w:fill="A8D08D" w:themeFill="accent6" w:themeFillTint="99"/>
            <w:vAlign w:val="center"/>
          </w:tcPr>
          <w:p w14:paraId="18A42DF4" w14:textId="77777777" w:rsidR="00C41C11" w:rsidRPr="007915F8" w:rsidRDefault="00C41C11" w:rsidP="007915F8">
            <w:pPr>
              <w:rPr>
                <w:sz w:val="20"/>
                <w:szCs w:val="20"/>
              </w:rPr>
            </w:pPr>
            <w:r w:rsidRPr="007915F8">
              <w:rPr>
                <w:sz w:val="20"/>
                <w:szCs w:val="20"/>
              </w:rPr>
              <w:t>Description</w:t>
            </w:r>
          </w:p>
        </w:tc>
      </w:tr>
      <w:tr w:rsidR="00C41C11" w:rsidRPr="00BC7769" w14:paraId="03E18E1E" w14:textId="77777777" w:rsidTr="00E649CA">
        <w:trPr>
          <w:trHeight w:val="340"/>
          <w:jc w:val="center"/>
        </w:trPr>
        <w:tc>
          <w:tcPr>
            <w:tcW w:w="1980" w:type="dxa"/>
            <w:vMerge w:val="restart"/>
            <w:shd w:val="clear" w:color="auto" w:fill="9CC2E5" w:themeFill="accent1" w:themeFillTint="99"/>
            <w:vAlign w:val="center"/>
          </w:tcPr>
          <w:p w14:paraId="6CC21E7B" w14:textId="77777777" w:rsidR="00C41C11" w:rsidRPr="007915F8" w:rsidRDefault="00C41C11" w:rsidP="007915F8">
            <w:pPr>
              <w:rPr>
                <w:sz w:val="20"/>
                <w:szCs w:val="20"/>
              </w:rPr>
            </w:pPr>
            <w:r w:rsidRPr="007915F8">
              <w:rPr>
                <w:sz w:val="20"/>
                <w:szCs w:val="20"/>
              </w:rPr>
              <w:t>44 – Wood and articles of wood</w:t>
            </w:r>
          </w:p>
        </w:tc>
        <w:tc>
          <w:tcPr>
            <w:tcW w:w="1134" w:type="dxa"/>
            <w:shd w:val="clear" w:color="auto" w:fill="D9D9D9" w:themeFill="background1" w:themeFillShade="D9"/>
            <w:noWrap/>
            <w:vAlign w:val="center"/>
          </w:tcPr>
          <w:p w14:paraId="6E185795" w14:textId="77777777" w:rsidR="00C41C11" w:rsidRPr="007915F8" w:rsidRDefault="00C41C11" w:rsidP="007915F8">
            <w:pPr>
              <w:rPr>
                <w:sz w:val="20"/>
                <w:szCs w:val="20"/>
              </w:rPr>
            </w:pPr>
            <w:r w:rsidRPr="007915F8">
              <w:rPr>
                <w:sz w:val="20"/>
                <w:szCs w:val="20"/>
              </w:rPr>
              <w:t>4407</w:t>
            </w:r>
          </w:p>
        </w:tc>
        <w:tc>
          <w:tcPr>
            <w:tcW w:w="5908" w:type="dxa"/>
            <w:shd w:val="clear" w:color="auto" w:fill="D9D9D9" w:themeFill="background1" w:themeFillShade="D9"/>
            <w:vAlign w:val="center"/>
          </w:tcPr>
          <w:p w14:paraId="36E4D58F" w14:textId="77777777" w:rsidR="00C41C11" w:rsidRPr="007915F8" w:rsidRDefault="00C41C11" w:rsidP="007915F8">
            <w:pPr>
              <w:rPr>
                <w:b/>
                <w:bCs/>
                <w:color w:val="4F81BD"/>
                <w:sz w:val="20"/>
                <w:szCs w:val="20"/>
              </w:rPr>
            </w:pPr>
            <w:r w:rsidRPr="007915F8">
              <w:rPr>
                <w:sz w:val="20"/>
                <w:szCs w:val="20"/>
              </w:rPr>
              <w:t>Wood sawn or chipped lengthwise</w:t>
            </w:r>
          </w:p>
        </w:tc>
      </w:tr>
      <w:tr w:rsidR="00C41C11" w:rsidRPr="00BC7769" w14:paraId="4D0FC21F" w14:textId="77777777" w:rsidTr="00E649CA">
        <w:trPr>
          <w:trHeight w:val="340"/>
          <w:jc w:val="center"/>
        </w:trPr>
        <w:tc>
          <w:tcPr>
            <w:tcW w:w="1980" w:type="dxa"/>
            <w:vMerge/>
            <w:shd w:val="clear" w:color="auto" w:fill="9CC2E5" w:themeFill="accent1" w:themeFillTint="99"/>
            <w:vAlign w:val="center"/>
          </w:tcPr>
          <w:p w14:paraId="7F15CD17"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0269F467" w14:textId="77777777" w:rsidR="00C41C11" w:rsidRPr="007915F8" w:rsidRDefault="00C41C11" w:rsidP="007915F8">
            <w:pPr>
              <w:rPr>
                <w:sz w:val="20"/>
                <w:szCs w:val="20"/>
              </w:rPr>
            </w:pPr>
            <w:r w:rsidRPr="007915F8">
              <w:rPr>
                <w:sz w:val="20"/>
                <w:szCs w:val="20"/>
              </w:rPr>
              <w:t>4408</w:t>
            </w:r>
          </w:p>
        </w:tc>
        <w:tc>
          <w:tcPr>
            <w:tcW w:w="5908" w:type="dxa"/>
            <w:shd w:val="clear" w:color="auto" w:fill="D9D9D9" w:themeFill="background1" w:themeFillShade="D9"/>
            <w:vAlign w:val="center"/>
          </w:tcPr>
          <w:p w14:paraId="35D1CF70" w14:textId="77777777" w:rsidR="00C41C11" w:rsidRPr="007915F8" w:rsidRDefault="00C41C11" w:rsidP="007915F8">
            <w:pPr>
              <w:rPr>
                <w:b/>
                <w:bCs/>
                <w:color w:val="4F81BD"/>
                <w:sz w:val="20"/>
                <w:szCs w:val="20"/>
              </w:rPr>
            </w:pPr>
            <w:r w:rsidRPr="007915F8">
              <w:rPr>
                <w:sz w:val="20"/>
                <w:szCs w:val="20"/>
              </w:rPr>
              <w:t>Sheets for veneering</w:t>
            </w:r>
          </w:p>
        </w:tc>
      </w:tr>
      <w:tr w:rsidR="00C41C11" w:rsidRPr="00BC7769" w14:paraId="45581C8A" w14:textId="77777777" w:rsidTr="00E649CA">
        <w:trPr>
          <w:trHeight w:val="340"/>
          <w:jc w:val="center"/>
        </w:trPr>
        <w:tc>
          <w:tcPr>
            <w:tcW w:w="1980" w:type="dxa"/>
            <w:vMerge/>
            <w:shd w:val="clear" w:color="auto" w:fill="9CC2E5" w:themeFill="accent1" w:themeFillTint="99"/>
            <w:vAlign w:val="center"/>
          </w:tcPr>
          <w:p w14:paraId="70970636"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6CD6357C" w14:textId="77777777" w:rsidR="00C41C11" w:rsidRPr="007915F8" w:rsidRDefault="00C41C11" w:rsidP="007915F8">
            <w:pPr>
              <w:rPr>
                <w:sz w:val="20"/>
                <w:szCs w:val="20"/>
              </w:rPr>
            </w:pPr>
            <w:r w:rsidRPr="007915F8">
              <w:rPr>
                <w:sz w:val="20"/>
                <w:szCs w:val="20"/>
              </w:rPr>
              <w:t>4409</w:t>
            </w:r>
          </w:p>
        </w:tc>
        <w:tc>
          <w:tcPr>
            <w:tcW w:w="5908" w:type="dxa"/>
            <w:shd w:val="clear" w:color="auto" w:fill="D9D9D9" w:themeFill="background1" w:themeFillShade="D9"/>
            <w:vAlign w:val="center"/>
          </w:tcPr>
          <w:p w14:paraId="70CEB73A" w14:textId="7D763A80" w:rsidR="00C41C11" w:rsidRPr="007915F8" w:rsidRDefault="00C41C11" w:rsidP="007915F8">
            <w:pPr>
              <w:rPr>
                <w:b/>
                <w:bCs/>
                <w:color w:val="4F81BD"/>
                <w:sz w:val="20"/>
                <w:szCs w:val="20"/>
              </w:rPr>
            </w:pPr>
            <w:r w:rsidRPr="007915F8">
              <w:rPr>
                <w:sz w:val="20"/>
                <w:szCs w:val="20"/>
              </w:rPr>
              <w:t>Wood, continuously shaped, not assembled</w:t>
            </w:r>
          </w:p>
        </w:tc>
      </w:tr>
      <w:tr w:rsidR="00C41C11" w:rsidRPr="00BC7769" w14:paraId="063C4290" w14:textId="77777777" w:rsidTr="00E649CA">
        <w:trPr>
          <w:trHeight w:val="340"/>
          <w:jc w:val="center"/>
        </w:trPr>
        <w:tc>
          <w:tcPr>
            <w:tcW w:w="1980" w:type="dxa"/>
            <w:vMerge/>
            <w:shd w:val="clear" w:color="auto" w:fill="9CC2E5" w:themeFill="accent1" w:themeFillTint="99"/>
            <w:vAlign w:val="center"/>
          </w:tcPr>
          <w:p w14:paraId="604BA655"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513900AA" w14:textId="77777777" w:rsidR="00C41C11" w:rsidRPr="007915F8" w:rsidRDefault="00C41C11" w:rsidP="007915F8">
            <w:pPr>
              <w:rPr>
                <w:sz w:val="20"/>
                <w:szCs w:val="20"/>
              </w:rPr>
            </w:pPr>
            <w:r w:rsidRPr="007915F8">
              <w:rPr>
                <w:sz w:val="20"/>
                <w:szCs w:val="20"/>
              </w:rPr>
              <w:t>4410</w:t>
            </w:r>
          </w:p>
        </w:tc>
        <w:tc>
          <w:tcPr>
            <w:tcW w:w="5908" w:type="dxa"/>
            <w:shd w:val="clear" w:color="auto" w:fill="D9D9D9" w:themeFill="background1" w:themeFillShade="D9"/>
            <w:vAlign w:val="center"/>
          </w:tcPr>
          <w:p w14:paraId="12DB6848" w14:textId="77777777" w:rsidR="00C41C11" w:rsidRPr="007915F8" w:rsidRDefault="00C41C11" w:rsidP="007915F8">
            <w:pPr>
              <w:rPr>
                <w:b/>
                <w:bCs/>
                <w:color w:val="4F81BD"/>
                <w:sz w:val="20"/>
                <w:szCs w:val="20"/>
              </w:rPr>
            </w:pPr>
            <w:r w:rsidRPr="007915F8">
              <w:rPr>
                <w:sz w:val="20"/>
                <w:szCs w:val="20"/>
              </w:rPr>
              <w:t>Particleboard</w:t>
            </w:r>
          </w:p>
        </w:tc>
      </w:tr>
      <w:tr w:rsidR="00C41C11" w:rsidRPr="00BC7769" w14:paraId="1D0AD7D4" w14:textId="77777777" w:rsidTr="00E649CA">
        <w:trPr>
          <w:trHeight w:val="340"/>
          <w:jc w:val="center"/>
        </w:trPr>
        <w:tc>
          <w:tcPr>
            <w:tcW w:w="1980" w:type="dxa"/>
            <w:vMerge/>
            <w:shd w:val="clear" w:color="auto" w:fill="9CC2E5" w:themeFill="accent1" w:themeFillTint="99"/>
            <w:vAlign w:val="center"/>
          </w:tcPr>
          <w:p w14:paraId="50D24ED3"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2F26DD8E" w14:textId="77777777" w:rsidR="00C41C11" w:rsidRPr="007915F8" w:rsidRDefault="00C41C11" w:rsidP="007915F8">
            <w:pPr>
              <w:rPr>
                <w:sz w:val="20"/>
                <w:szCs w:val="20"/>
              </w:rPr>
            </w:pPr>
            <w:r w:rsidRPr="007915F8">
              <w:rPr>
                <w:sz w:val="20"/>
                <w:szCs w:val="20"/>
              </w:rPr>
              <w:t>4411</w:t>
            </w:r>
          </w:p>
        </w:tc>
        <w:tc>
          <w:tcPr>
            <w:tcW w:w="5908" w:type="dxa"/>
            <w:shd w:val="clear" w:color="auto" w:fill="D9D9D9" w:themeFill="background1" w:themeFillShade="D9"/>
            <w:vAlign w:val="center"/>
          </w:tcPr>
          <w:p w14:paraId="010E4F74" w14:textId="77777777" w:rsidR="00C41C11" w:rsidRPr="007915F8" w:rsidRDefault="00C41C11" w:rsidP="007915F8">
            <w:pPr>
              <w:rPr>
                <w:sz w:val="20"/>
                <w:szCs w:val="20"/>
              </w:rPr>
            </w:pPr>
            <w:r w:rsidRPr="007915F8">
              <w:rPr>
                <w:sz w:val="20"/>
                <w:szCs w:val="20"/>
              </w:rPr>
              <w:t>Fibreboard</w:t>
            </w:r>
          </w:p>
        </w:tc>
      </w:tr>
      <w:tr w:rsidR="00C41C11" w:rsidRPr="00BC7769" w14:paraId="405B7FE1" w14:textId="77777777" w:rsidTr="00E649CA">
        <w:trPr>
          <w:trHeight w:val="340"/>
          <w:jc w:val="center"/>
        </w:trPr>
        <w:tc>
          <w:tcPr>
            <w:tcW w:w="1980" w:type="dxa"/>
            <w:vMerge/>
            <w:shd w:val="clear" w:color="auto" w:fill="9CC2E5" w:themeFill="accent1" w:themeFillTint="99"/>
            <w:vAlign w:val="center"/>
          </w:tcPr>
          <w:p w14:paraId="4406ACD2"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4F20BA3C" w14:textId="77777777" w:rsidR="00C41C11" w:rsidRPr="007915F8" w:rsidRDefault="00C41C11" w:rsidP="007915F8">
            <w:pPr>
              <w:rPr>
                <w:sz w:val="20"/>
                <w:szCs w:val="20"/>
              </w:rPr>
            </w:pPr>
            <w:r w:rsidRPr="007915F8">
              <w:rPr>
                <w:sz w:val="20"/>
                <w:szCs w:val="20"/>
              </w:rPr>
              <w:t>4412</w:t>
            </w:r>
          </w:p>
        </w:tc>
        <w:tc>
          <w:tcPr>
            <w:tcW w:w="5908" w:type="dxa"/>
            <w:shd w:val="clear" w:color="auto" w:fill="D9D9D9" w:themeFill="background1" w:themeFillShade="D9"/>
            <w:vAlign w:val="center"/>
          </w:tcPr>
          <w:p w14:paraId="35956BF6" w14:textId="77777777" w:rsidR="00C41C11" w:rsidRPr="007915F8" w:rsidRDefault="00C41C11" w:rsidP="007915F8">
            <w:pPr>
              <w:rPr>
                <w:sz w:val="20"/>
                <w:szCs w:val="20"/>
              </w:rPr>
            </w:pPr>
            <w:r w:rsidRPr="007915F8">
              <w:rPr>
                <w:sz w:val="20"/>
                <w:szCs w:val="20"/>
              </w:rPr>
              <w:t>Plywood, veneered panels and similar laminated wood</w:t>
            </w:r>
          </w:p>
        </w:tc>
      </w:tr>
      <w:tr w:rsidR="00C41C11" w:rsidRPr="00BC7769" w14:paraId="266E8F02" w14:textId="77777777" w:rsidTr="00E649CA">
        <w:trPr>
          <w:trHeight w:val="340"/>
          <w:jc w:val="center"/>
        </w:trPr>
        <w:tc>
          <w:tcPr>
            <w:tcW w:w="1980" w:type="dxa"/>
            <w:vMerge/>
            <w:shd w:val="clear" w:color="auto" w:fill="9CC2E5" w:themeFill="accent1" w:themeFillTint="99"/>
            <w:vAlign w:val="center"/>
          </w:tcPr>
          <w:p w14:paraId="1145A778"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38365A12" w14:textId="77777777" w:rsidR="00C41C11" w:rsidRPr="007915F8" w:rsidRDefault="00C41C11" w:rsidP="007915F8">
            <w:pPr>
              <w:rPr>
                <w:sz w:val="20"/>
                <w:szCs w:val="20"/>
              </w:rPr>
            </w:pPr>
            <w:r w:rsidRPr="007915F8">
              <w:rPr>
                <w:sz w:val="20"/>
                <w:szCs w:val="20"/>
              </w:rPr>
              <w:t>4413</w:t>
            </w:r>
          </w:p>
        </w:tc>
        <w:tc>
          <w:tcPr>
            <w:tcW w:w="5908" w:type="dxa"/>
            <w:shd w:val="clear" w:color="auto" w:fill="D9D9D9" w:themeFill="background1" w:themeFillShade="D9"/>
            <w:vAlign w:val="center"/>
          </w:tcPr>
          <w:p w14:paraId="182A3637" w14:textId="77777777" w:rsidR="00C41C11" w:rsidRPr="007915F8" w:rsidRDefault="00C41C11" w:rsidP="007915F8">
            <w:pPr>
              <w:rPr>
                <w:sz w:val="20"/>
                <w:szCs w:val="20"/>
              </w:rPr>
            </w:pPr>
            <w:r w:rsidRPr="007915F8">
              <w:rPr>
                <w:sz w:val="20"/>
                <w:szCs w:val="20"/>
              </w:rPr>
              <w:t>Densified wood</w:t>
            </w:r>
          </w:p>
        </w:tc>
      </w:tr>
      <w:tr w:rsidR="00C41C11" w:rsidRPr="00BC7769" w14:paraId="75AD53DF" w14:textId="77777777" w:rsidTr="00E649CA">
        <w:trPr>
          <w:trHeight w:val="340"/>
          <w:jc w:val="center"/>
        </w:trPr>
        <w:tc>
          <w:tcPr>
            <w:tcW w:w="1980" w:type="dxa"/>
            <w:vMerge/>
            <w:shd w:val="clear" w:color="auto" w:fill="9CC2E5" w:themeFill="accent1" w:themeFillTint="99"/>
            <w:vAlign w:val="center"/>
          </w:tcPr>
          <w:p w14:paraId="7A710DF3"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5E311564" w14:textId="77777777" w:rsidR="00C41C11" w:rsidRPr="007915F8" w:rsidRDefault="00C41C11" w:rsidP="007915F8">
            <w:pPr>
              <w:rPr>
                <w:sz w:val="20"/>
                <w:szCs w:val="20"/>
              </w:rPr>
            </w:pPr>
            <w:r w:rsidRPr="007915F8">
              <w:rPr>
                <w:sz w:val="20"/>
                <w:szCs w:val="20"/>
              </w:rPr>
              <w:t>4414</w:t>
            </w:r>
          </w:p>
        </w:tc>
        <w:tc>
          <w:tcPr>
            <w:tcW w:w="5908" w:type="dxa"/>
            <w:shd w:val="clear" w:color="auto" w:fill="D9D9D9" w:themeFill="background1" w:themeFillShade="D9"/>
            <w:vAlign w:val="center"/>
          </w:tcPr>
          <w:p w14:paraId="1C0E8FBF" w14:textId="77777777" w:rsidR="00C41C11" w:rsidRPr="007915F8" w:rsidRDefault="00C41C11" w:rsidP="007915F8">
            <w:pPr>
              <w:rPr>
                <w:sz w:val="20"/>
                <w:szCs w:val="20"/>
              </w:rPr>
            </w:pPr>
            <w:r w:rsidRPr="007915F8">
              <w:rPr>
                <w:sz w:val="20"/>
                <w:szCs w:val="20"/>
              </w:rPr>
              <w:t>Wooden frames</w:t>
            </w:r>
          </w:p>
        </w:tc>
      </w:tr>
      <w:tr w:rsidR="00C41C11" w:rsidRPr="00BC7769" w14:paraId="11C9FF05" w14:textId="77777777" w:rsidTr="00E649CA">
        <w:trPr>
          <w:trHeight w:val="340"/>
          <w:jc w:val="center"/>
        </w:trPr>
        <w:tc>
          <w:tcPr>
            <w:tcW w:w="1980" w:type="dxa"/>
            <w:vMerge/>
            <w:shd w:val="clear" w:color="auto" w:fill="9CC2E5" w:themeFill="accent1" w:themeFillTint="99"/>
            <w:vAlign w:val="center"/>
          </w:tcPr>
          <w:p w14:paraId="157788C7"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25C6EA06" w14:textId="77777777" w:rsidR="00C41C11" w:rsidRPr="007915F8" w:rsidRDefault="00C41C11" w:rsidP="007915F8">
            <w:pPr>
              <w:rPr>
                <w:sz w:val="20"/>
                <w:szCs w:val="20"/>
              </w:rPr>
            </w:pPr>
            <w:r w:rsidRPr="007915F8">
              <w:rPr>
                <w:sz w:val="20"/>
                <w:szCs w:val="20"/>
              </w:rPr>
              <w:t>4418</w:t>
            </w:r>
          </w:p>
        </w:tc>
        <w:tc>
          <w:tcPr>
            <w:tcW w:w="5908" w:type="dxa"/>
            <w:shd w:val="clear" w:color="auto" w:fill="D9D9D9" w:themeFill="background1" w:themeFillShade="D9"/>
            <w:vAlign w:val="center"/>
          </w:tcPr>
          <w:p w14:paraId="5B0CB6B4" w14:textId="77777777" w:rsidR="00C41C11" w:rsidRPr="007915F8" w:rsidRDefault="00C41C11" w:rsidP="007915F8">
            <w:pPr>
              <w:rPr>
                <w:sz w:val="20"/>
                <w:szCs w:val="20"/>
              </w:rPr>
            </w:pPr>
            <w:r w:rsidRPr="007915F8">
              <w:rPr>
                <w:sz w:val="20"/>
                <w:szCs w:val="20"/>
              </w:rPr>
              <w:t>Builders’ joinery and carpentry,</w:t>
            </w:r>
            <w:r w:rsidRPr="007915F8">
              <w:rPr>
                <w:color w:val="FF0000"/>
                <w:sz w:val="20"/>
                <w:szCs w:val="20"/>
              </w:rPr>
              <w:t xml:space="preserve"> </w:t>
            </w:r>
            <w:r w:rsidRPr="007915F8">
              <w:rPr>
                <w:sz w:val="20"/>
                <w:szCs w:val="20"/>
              </w:rPr>
              <w:t>assembled wood panel</w:t>
            </w:r>
          </w:p>
        </w:tc>
      </w:tr>
      <w:tr w:rsidR="00C41C11" w:rsidRPr="00BC7769" w14:paraId="76BBC8C2" w14:textId="77777777" w:rsidTr="00E649CA">
        <w:trPr>
          <w:trHeight w:val="340"/>
          <w:jc w:val="center"/>
        </w:trPr>
        <w:tc>
          <w:tcPr>
            <w:tcW w:w="1980" w:type="dxa"/>
            <w:vMerge w:val="restart"/>
            <w:shd w:val="clear" w:color="auto" w:fill="9CC2E5" w:themeFill="accent1" w:themeFillTint="99"/>
            <w:vAlign w:val="center"/>
          </w:tcPr>
          <w:p w14:paraId="0D491E50" w14:textId="77777777" w:rsidR="00C41C11" w:rsidRPr="007915F8" w:rsidRDefault="00C41C11" w:rsidP="007915F8">
            <w:pPr>
              <w:rPr>
                <w:sz w:val="20"/>
                <w:szCs w:val="20"/>
              </w:rPr>
            </w:pPr>
            <w:r w:rsidRPr="007915F8">
              <w:rPr>
                <w:sz w:val="20"/>
                <w:szCs w:val="20"/>
              </w:rPr>
              <w:t>47 – Pulp of wood or of other fibrous cellulosic material</w:t>
            </w:r>
          </w:p>
        </w:tc>
        <w:tc>
          <w:tcPr>
            <w:tcW w:w="1134" w:type="dxa"/>
            <w:shd w:val="clear" w:color="auto" w:fill="D9D9D9" w:themeFill="background1" w:themeFillShade="D9"/>
            <w:noWrap/>
            <w:vAlign w:val="center"/>
          </w:tcPr>
          <w:p w14:paraId="491C9F14" w14:textId="77777777" w:rsidR="00C41C11" w:rsidRPr="007915F8" w:rsidRDefault="00C41C11" w:rsidP="007915F8">
            <w:pPr>
              <w:rPr>
                <w:sz w:val="20"/>
                <w:szCs w:val="20"/>
              </w:rPr>
            </w:pPr>
            <w:r w:rsidRPr="007915F8">
              <w:rPr>
                <w:sz w:val="20"/>
                <w:szCs w:val="20"/>
              </w:rPr>
              <w:t>4701</w:t>
            </w:r>
          </w:p>
        </w:tc>
        <w:tc>
          <w:tcPr>
            <w:tcW w:w="5908" w:type="dxa"/>
            <w:shd w:val="clear" w:color="auto" w:fill="D9D9D9" w:themeFill="background1" w:themeFillShade="D9"/>
            <w:vAlign w:val="center"/>
          </w:tcPr>
          <w:p w14:paraId="6A0FAF0F" w14:textId="77777777" w:rsidR="00C41C11" w:rsidRPr="007915F8" w:rsidRDefault="00C41C11" w:rsidP="007915F8">
            <w:pPr>
              <w:rPr>
                <w:sz w:val="20"/>
                <w:szCs w:val="20"/>
              </w:rPr>
            </w:pPr>
            <w:r w:rsidRPr="007915F8">
              <w:rPr>
                <w:sz w:val="20"/>
                <w:szCs w:val="20"/>
              </w:rPr>
              <w:t>Mechanical wood pulp</w:t>
            </w:r>
          </w:p>
        </w:tc>
      </w:tr>
      <w:tr w:rsidR="00C41C11" w:rsidRPr="00BC7769" w14:paraId="636A411C" w14:textId="77777777" w:rsidTr="00E649CA">
        <w:trPr>
          <w:trHeight w:val="340"/>
          <w:jc w:val="center"/>
        </w:trPr>
        <w:tc>
          <w:tcPr>
            <w:tcW w:w="1980" w:type="dxa"/>
            <w:vMerge/>
            <w:shd w:val="clear" w:color="auto" w:fill="9CC2E5" w:themeFill="accent1" w:themeFillTint="99"/>
            <w:vAlign w:val="center"/>
          </w:tcPr>
          <w:p w14:paraId="1D11B36A"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4B1CA394" w14:textId="77777777" w:rsidR="00C41C11" w:rsidRPr="007915F8" w:rsidRDefault="00C41C11" w:rsidP="007915F8">
            <w:pPr>
              <w:rPr>
                <w:sz w:val="20"/>
                <w:szCs w:val="20"/>
              </w:rPr>
            </w:pPr>
            <w:r w:rsidRPr="007915F8">
              <w:rPr>
                <w:sz w:val="20"/>
                <w:szCs w:val="20"/>
              </w:rPr>
              <w:t>4702</w:t>
            </w:r>
          </w:p>
        </w:tc>
        <w:tc>
          <w:tcPr>
            <w:tcW w:w="5908" w:type="dxa"/>
            <w:shd w:val="clear" w:color="auto" w:fill="D9D9D9" w:themeFill="background1" w:themeFillShade="D9"/>
            <w:vAlign w:val="center"/>
          </w:tcPr>
          <w:p w14:paraId="24BC35D7" w14:textId="77777777" w:rsidR="00C41C11" w:rsidRPr="007915F8" w:rsidRDefault="00C41C11" w:rsidP="007915F8">
            <w:pPr>
              <w:rPr>
                <w:sz w:val="20"/>
                <w:szCs w:val="20"/>
              </w:rPr>
            </w:pPr>
            <w:r w:rsidRPr="007915F8">
              <w:rPr>
                <w:sz w:val="20"/>
                <w:szCs w:val="20"/>
              </w:rPr>
              <w:t>Chemical wood pulp, dissolving grades</w:t>
            </w:r>
          </w:p>
        </w:tc>
      </w:tr>
      <w:tr w:rsidR="00C41C11" w:rsidRPr="00BC7769" w14:paraId="6F3C0A64" w14:textId="77777777" w:rsidTr="00E649CA">
        <w:trPr>
          <w:trHeight w:val="340"/>
          <w:jc w:val="center"/>
        </w:trPr>
        <w:tc>
          <w:tcPr>
            <w:tcW w:w="1980" w:type="dxa"/>
            <w:vMerge/>
            <w:shd w:val="clear" w:color="auto" w:fill="9CC2E5" w:themeFill="accent1" w:themeFillTint="99"/>
            <w:vAlign w:val="center"/>
          </w:tcPr>
          <w:p w14:paraId="7E50BE5D"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7AA3E4E7" w14:textId="77777777" w:rsidR="00C41C11" w:rsidRPr="007915F8" w:rsidRDefault="00C41C11" w:rsidP="007915F8">
            <w:pPr>
              <w:rPr>
                <w:sz w:val="20"/>
                <w:szCs w:val="20"/>
              </w:rPr>
            </w:pPr>
            <w:r w:rsidRPr="007915F8">
              <w:rPr>
                <w:sz w:val="20"/>
                <w:szCs w:val="20"/>
              </w:rPr>
              <w:t>4703</w:t>
            </w:r>
          </w:p>
        </w:tc>
        <w:tc>
          <w:tcPr>
            <w:tcW w:w="5908" w:type="dxa"/>
            <w:shd w:val="clear" w:color="auto" w:fill="D9D9D9" w:themeFill="background1" w:themeFillShade="D9"/>
            <w:vAlign w:val="center"/>
          </w:tcPr>
          <w:p w14:paraId="7C915A24" w14:textId="77777777" w:rsidR="00C41C11" w:rsidRPr="007915F8" w:rsidRDefault="00C41C11" w:rsidP="007915F8">
            <w:pPr>
              <w:rPr>
                <w:sz w:val="20"/>
                <w:szCs w:val="20"/>
              </w:rPr>
            </w:pPr>
            <w:r w:rsidRPr="007915F8">
              <w:rPr>
                <w:sz w:val="20"/>
                <w:szCs w:val="20"/>
              </w:rPr>
              <w:t>Chemical pulp, soda or sulphate</w:t>
            </w:r>
          </w:p>
        </w:tc>
      </w:tr>
      <w:tr w:rsidR="00C41C11" w:rsidRPr="00BC7769" w14:paraId="68462EF9" w14:textId="77777777" w:rsidTr="00E649CA">
        <w:trPr>
          <w:trHeight w:val="340"/>
          <w:jc w:val="center"/>
        </w:trPr>
        <w:tc>
          <w:tcPr>
            <w:tcW w:w="1980" w:type="dxa"/>
            <w:vMerge/>
            <w:shd w:val="clear" w:color="auto" w:fill="9CC2E5" w:themeFill="accent1" w:themeFillTint="99"/>
            <w:vAlign w:val="center"/>
          </w:tcPr>
          <w:p w14:paraId="6D678D25"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389EB728" w14:textId="77777777" w:rsidR="00C41C11" w:rsidRPr="007915F8" w:rsidRDefault="00C41C11" w:rsidP="007915F8">
            <w:pPr>
              <w:rPr>
                <w:sz w:val="20"/>
                <w:szCs w:val="20"/>
              </w:rPr>
            </w:pPr>
            <w:r w:rsidRPr="007915F8">
              <w:rPr>
                <w:sz w:val="20"/>
                <w:szCs w:val="20"/>
              </w:rPr>
              <w:t>4704</w:t>
            </w:r>
          </w:p>
        </w:tc>
        <w:tc>
          <w:tcPr>
            <w:tcW w:w="5908" w:type="dxa"/>
            <w:shd w:val="clear" w:color="auto" w:fill="D9D9D9" w:themeFill="background1" w:themeFillShade="D9"/>
            <w:vAlign w:val="center"/>
          </w:tcPr>
          <w:p w14:paraId="3BE556F8" w14:textId="77777777" w:rsidR="00C41C11" w:rsidRPr="007915F8" w:rsidRDefault="00C41C11" w:rsidP="007915F8">
            <w:pPr>
              <w:rPr>
                <w:sz w:val="20"/>
                <w:szCs w:val="20"/>
              </w:rPr>
            </w:pPr>
            <w:r w:rsidRPr="007915F8">
              <w:rPr>
                <w:sz w:val="20"/>
                <w:szCs w:val="20"/>
              </w:rPr>
              <w:t>Chemical wood pulp, sulphite</w:t>
            </w:r>
          </w:p>
        </w:tc>
      </w:tr>
      <w:tr w:rsidR="00C41C11" w:rsidRPr="00BC7769" w14:paraId="713743CE" w14:textId="77777777" w:rsidTr="00E649CA">
        <w:trPr>
          <w:trHeight w:val="340"/>
          <w:jc w:val="center"/>
        </w:trPr>
        <w:tc>
          <w:tcPr>
            <w:tcW w:w="1980" w:type="dxa"/>
            <w:vMerge w:val="restart"/>
            <w:shd w:val="clear" w:color="auto" w:fill="9CC2E5" w:themeFill="accent1" w:themeFillTint="99"/>
            <w:vAlign w:val="center"/>
          </w:tcPr>
          <w:p w14:paraId="67850037" w14:textId="77777777" w:rsidR="00C41C11" w:rsidRPr="007915F8" w:rsidRDefault="00C41C11" w:rsidP="007915F8">
            <w:pPr>
              <w:rPr>
                <w:sz w:val="20"/>
                <w:szCs w:val="20"/>
              </w:rPr>
            </w:pPr>
            <w:r w:rsidRPr="007915F8">
              <w:rPr>
                <w:sz w:val="20"/>
                <w:szCs w:val="20"/>
              </w:rPr>
              <w:t>48 – Paper and paperboard; articles of paper pulp, of paper or of paperboard</w:t>
            </w:r>
          </w:p>
          <w:p w14:paraId="74661E2F"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0CA0F9F9" w14:textId="77777777" w:rsidR="00C41C11" w:rsidRPr="007915F8" w:rsidRDefault="00C41C11" w:rsidP="007915F8">
            <w:pPr>
              <w:rPr>
                <w:sz w:val="20"/>
                <w:szCs w:val="20"/>
              </w:rPr>
            </w:pPr>
            <w:r w:rsidRPr="007915F8">
              <w:rPr>
                <w:sz w:val="20"/>
                <w:szCs w:val="20"/>
              </w:rPr>
              <w:t>4801</w:t>
            </w:r>
          </w:p>
        </w:tc>
        <w:tc>
          <w:tcPr>
            <w:tcW w:w="5908" w:type="dxa"/>
            <w:shd w:val="clear" w:color="auto" w:fill="D9D9D9" w:themeFill="background1" w:themeFillShade="D9"/>
            <w:vAlign w:val="center"/>
          </w:tcPr>
          <w:p w14:paraId="16A2738A" w14:textId="77777777" w:rsidR="00C41C11" w:rsidRPr="007915F8" w:rsidRDefault="00C41C11" w:rsidP="007915F8">
            <w:pPr>
              <w:rPr>
                <w:sz w:val="20"/>
                <w:szCs w:val="20"/>
              </w:rPr>
            </w:pPr>
            <w:r w:rsidRPr="007915F8">
              <w:rPr>
                <w:sz w:val="20"/>
                <w:szCs w:val="20"/>
              </w:rPr>
              <w:t>Newsprint, in rolls or sheets</w:t>
            </w:r>
          </w:p>
        </w:tc>
      </w:tr>
      <w:tr w:rsidR="00C41C11" w:rsidRPr="00BC7769" w14:paraId="158DE6C4" w14:textId="77777777" w:rsidTr="00E649CA">
        <w:trPr>
          <w:trHeight w:val="340"/>
          <w:jc w:val="center"/>
        </w:trPr>
        <w:tc>
          <w:tcPr>
            <w:tcW w:w="1980" w:type="dxa"/>
            <w:vMerge/>
            <w:shd w:val="clear" w:color="auto" w:fill="9CC2E5" w:themeFill="accent1" w:themeFillTint="99"/>
            <w:vAlign w:val="center"/>
          </w:tcPr>
          <w:p w14:paraId="70312B65"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295AC1BF" w14:textId="77777777" w:rsidR="00C41C11" w:rsidRPr="007915F8" w:rsidRDefault="00C41C11" w:rsidP="007915F8">
            <w:pPr>
              <w:rPr>
                <w:sz w:val="20"/>
                <w:szCs w:val="20"/>
              </w:rPr>
            </w:pPr>
            <w:r w:rsidRPr="007915F8">
              <w:rPr>
                <w:sz w:val="20"/>
                <w:szCs w:val="20"/>
              </w:rPr>
              <w:t>4802</w:t>
            </w:r>
          </w:p>
        </w:tc>
        <w:tc>
          <w:tcPr>
            <w:tcW w:w="5908" w:type="dxa"/>
            <w:shd w:val="clear" w:color="auto" w:fill="D9D9D9" w:themeFill="background1" w:themeFillShade="D9"/>
            <w:vAlign w:val="center"/>
          </w:tcPr>
          <w:p w14:paraId="19C78033" w14:textId="77777777" w:rsidR="00C41C11" w:rsidRPr="007915F8" w:rsidRDefault="00C41C11" w:rsidP="007915F8">
            <w:pPr>
              <w:rPr>
                <w:sz w:val="20"/>
                <w:szCs w:val="20"/>
              </w:rPr>
            </w:pPr>
            <w:r w:rsidRPr="007915F8">
              <w:rPr>
                <w:sz w:val="20"/>
                <w:szCs w:val="20"/>
              </w:rPr>
              <w:t>Uncoated paper and paperboard</w:t>
            </w:r>
          </w:p>
        </w:tc>
      </w:tr>
      <w:tr w:rsidR="00C41C11" w:rsidRPr="00BC7769" w14:paraId="7D7589F2" w14:textId="77777777" w:rsidTr="00E649CA">
        <w:trPr>
          <w:trHeight w:val="340"/>
          <w:jc w:val="center"/>
        </w:trPr>
        <w:tc>
          <w:tcPr>
            <w:tcW w:w="1980" w:type="dxa"/>
            <w:vMerge/>
            <w:shd w:val="clear" w:color="auto" w:fill="9CC2E5" w:themeFill="accent1" w:themeFillTint="99"/>
            <w:vAlign w:val="center"/>
          </w:tcPr>
          <w:p w14:paraId="7FDAB68E"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049A5F20" w14:textId="77777777" w:rsidR="00C41C11" w:rsidRPr="007915F8" w:rsidRDefault="00C41C11" w:rsidP="007915F8">
            <w:pPr>
              <w:rPr>
                <w:sz w:val="20"/>
                <w:szCs w:val="20"/>
              </w:rPr>
            </w:pPr>
            <w:r w:rsidRPr="007915F8">
              <w:rPr>
                <w:sz w:val="20"/>
                <w:szCs w:val="20"/>
              </w:rPr>
              <w:t>4809</w:t>
            </w:r>
          </w:p>
        </w:tc>
        <w:tc>
          <w:tcPr>
            <w:tcW w:w="5908" w:type="dxa"/>
            <w:shd w:val="clear" w:color="auto" w:fill="D9D9D9" w:themeFill="background1" w:themeFillShade="D9"/>
            <w:vAlign w:val="center"/>
          </w:tcPr>
          <w:p w14:paraId="313FF3B7" w14:textId="77777777" w:rsidR="00C41C11" w:rsidRPr="007915F8" w:rsidRDefault="00C41C11" w:rsidP="007915F8">
            <w:pPr>
              <w:rPr>
                <w:sz w:val="20"/>
                <w:szCs w:val="20"/>
              </w:rPr>
            </w:pPr>
            <w:r w:rsidRPr="007915F8">
              <w:rPr>
                <w:sz w:val="20"/>
                <w:szCs w:val="20"/>
              </w:rPr>
              <w:t>Carbon paper, self copy paper</w:t>
            </w:r>
          </w:p>
        </w:tc>
      </w:tr>
      <w:tr w:rsidR="00C41C11" w:rsidRPr="00BC7769" w14:paraId="20693AEE" w14:textId="77777777" w:rsidTr="00E649CA">
        <w:trPr>
          <w:trHeight w:val="340"/>
          <w:jc w:val="center"/>
        </w:trPr>
        <w:tc>
          <w:tcPr>
            <w:tcW w:w="1980" w:type="dxa"/>
            <w:vMerge/>
            <w:shd w:val="clear" w:color="auto" w:fill="9CC2E5" w:themeFill="accent1" w:themeFillTint="99"/>
            <w:vAlign w:val="center"/>
          </w:tcPr>
          <w:p w14:paraId="2139FA48"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48436F40" w14:textId="77777777" w:rsidR="00C41C11" w:rsidRPr="007915F8" w:rsidRDefault="00C41C11" w:rsidP="007915F8">
            <w:pPr>
              <w:rPr>
                <w:sz w:val="20"/>
                <w:szCs w:val="20"/>
              </w:rPr>
            </w:pPr>
            <w:r w:rsidRPr="007915F8">
              <w:rPr>
                <w:sz w:val="20"/>
                <w:szCs w:val="20"/>
              </w:rPr>
              <w:t>4811</w:t>
            </w:r>
          </w:p>
        </w:tc>
        <w:tc>
          <w:tcPr>
            <w:tcW w:w="5908" w:type="dxa"/>
            <w:shd w:val="clear" w:color="auto" w:fill="D9D9D9" w:themeFill="background1" w:themeFillShade="D9"/>
            <w:vAlign w:val="center"/>
          </w:tcPr>
          <w:p w14:paraId="5E0FD4F2" w14:textId="3BAF48DF" w:rsidR="00C41C11" w:rsidRPr="007915F8" w:rsidRDefault="00C41C11" w:rsidP="007915F8">
            <w:pPr>
              <w:rPr>
                <w:sz w:val="20"/>
                <w:szCs w:val="20"/>
              </w:rPr>
            </w:pPr>
            <w:r w:rsidRPr="007915F8">
              <w:rPr>
                <w:sz w:val="20"/>
                <w:szCs w:val="20"/>
              </w:rPr>
              <w:t>Paper, paperboard</w:t>
            </w:r>
          </w:p>
        </w:tc>
      </w:tr>
      <w:tr w:rsidR="00C41C11" w:rsidRPr="00BC7769" w14:paraId="46783DE7" w14:textId="77777777" w:rsidTr="00E649CA">
        <w:trPr>
          <w:trHeight w:val="340"/>
          <w:jc w:val="center"/>
        </w:trPr>
        <w:tc>
          <w:tcPr>
            <w:tcW w:w="1980" w:type="dxa"/>
            <w:vMerge/>
            <w:shd w:val="clear" w:color="auto" w:fill="9CC2E5" w:themeFill="accent1" w:themeFillTint="99"/>
            <w:vAlign w:val="center"/>
          </w:tcPr>
          <w:p w14:paraId="00068F56"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16B585AD" w14:textId="77777777" w:rsidR="00C41C11" w:rsidRPr="007915F8" w:rsidRDefault="00C41C11" w:rsidP="007915F8">
            <w:pPr>
              <w:rPr>
                <w:sz w:val="20"/>
                <w:szCs w:val="20"/>
              </w:rPr>
            </w:pPr>
            <w:r w:rsidRPr="007915F8">
              <w:rPr>
                <w:sz w:val="20"/>
                <w:szCs w:val="20"/>
              </w:rPr>
              <w:t>4813</w:t>
            </w:r>
          </w:p>
        </w:tc>
        <w:tc>
          <w:tcPr>
            <w:tcW w:w="5908" w:type="dxa"/>
            <w:shd w:val="clear" w:color="auto" w:fill="D9D9D9" w:themeFill="background1" w:themeFillShade="D9"/>
            <w:vAlign w:val="center"/>
          </w:tcPr>
          <w:p w14:paraId="4CD5F080" w14:textId="77777777" w:rsidR="00C41C11" w:rsidRPr="007915F8" w:rsidRDefault="00C41C11" w:rsidP="007915F8">
            <w:pPr>
              <w:rPr>
                <w:sz w:val="20"/>
                <w:szCs w:val="20"/>
              </w:rPr>
            </w:pPr>
            <w:r w:rsidRPr="007915F8">
              <w:rPr>
                <w:sz w:val="20"/>
                <w:szCs w:val="20"/>
              </w:rPr>
              <w:t>Cigarette paper</w:t>
            </w:r>
          </w:p>
        </w:tc>
      </w:tr>
      <w:tr w:rsidR="00C41C11" w:rsidRPr="00BC7769" w14:paraId="70D8B1D2" w14:textId="77777777" w:rsidTr="00E649CA">
        <w:trPr>
          <w:trHeight w:val="340"/>
          <w:jc w:val="center"/>
        </w:trPr>
        <w:tc>
          <w:tcPr>
            <w:tcW w:w="1980" w:type="dxa"/>
            <w:vMerge/>
            <w:shd w:val="clear" w:color="auto" w:fill="9CC2E5" w:themeFill="accent1" w:themeFillTint="99"/>
            <w:vAlign w:val="center"/>
          </w:tcPr>
          <w:p w14:paraId="0DEBA1A9"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23A58299" w14:textId="77777777" w:rsidR="00C41C11" w:rsidRPr="007915F8" w:rsidRDefault="00C41C11" w:rsidP="007915F8">
            <w:pPr>
              <w:rPr>
                <w:sz w:val="20"/>
                <w:szCs w:val="20"/>
              </w:rPr>
            </w:pPr>
            <w:r w:rsidRPr="007915F8">
              <w:rPr>
                <w:sz w:val="20"/>
                <w:szCs w:val="20"/>
              </w:rPr>
              <w:t>4817</w:t>
            </w:r>
          </w:p>
        </w:tc>
        <w:tc>
          <w:tcPr>
            <w:tcW w:w="5908" w:type="dxa"/>
            <w:shd w:val="clear" w:color="auto" w:fill="D9D9D9" w:themeFill="background1" w:themeFillShade="D9"/>
            <w:vAlign w:val="center"/>
          </w:tcPr>
          <w:p w14:paraId="1F8FF5E2" w14:textId="77777777" w:rsidR="00C41C11" w:rsidRPr="007915F8" w:rsidRDefault="00C41C11" w:rsidP="007915F8">
            <w:pPr>
              <w:rPr>
                <w:sz w:val="20"/>
                <w:szCs w:val="20"/>
              </w:rPr>
            </w:pPr>
            <w:r w:rsidRPr="007915F8">
              <w:rPr>
                <w:sz w:val="20"/>
                <w:szCs w:val="20"/>
              </w:rPr>
              <w:t>Envelopes, letter cards, plain postcards and correspondence cards</w:t>
            </w:r>
          </w:p>
        </w:tc>
      </w:tr>
      <w:tr w:rsidR="00C41C11" w:rsidRPr="00BC7769" w14:paraId="1AE2C04A" w14:textId="77777777" w:rsidTr="00E649CA">
        <w:trPr>
          <w:trHeight w:val="340"/>
          <w:jc w:val="center"/>
        </w:trPr>
        <w:tc>
          <w:tcPr>
            <w:tcW w:w="1980" w:type="dxa"/>
            <w:vMerge/>
            <w:shd w:val="clear" w:color="auto" w:fill="9CC2E5" w:themeFill="accent1" w:themeFillTint="99"/>
            <w:vAlign w:val="center"/>
          </w:tcPr>
          <w:p w14:paraId="442AB382"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3535638F" w14:textId="77777777" w:rsidR="00C41C11" w:rsidRPr="007915F8" w:rsidRDefault="00C41C11" w:rsidP="007915F8">
            <w:pPr>
              <w:rPr>
                <w:sz w:val="20"/>
                <w:szCs w:val="20"/>
              </w:rPr>
            </w:pPr>
            <w:r w:rsidRPr="007915F8">
              <w:rPr>
                <w:sz w:val="20"/>
                <w:szCs w:val="20"/>
              </w:rPr>
              <w:t>4818</w:t>
            </w:r>
          </w:p>
        </w:tc>
        <w:tc>
          <w:tcPr>
            <w:tcW w:w="5908" w:type="dxa"/>
            <w:shd w:val="clear" w:color="auto" w:fill="D9D9D9" w:themeFill="background1" w:themeFillShade="D9"/>
            <w:vAlign w:val="center"/>
          </w:tcPr>
          <w:p w14:paraId="5C393CEA" w14:textId="4E8B5CF7" w:rsidR="00C41C11" w:rsidRPr="007915F8" w:rsidRDefault="00C41C11" w:rsidP="007915F8">
            <w:pPr>
              <w:rPr>
                <w:sz w:val="20"/>
                <w:szCs w:val="20"/>
              </w:rPr>
            </w:pPr>
            <w:r w:rsidRPr="007915F8">
              <w:rPr>
                <w:sz w:val="20"/>
                <w:szCs w:val="20"/>
              </w:rPr>
              <w:t>Toilet paper, handkerchiefs, cleansing tissues towels tablecloths, serviettes, napkins for babies, tampons bed sheets, sanitary or hospital articles</w:t>
            </w:r>
          </w:p>
        </w:tc>
      </w:tr>
      <w:tr w:rsidR="00C41C11" w:rsidRPr="00BC7769" w14:paraId="2DC6E55A" w14:textId="77777777" w:rsidTr="00E649CA">
        <w:trPr>
          <w:trHeight w:val="340"/>
          <w:jc w:val="center"/>
        </w:trPr>
        <w:tc>
          <w:tcPr>
            <w:tcW w:w="1980" w:type="dxa"/>
            <w:vMerge/>
            <w:shd w:val="clear" w:color="auto" w:fill="9CC2E5" w:themeFill="accent1" w:themeFillTint="99"/>
            <w:vAlign w:val="center"/>
          </w:tcPr>
          <w:p w14:paraId="07F7A436"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4263707A" w14:textId="77777777" w:rsidR="00C41C11" w:rsidRPr="007915F8" w:rsidRDefault="00C41C11" w:rsidP="007915F8">
            <w:pPr>
              <w:rPr>
                <w:sz w:val="20"/>
                <w:szCs w:val="20"/>
              </w:rPr>
            </w:pPr>
            <w:r w:rsidRPr="007915F8">
              <w:rPr>
                <w:sz w:val="20"/>
                <w:szCs w:val="20"/>
              </w:rPr>
              <w:t>4819</w:t>
            </w:r>
          </w:p>
        </w:tc>
        <w:tc>
          <w:tcPr>
            <w:tcW w:w="5908" w:type="dxa"/>
            <w:shd w:val="clear" w:color="auto" w:fill="D9D9D9" w:themeFill="background1" w:themeFillShade="D9"/>
            <w:vAlign w:val="center"/>
          </w:tcPr>
          <w:p w14:paraId="7BDECF62" w14:textId="537A5449" w:rsidR="00C41C11" w:rsidRPr="007915F8" w:rsidRDefault="00C41C11" w:rsidP="007915F8">
            <w:pPr>
              <w:rPr>
                <w:sz w:val="20"/>
                <w:szCs w:val="20"/>
              </w:rPr>
            </w:pPr>
            <w:r w:rsidRPr="007915F8">
              <w:rPr>
                <w:sz w:val="20"/>
                <w:szCs w:val="20"/>
              </w:rPr>
              <w:t>Cartons, boxes, cases, bags and other packaging</w:t>
            </w:r>
          </w:p>
        </w:tc>
      </w:tr>
      <w:tr w:rsidR="00C41C11" w:rsidRPr="00BC7769" w14:paraId="7A5D45B3" w14:textId="77777777" w:rsidTr="00E649CA">
        <w:trPr>
          <w:trHeight w:val="340"/>
          <w:jc w:val="center"/>
        </w:trPr>
        <w:tc>
          <w:tcPr>
            <w:tcW w:w="1980" w:type="dxa"/>
            <w:vMerge/>
            <w:shd w:val="clear" w:color="auto" w:fill="9CC2E5" w:themeFill="accent1" w:themeFillTint="99"/>
            <w:vAlign w:val="center"/>
          </w:tcPr>
          <w:p w14:paraId="42598630"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7F7DA6C4" w14:textId="77777777" w:rsidR="00C41C11" w:rsidRPr="007915F8" w:rsidRDefault="00C41C11" w:rsidP="007915F8">
            <w:pPr>
              <w:rPr>
                <w:sz w:val="20"/>
                <w:szCs w:val="20"/>
              </w:rPr>
            </w:pPr>
            <w:r w:rsidRPr="007915F8">
              <w:rPr>
                <w:sz w:val="20"/>
                <w:szCs w:val="20"/>
              </w:rPr>
              <w:t>4820</w:t>
            </w:r>
          </w:p>
        </w:tc>
        <w:tc>
          <w:tcPr>
            <w:tcW w:w="5908" w:type="dxa"/>
            <w:shd w:val="clear" w:color="auto" w:fill="D9D9D9" w:themeFill="background1" w:themeFillShade="D9"/>
            <w:vAlign w:val="center"/>
          </w:tcPr>
          <w:p w14:paraId="1273AA69" w14:textId="17004538" w:rsidR="00C41C11" w:rsidRPr="007915F8" w:rsidRDefault="00C41C11" w:rsidP="007915F8">
            <w:pPr>
              <w:rPr>
                <w:sz w:val="20"/>
                <w:szCs w:val="20"/>
              </w:rPr>
            </w:pPr>
            <w:r w:rsidRPr="007915F8">
              <w:rPr>
                <w:sz w:val="20"/>
                <w:szCs w:val="20"/>
              </w:rPr>
              <w:t>Registers, account books, note books, order books, receipt books, letter pads, memorandum pads, diaries, and similar articles, exercise books</w:t>
            </w:r>
          </w:p>
        </w:tc>
      </w:tr>
      <w:tr w:rsidR="00C41C11" w:rsidRPr="00BC7769" w14:paraId="3DAF152E" w14:textId="77777777" w:rsidTr="00E649CA">
        <w:trPr>
          <w:trHeight w:val="340"/>
          <w:jc w:val="center"/>
        </w:trPr>
        <w:tc>
          <w:tcPr>
            <w:tcW w:w="1980" w:type="dxa"/>
            <w:vMerge/>
            <w:shd w:val="clear" w:color="auto" w:fill="9CC2E5" w:themeFill="accent1" w:themeFillTint="99"/>
            <w:vAlign w:val="center"/>
          </w:tcPr>
          <w:p w14:paraId="6747CFC6" w14:textId="77777777" w:rsidR="00C41C11" w:rsidRPr="007915F8" w:rsidRDefault="00C41C11" w:rsidP="007915F8">
            <w:pPr>
              <w:rPr>
                <w:sz w:val="20"/>
                <w:szCs w:val="20"/>
              </w:rPr>
            </w:pPr>
          </w:p>
        </w:tc>
        <w:tc>
          <w:tcPr>
            <w:tcW w:w="1134" w:type="dxa"/>
            <w:shd w:val="clear" w:color="auto" w:fill="D9D9D9" w:themeFill="background1" w:themeFillShade="D9"/>
            <w:noWrap/>
            <w:vAlign w:val="center"/>
          </w:tcPr>
          <w:p w14:paraId="48FAC090" w14:textId="77777777" w:rsidR="00C41C11" w:rsidRPr="007915F8" w:rsidRDefault="00C41C11" w:rsidP="007915F8">
            <w:pPr>
              <w:rPr>
                <w:sz w:val="20"/>
                <w:szCs w:val="20"/>
              </w:rPr>
            </w:pPr>
            <w:r w:rsidRPr="007915F8">
              <w:rPr>
                <w:sz w:val="20"/>
                <w:szCs w:val="20"/>
              </w:rPr>
              <w:t>4823</w:t>
            </w:r>
          </w:p>
        </w:tc>
        <w:tc>
          <w:tcPr>
            <w:tcW w:w="5908" w:type="dxa"/>
            <w:shd w:val="clear" w:color="auto" w:fill="D9D9D9" w:themeFill="background1" w:themeFillShade="D9"/>
            <w:vAlign w:val="center"/>
          </w:tcPr>
          <w:p w14:paraId="56BA21CA" w14:textId="77777777" w:rsidR="00C41C11" w:rsidRPr="007915F8" w:rsidRDefault="00C41C11" w:rsidP="007915F8">
            <w:pPr>
              <w:rPr>
                <w:sz w:val="20"/>
                <w:szCs w:val="20"/>
              </w:rPr>
            </w:pPr>
            <w:r w:rsidRPr="007915F8">
              <w:rPr>
                <w:sz w:val="20"/>
                <w:szCs w:val="20"/>
              </w:rPr>
              <w:t>Other paper, paperboard</w:t>
            </w:r>
          </w:p>
        </w:tc>
      </w:tr>
      <w:tr w:rsidR="00BC7769" w:rsidRPr="00BC7769" w14:paraId="251C2CC9" w14:textId="77777777" w:rsidTr="00E649CA">
        <w:trPr>
          <w:trHeight w:val="340"/>
          <w:jc w:val="center"/>
        </w:trPr>
        <w:tc>
          <w:tcPr>
            <w:tcW w:w="1980" w:type="dxa"/>
            <w:vMerge w:val="restart"/>
            <w:shd w:val="clear" w:color="auto" w:fill="9CC2E5" w:themeFill="accent1" w:themeFillTint="99"/>
            <w:vAlign w:val="center"/>
          </w:tcPr>
          <w:p w14:paraId="00CC548A" w14:textId="77777777" w:rsidR="00BC7769" w:rsidRPr="007915F8" w:rsidRDefault="00BC7769" w:rsidP="007915F8">
            <w:pPr>
              <w:rPr>
                <w:sz w:val="20"/>
                <w:szCs w:val="20"/>
              </w:rPr>
            </w:pPr>
            <w:r w:rsidRPr="007915F8">
              <w:rPr>
                <w:sz w:val="20"/>
                <w:szCs w:val="20"/>
              </w:rPr>
              <w:t>94 – Furniture &amp; prefabricated buildings</w:t>
            </w:r>
          </w:p>
        </w:tc>
        <w:tc>
          <w:tcPr>
            <w:tcW w:w="1134" w:type="dxa"/>
            <w:shd w:val="clear" w:color="auto" w:fill="D9D9D9" w:themeFill="background1" w:themeFillShade="D9"/>
            <w:noWrap/>
            <w:vAlign w:val="center"/>
          </w:tcPr>
          <w:p w14:paraId="39D3E8E8" w14:textId="010480BC" w:rsidR="00BC7769" w:rsidRPr="007915F8" w:rsidRDefault="00A06AF3" w:rsidP="007915F8">
            <w:pPr>
              <w:rPr>
                <w:sz w:val="20"/>
                <w:szCs w:val="20"/>
              </w:rPr>
            </w:pPr>
            <w:r w:rsidRPr="007915F8">
              <w:rPr>
                <w:sz w:val="20"/>
                <w:szCs w:val="20"/>
              </w:rPr>
              <w:t>9401</w:t>
            </w:r>
          </w:p>
          <w:p w14:paraId="119ADDA8" w14:textId="77777777" w:rsidR="00BC7769" w:rsidRPr="007915F8" w:rsidRDefault="00BC7769" w:rsidP="007915F8">
            <w:pPr>
              <w:rPr>
                <w:sz w:val="20"/>
                <w:szCs w:val="20"/>
              </w:rPr>
            </w:pPr>
            <w:r w:rsidRPr="007915F8">
              <w:rPr>
                <w:sz w:val="20"/>
                <w:szCs w:val="20"/>
              </w:rPr>
              <w:t>9403</w:t>
            </w:r>
          </w:p>
        </w:tc>
        <w:tc>
          <w:tcPr>
            <w:tcW w:w="5908" w:type="dxa"/>
            <w:shd w:val="clear" w:color="auto" w:fill="D9D9D9" w:themeFill="background1" w:themeFillShade="D9"/>
            <w:vAlign w:val="center"/>
          </w:tcPr>
          <w:p w14:paraId="7D363F02" w14:textId="77777777" w:rsidR="00BC7769" w:rsidRPr="007915F8" w:rsidRDefault="00BC7769" w:rsidP="007915F8">
            <w:pPr>
              <w:rPr>
                <w:sz w:val="20"/>
                <w:szCs w:val="20"/>
              </w:rPr>
            </w:pPr>
            <w:r w:rsidRPr="007915F8">
              <w:rPr>
                <w:sz w:val="20"/>
                <w:szCs w:val="20"/>
              </w:rPr>
              <w:t>Furniture</w:t>
            </w:r>
          </w:p>
        </w:tc>
      </w:tr>
      <w:tr w:rsidR="00BC7769" w:rsidRPr="00BC7769" w14:paraId="75492CB4" w14:textId="77777777" w:rsidTr="00E649CA">
        <w:trPr>
          <w:trHeight w:val="340"/>
          <w:jc w:val="center"/>
        </w:trPr>
        <w:tc>
          <w:tcPr>
            <w:tcW w:w="1980" w:type="dxa"/>
            <w:vMerge/>
            <w:shd w:val="clear" w:color="auto" w:fill="9CC2E5" w:themeFill="accent1" w:themeFillTint="99"/>
            <w:vAlign w:val="center"/>
          </w:tcPr>
          <w:p w14:paraId="44EED4A4" w14:textId="77777777" w:rsidR="00BC7769" w:rsidRPr="007915F8" w:rsidRDefault="00BC7769" w:rsidP="007915F8">
            <w:pPr>
              <w:rPr>
                <w:sz w:val="20"/>
                <w:szCs w:val="20"/>
              </w:rPr>
            </w:pPr>
          </w:p>
        </w:tc>
        <w:tc>
          <w:tcPr>
            <w:tcW w:w="1134" w:type="dxa"/>
            <w:shd w:val="clear" w:color="auto" w:fill="D9D9D9" w:themeFill="background1" w:themeFillShade="D9"/>
            <w:noWrap/>
            <w:vAlign w:val="center"/>
          </w:tcPr>
          <w:p w14:paraId="19606535" w14:textId="77777777" w:rsidR="00BC7769" w:rsidRPr="007915F8" w:rsidRDefault="00BC7769" w:rsidP="007915F8">
            <w:pPr>
              <w:rPr>
                <w:sz w:val="20"/>
                <w:szCs w:val="20"/>
              </w:rPr>
            </w:pPr>
            <w:r w:rsidRPr="007915F8">
              <w:rPr>
                <w:sz w:val="20"/>
                <w:szCs w:val="20"/>
              </w:rPr>
              <w:t>9406</w:t>
            </w:r>
          </w:p>
        </w:tc>
        <w:tc>
          <w:tcPr>
            <w:tcW w:w="5908" w:type="dxa"/>
            <w:shd w:val="clear" w:color="auto" w:fill="D9D9D9" w:themeFill="background1" w:themeFillShade="D9"/>
            <w:vAlign w:val="center"/>
          </w:tcPr>
          <w:p w14:paraId="22175CA0" w14:textId="77777777" w:rsidR="00BC7769" w:rsidRPr="007915F8" w:rsidRDefault="00BC7769" w:rsidP="007915F8">
            <w:pPr>
              <w:rPr>
                <w:sz w:val="20"/>
                <w:szCs w:val="20"/>
              </w:rPr>
            </w:pPr>
            <w:r w:rsidRPr="007915F8">
              <w:rPr>
                <w:sz w:val="20"/>
                <w:szCs w:val="20"/>
              </w:rPr>
              <w:t>Prefabricated buildings</w:t>
            </w:r>
          </w:p>
        </w:tc>
      </w:tr>
    </w:tbl>
    <w:p w14:paraId="46AA42A3" w14:textId="0743CCDB" w:rsidR="00EA68C9" w:rsidRDefault="00EA68C9" w:rsidP="007915F8"/>
    <w:p w14:paraId="4F169CFD" w14:textId="77777777" w:rsidR="00EA68C9" w:rsidRDefault="00EA68C9" w:rsidP="007915F8">
      <w:r>
        <w:br w:type="page"/>
      </w:r>
    </w:p>
    <w:p w14:paraId="7C3C1E06" w14:textId="46741B6B" w:rsidR="001E754A" w:rsidRPr="00CC7452" w:rsidRDefault="007A6FBB" w:rsidP="007915F8">
      <w:pPr>
        <w:pStyle w:val="Heading2"/>
      </w:pPr>
      <w:bookmarkStart w:id="13" w:name="_Toc15028976"/>
      <w:r>
        <w:lastRenderedPageBreak/>
        <w:t>Law</w:t>
      </w:r>
      <w:r w:rsidR="001E754A" w:rsidRPr="00CC7452">
        <w:t xml:space="preserve"> and regulations governing harvesting</w:t>
      </w:r>
      <w:bookmarkEnd w:id="13"/>
      <w:r w:rsidR="001E754A" w:rsidRPr="00CC7452">
        <w:t xml:space="preserve"> </w:t>
      </w:r>
    </w:p>
    <w:p w14:paraId="4D77CB01" w14:textId="60D648E4" w:rsidR="001E754A" w:rsidRPr="00CC7452" w:rsidRDefault="001E754A" w:rsidP="007915F8">
      <w:pPr>
        <w:pStyle w:val="Heading3"/>
      </w:pPr>
      <w:bookmarkStart w:id="14" w:name="_Toc15028977"/>
      <w:r w:rsidRPr="00CC7452">
        <w:t>6.1</w:t>
      </w:r>
      <w:r w:rsidRPr="00CC7452">
        <w:tab/>
        <w:t>Legal requirements for timber harvesting</w:t>
      </w:r>
      <w:bookmarkEnd w:id="14"/>
    </w:p>
    <w:p w14:paraId="0A5FA16E" w14:textId="77777777" w:rsidR="0005771C" w:rsidRPr="00F047EE" w:rsidRDefault="0005771C" w:rsidP="007915F8">
      <w:pPr>
        <w:rPr>
          <w:lang w:val="en-GB"/>
        </w:rPr>
      </w:pPr>
      <w:r>
        <w:rPr>
          <w:lang w:val="en-GB"/>
        </w:rPr>
        <w:t>Timber harvesting in PFE, s</w:t>
      </w:r>
      <w:r w:rsidRPr="00F047EE">
        <w:rPr>
          <w:lang w:val="en-GB"/>
        </w:rPr>
        <w:t>tate</w:t>
      </w:r>
      <w:r>
        <w:rPr>
          <w:lang w:val="en-GB"/>
        </w:rPr>
        <w:t xml:space="preserve"> land and a</w:t>
      </w:r>
      <w:r w:rsidRPr="00F047EE">
        <w:rPr>
          <w:lang w:val="en-GB"/>
        </w:rPr>
        <w:t>lienated land is regulate</w:t>
      </w:r>
      <w:r>
        <w:rPr>
          <w:lang w:val="en-GB"/>
        </w:rPr>
        <w:t>d by the following regulations:</w:t>
      </w:r>
    </w:p>
    <w:p w14:paraId="11C0A193" w14:textId="77777777" w:rsidR="0005771C" w:rsidRPr="007915F8" w:rsidRDefault="0005771C" w:rsidP="007915F8">
      <w:pPr>
        <w:pStyle w:val="ListParagraph"/>
      </w:pPr>
      <w:r w:rsidRPr="007915F8">
        <w:t>Forest Enactment, 1968; and</w:t>
      </w:r>
    </w:p>
    <w:p w14:paraId="2603491D" w14:textId="77777777" w:rsidR="0005771C" w:rsidRPr="007915F8" w:rsidRDefault="0005771C" w:rsidP="007915F8">
      <w:pPr>
        <w:pStyle w:val="ListParagraph"/>
      </w:pPr>
      <w:r w:rsidRPr="007915F8">
        <w:t>Forest Rules, 1969.</w:t>
      </w:r>
    </w:p>
    <w:p w14:paraId="1DE213E8" w14:textId="132E08CA" w:rsidR="00801D85" w:rsidRPr="00CC7452" w:rsidRDefault="00C81D1C" w:rsidP="007915F8">
      <w:pPr>
        <w:pStyle w:val="Heading3"/>
      </w:pPr>
      <w:bookmarkStart w:id="15" w:name="_Toc15028978"/>
      <w:r w:rsidRPr="00CC7452">
        <w:t>6.2</w:t>
      </w:r>
      <w:r w:rsidRPr="00CC7452">
        <w:tab/>
      </w:r>
      <w:r w:rsidR="0005771C">
        <w:t>Approval of harvesting area</w:t>
      </w:r>
      <w:bookmarkEnd w:id="15"/>
    </w:p>
    <w:p w14:paraId="46C2EAE2" w14:textId="77777777" w:rsidR="0005771C" w:rsidRPr="00F047EE" w:rsidRDefault="0005771C" w:rsidP="007915F8">
      <w:pPr>
        <w:rPr>
          <w:lang w:val="en-GB"/>
        </w:rPr>
      </w:pPr>
      <w:r w:rsidRPr="00F047EE">
        <w:rPr>
          <w:lang w:val="en-GB"/>
        </w:rPr>
        <w:t>In order for an organisation or company to obtain the right to harvest, it must ful</w:t>
      </w:r>
      <w:r>
        <w:rPr>
          <w:lang w:val="en-GB"/>
        </w:rPr>
        <w:t>fil the following requirements:</w:t>
      </w:r>
    </w:p>
    <w:p w14:paraId="3EB9C089" w14:textId="77777777" w:rsidR="0005771C" w:rsidRPr="007915F8" w:rsidRDefault="0005771C" w:rsidP="007915F8">
      <w:pPr>
        <w:pStyle w:val="ListParagraph"/>
        <w:numPr>
          <w:ilvl w:val="0"/>
          <w:numId w:val="19"/>
        </w:numPr>
      </w:pPr>
      <w:r w:rsidRPr="007915F8">
        <w:t xml:space="preserve">An organisation or company shall obtain an approval of harvesting rights for the specified area. </w:t>
      </w:r>
    </w:p>
    <w:p w14:paraId="771C18D7" w14:textId="77777777" w:rsidR="0005771C" w:rsidRPr="007915F8" w:rsidRDefault="0005771C" w:rsidP="007915F8">
      <w:pPr>
        <w:pStyle w:val="ListParagraph"/>
        <w:numPr>
          <w:ilvl w:val="0"/>
          <w:numId w:val="19"/>
        </w:numPr>
      </w:pPr>
      <w:r w:rsidRPr="007915F8">
        <w:t>The area under the license for harvesting shall not include areas with Native Customary Rights.</w:t>
      </w:r>
    </w:p>
    <w:p w14:paraId="115AF725" w14:textId="25B1FBCC" w:rsidR="00C81D1C" w:rsidRDefault="00C81D1C" w:rsidP="007915F8">
      <w:pPr>
        <w:pStyle w:val="Heading3"/>
      </w:pPr>
      <w:bookmarkStart w:id="16" w:name="_Toc15028979"/>
      <w:r w:rsidRPr="00C81D1C">
        <w:t>6.3</w:t>
      </w:r>
      <w:r w:rsidRPr="00C81D1C">
        <w:tab/>
      </w:r>
      <w:r w:rsidR="0005771C">
        <w:t>Alienated land</w:t>
      </w:r>
      <w:bookmarkEnd w:id="16"/>
    </w:p>
    <w:p w14:paraId="11DA4E1C" w14:textId="77777777" w:rsidR="0005771C" w:rsidRPr="001E5391" w:rsidRDefault="0005771C" w:rsidP="007915F8">
      <w:pPr>
        <w:rPr>
          <w:lang w:val="en-GB"/>
        </w:rPr>
      </w:pPr>
      <w:r>
        <w:rPr>
          <w:lang w:val="en-GB"/>
        </w:rPr>
        <w:t>For a</w:t>
      </w:r>
      <w:r w:rsidRPr="00F047EE">
        <w:rPr>
          <w:lang w:val="en-GB"/>
        </w:rPr>
        <w:t>lienated land, an organisation or company must fulfil the following requirements:</w:t>
      </w:r>
    </w:p>
    <w:p w14:paraId="7EF34157" w14:textId="77777777" w:rsidR="0005771C" w:rsidRPr="007915F8" w:rsidRDefault="0005771C" w:rsidP="007915F8">
      <w:pPr>
        <w:pStyle w:val="ListParagraph"/>
        <w:numPr>
          <w:ilvl w:val="0"/>
          <w:numId w:val="20"/>
        </w:numPr>
      </w:pPr>
      <w:r w:rsidRPr="007915F8">
        <w:t xml:space="preserve">The organisation or company shall have a valid land title or a letter of confirmation on the status of the land application from the Assistant Collector of Land Revenue. </w:t>
      </w:r>
    </w:p>
    <w:p w14:paraId="551E9726" w14:textId="77777777" w:rsidR="0005771C" w:rsidRPr="007915F8" w:rsidRDefault="0005771C" w:rsidP="007915F8">
      <w:pPr>
        <w:pStyle w:val="ListParagraph"/>
        <w:numPr>
          <w:ilvl w:val="0"/>
          <w:numId w:val="20"/>
        </w:numPr>
      </w:pPr>
      <w:r w:rsidRPr="007915F8">
        <w:t>The organisation or company shall have receipt of payment of land premium.</w:t>
      </w:r>
    </w:p>
    <w:p w14:paraId="15C027FF" w14:textId="65E091D5" w:rsidR="0005771C" w:rsidRDefault="0005771C" w:rsidP="007915F8">
      <w:pPr>
        <w:pStyle w:val="Heading3"/>
      </w:pPr>
      <w:bookmarkStart w:id="17" w:name="_Toc15028980"/>
      <w:r w:rsidRPr="00C81D1C">
        <w:t>6.</w:t>
      </w:r>
      <w:r>
        <w:t>4</w:t>
      </w:r>
      <w:r w:rsidRPr="00C81D1C">
        <w:tab/>
      </w:r>
      <w:r>
        <w:t>Harvesting licence</w:t>
      </w:r>
      <w:bookmarkEnd w:id="17"/>
    </w:p>
    <w:p w14:paraId="73478BEA" w14:textId="77777777" w:rsidR="0005771C" w:rsidRPr="00F047EE" w:rsidRDefault="0005771C" w:rsidP="007915F8">
      <w:pPr>
        <w:rPr>
          <w:lang w:val="en-GB"/>
        </w:rPr>
      </w:pPr>
      <w:r w:rsidRPr="00F047EE">
        <w:rPr>
          <w:lang w:val="en-GB"/>
        </w:rPr>
        <w:t xml:space="preserve">Prior to issuing a harvesting licence, the following </w:t>
      </w:r>
      <w:r>
        <w:rPr>
          <w:lang w:val="en-GB"/>
        </w:rPr>
        <w:t>requirements must be fulfilled:</w:t>
      </w:r>
    </w:p>
    <w:p w14:paraId="1ACF93A9" w14:textId="77777777" w:rsidR="0005771C" w:rsidRPr="007915F8" w:rsidRDefault="0005771C" w:rsidP="007915F8">
      <w:pPr>
        <w:pStyle w:val="ListParagraph"/>
        <w:numPr>
          <w:ilvl w:val="0"/>
          <w:numId w:val="22"/>
        </w:numPr>
      </w:pPr>
      <w:r w:rsidRPr="007915F8">
        <w:t>The organisation or company shall obtain a letter of approval from the Natural Resources Office (NRO) for issuing a harvesting licence.</w:t>
      </w:r>
    </w:p>
    <w:p w14:paraId="2860736B" w14:textId="77777777" w:rsidR="0005771C" w:rsidRPr="007915F8" w:rsidRDefault="0005771C" w:rsidP="007915F8">
      <w:pPr>
        <w:pStyle w:val="ListParagraph"/>
        <w:numPr>
          <w:ilvl w:val="0"/>
          <w:numId w:val="22"/>
        </w:numPr>
      </w:pPr>
      <w:r w:rsidRPr="007915F8">
        <w:t>The organisation or company shall have a valid harvesting licence or coupe permit.</w:t>
      </w:r>
    </w:p>
    <w:p w14:paraId="17388C1E" w14:textId="77777777" w:rsidR="0005771C" w:rsidRPr="00AF28F0" w:rsidRDefault="0005771C" w:rsidP="007915F8">
      <w:pPr>
        <w:rPr>
          <w:lang w:val="en-GB"/>
        </w:rPr>
      </w:pPr>
      <w:r w:rsidRPr="00F047EE">
        <w:rPr>
          <w:lang w:val="en-GB"/>
        </w:rPr>
        <w:t xml:space="preserve">Harvesting licence can be in a form of </w:t>
      </w:r>
      <w:r w:rsidRPr="00F047EE">
        <w:rPr>
          <w:b/>
          <w:lang w:val="en-GB"/>
        </w:rPr>
        <w:t>Sustainable Forest Management Licence Agreement</w:t>
      </w:r>
      <w:r w:rsidRPr="00F047EE">
        <w:rPr>
          <w:lang w:val="en-GB"/>
        </w:rPr>
        <w:t xml:space="preserve"> (SFMLA) or </w:t>
      </w:r>
      <w:r w:rsidRPr="00F047EE">
        <w:rPr>
          <w:b/>
          <w:lang w:val="en-GB"/>
        </w:rPr>
        <w:t>Long Term Licence Agreement</w:t>
      </w:r>
      <w:r w:rsidRPr="00F047EE">
        <w:rPr>
          <w:lang w:val="en-GB"/>
        </w:rPr>
        <w:t xml:space="preserve"> (LTL) (</w:t>
      </w:r>
      <w:r w:rsidRPr="00AF28F0">
        <w:rPr>
          <w:lang w:val="en-GB"/>
        </w:rPr>
        <w:t xml:space="preserve">see </w:t>
      </w:r>
      <w:hyperlink w:anchor="_Sustainable_Forest_Management" w:history="1">
        <w:r w:rsidRPr="00AF28F0">
          <w:rPr>
            <w:rStyle w:val="Hyperlink"/>
            <w:rFonts w:cs="Arial"/>
            <w:color w:val="auto"/>
            <w:lang w:val="en-GB"/>
          </w:rPr>
          <w:t>Attachment 2.1</w:t>
        </w:r>
      </w:hyperlink>
      <w:r w:rsidRPr="00F047EE">
        <w:rPr>
          <w:lang w:val="en-GB"/>
        </w:rPr>
        <w:t xml:space="preserve">), </w:t>
      </w:r>
      <w:r w:rsidRPr="00F047EE">
        <w:rPr>
          <w:b/>
          <w:lang w:val="en-GB"/>
        </w:rPr>
        <w:t>Form I Licence</w:t>
      </w:r>
      <w:r w:rsidRPr="00F047EE">
        <w:rPr>
          <w:lang w:val="en-GB"/>
        </w:rPr>
        <w:t xml:space="preserve"> (see </w:t>
      </w:r>
      <w:hyperlink w:anchor="_Form_I_Licence" w:history="1">
        <w:r w:rsidRPr="00AF28F0">
          <w:rPr>
            <w:rStyle w:val="Hyperlink"/>
            <w:rFonts w:cs="Arial"/>
            <w:color w:val="auto"/>
            <w:lang w:val="en-GB"/>
          </w:rPr>
          <w:t>Attachment 2.2</w:t>
        </w:r>
      </w:hyperlink>
      <w:r w:rsidRPr="00F047EE">
        <w:rPr>
          <w:lang w:val="en-GB"/>
        </w:rPr>
        <w:t xml:space="preserve">), or </w:t>
      </w:r>
      <w:r w:rsidRPr="00F047EE">
        <w:rPr>
          <w:b/>
          <w:lang w:val="en-GB"/>
        </w:rPr>
        <w:t>Form IIB</w:t>
      </w:r>
      <w:r w:rsidRPr="00F047EE">
        <w:rPr>
          <w:lang w:val="en-GB"/>
        </w:rPr>
        <w:t xml:space="preserve"> in the case of timber from alienated land (see </w:t>
      </w:r>
      <w:hyperlink w:anchor="_Form_IIB_Licence" w:history="1">
        <w:r w:rsidRPr="00AF28F0">
          <w:rPr>
            <w:rStyle w:val="Hyperlink"/>
            <w:rFonts w:cs="Arial"/>
            <w:color w:val="auto"/>
            <w:lang w:val="en-GB"/>
          </w:rPr>
          <w:t>Attachment 2.3</w:t>
        </w:r>
      </w:hyperlink>
      <w:r w:rsidRPr="00AF28F0">
        <w:rPr>
          <w:lang w:val="en-GB"/>
        </w:rPr>
        <w:t>).</w:t>
      </w:r>
    </w:p>
    <w:p w14:paraId="2FED321B" w14:textId="115C8E2A" w:rsidR="0005771C" w:rsidRDefault="0005771C" w:rsidP="007915F8">
      <w:pPr>
        <w:pStyle w:val="Heading3"/>
      </w:pPr>
      <w:bookmarkStart w:id="18" w:name="_Toc15028981"/>
      <w:r w:rsidRPr="00C81D1C">
        <w:t>6.</w:t>
      </w:r>
      <w:r>
        <w:t>5</w:t>
      </w:r>
      <w:r w:rsidRPr="00C81D1C">
        <w:tab/>
      </w:r>
      <w:r>
        <w:t>Annual Work Plan and Comprehensive Harvest Plan (CHP)</w:t>
      </w:r>
      <w:bookmarkEnd w:id="18"/>
    </w:p>
    <w:p w14:paraId="0EFEC5AE" w14:textId="77777777" w:rsidR="0005771C" w:rsidRPr="00F047EE" w:rsidRDefault="0005771C" w:rsidP="007915F8">
      <w:pPr>
        <w:rPr>
          <w:lang w:val="en-GB"/>
        </w:rPr>
      </w:pPr>
      <w:r w:rsidRPr="00F047EE">
        <w:rPr>
          <w:lang w:val="en-GB"/>
        </w:rPr>
        <w:t>PFE are subject</w:t>
      </w:r>
      <w:r>
        <w:rPr>
          <w:lang w:val="en-GB"/>
        </w:rPr>
        <w:t xml:space="preserve"> to the following requirements:</w:t>
      </w:r>
    </w:p>
    <w:p w14:paraId="5EF25297" w14:textId="77777777" w:rsidR="0005771C" w:rsidRPr="007915F8" w:rsidRDefault="0005771C" w:rsidP="007915F8">
      <w:pPr>
        <w:pStyle w:val="ListParagraph"/>
        <w:numPr>
          <w:ilvl w:val="0"/>
          <w:numId w:val="23"/>
        </w:numPr>
      </w:pPr>
      <w:r w:rsidRPr="007915F8">
        <w:t xml:space="preserve">The licensee (SFMLA/LTL) shall have an approved Annual Work Plan (AWP) containing maps and description of the areas and types of operations to be carried out during the year and approved by SFD. </w:t>
      </w:r>
    </w:p>
    <w:p w14:paraId="11575568" w14:textId="77777777" w:rsidR="0005771C" w:rsidRPr="007915F8" w:rsidRDefault="0005771C" w:rsidP="007915F8">
      <w:pPr>
        <w:pStyle w:val="ListParagraph"/>
        <w:numPr>
          <w:ilvl w:val="0"/>
          <w:numId w:val="23"/>
        </w:numPr>
      </w:pPr>
      <w:r w:rsidRPr="007915F8">
        <w:t>The licensee shall have a Comprehensive Harvesting Plan (CHP) containing the total and net production areas; harvesting volumes, diameter, limits, species and protected areas approved by SFD.</w:t>
      </w:r>
    </w:p>
    <w:p w14:paraId="5E74357F" w14:textId="77777777" w:rsidR="0005771C" w:rsidRPr="007915F8" w:rsidRDefault="0005771C" w:rsidP="007915F8">
      <w:pPr>
        <w:pStyle w:val="ListParagraph"/>
        <w:numPr>
          <w:ilvl w:val="0"/>
          <w:numId w:val="23"/>
        </w:numPr>
      </w:pPr>
      <w:r w:rsidRPr="007915F8">
        <w:lastRenderedPageBreak/>
        <w:t>CHP shall comply with the Reduced Impact Logging (RIL) Operation Guide Book requirements for harvesting and operations (roads, skid trails and log landings density and location, harvestable tree marking and stream buffer zones identification).</w:t>
      </w:r>
    </w:p>
    <w:p w14:paraId="2B352440" w14:textId="77777777" w:rsidR="0005771C" w:rsidRPr="007915F8" w:rsidRDefault="0005771C" w:rsidP="007915F8">
      <w:pPr>
        <w:pStyle w:val="ListParagraph"/>
        <w:numPr>
          <w:ilvl w:val="0"/>
          <w:numId w:val="23"/>
        </w:numPr>
      </w:pPr>
      <w:r w:rsidRPr="007915F8">
        <w:t>The CHP shall be developed by a registered CHP contractor.</w:t>
      </w:r>
    </w:p>
    <w:p w14:paraId="7D13B5F4" w14:textId="21E2557F" w:rsidR="0005771C" w:rsidRDefault="0005771C" w:rsidP="007915F8">
      <w:pPr>
        <w:pStyle w:val="Heading3"/>
      </w:pPr>
      <w:bookmarkStart w:id="19" w:name="_Toc15028982"/>
      <w:r w:rsidRPr="00C81D1C">
        <w:t>6.</w:t>
      </w:r>
      <w:r>
        <w:t>6</w:t>
      </w:r>
      <w:r w:rsidRPr="00C81D1C">
        <w:tab/>
      </w:r>
      <w:r>
        <w:t>Control of harvesting operations</w:t>
      </w:r>
      <w:bookmarkEnd w:id="19"/>
    </w:p>
    <w:p w14:paraId="037393B1" w14:textId="77777777" w:rsidR="0005771C" w:rsidRPr="00F047EE" w:rsidRDefault="0005771C" w:rsidP="007915F8">
      <w:pPr>
        <w:rPr>
          <w:lang w:val="en-GB"/>
        </w:rPr>
      </w:pPr>
      <w:r w:rsidRPr="00F047EE">
        <w:rPr>
          <w:lang w:val="en-GB"/>
        </w:rPr>
        <w:t xml:space="preserve">There are various controls over timber harvesting operations in Sabah depending on the land status. For timber extracted from a licence involving PFE, </w:t>
      </w:r>
      <w:r>
        <w:rPr>
          <w:lang w:val="en-GB"/>
        </w:rPr>
        <w:t>s</w:t>
      </w:r>
      <w:r w:rsidRPr="00F047EE">
        <w:rPr>
          <w:lang w:val="en-GB"/>
        </w:rPr>
        <w:t>tate</w:t>
      </w:r>
      <w:r>
        <w:rPr>
          <w:lang w:val="en-GB"/>
        </w:rPr>
        <w:t xml:space="preserve"> </w:t>
      </w:r>
      <w:r w:rsidRPr="00F047EE">
        <w:rPr>
          <w:lang w:val="en-GB"/>
        </w:rPr>
        <w:t>land and alienated land, all licensees must adhere to the following conditions as stipul</w:t>
      </w:r>
      <w:r>
        <w:rPr>
          <w:lang w:val="en-GB"/>
        </w:rPr>
        <w:t>ated in the licence conditions:</w:t>
      </w:r>
    </w:p>
    <w:p w14:paraId="03F5ABA5" w14:textId="77777777" w:rsidR="0005771C" w:rsidRPr="007915F8" w:rsidRDefault="0005771C" w:rsidP="007915F8">
      <w:pPr>
        <w:pStyle w:val="ListParagraph"/>
        <w:numPr>
          <w:ilvl w:val="0"/>
          <w:numId w:val="25"/>
        </w:numPr>
      </w:pPr>
      <w:r w:rsidRPr="007915F8">
        <w:t>A licensee must register a Property Hammer Mark (PHM), with the PHM stamped at the end of each log produced.</w:t>
      </w:r>
    </w:p>
    <w:p w14:paraId="02C69137" w14:textId="77777777" w:rsidR="0005771C" w:rsidRPr="007915F8" w:rsidRDefault="0005771C" w:rsidP="007915F8">
      <w:pPr>
        <w:pStyle w:val="ListParagraph"/>
        <w:numPr>
          <w:ilvl w:val="0"/>
          <w:numId w:val="25"/>
        </w:numPr>
      </w:pPr>
      <w:r w:rsidRPr="007915F8">
        <w:t>A licensee must incise each extracted log with a serial number.</w:t>
      </w:r>
    </w:p>
    <w:p w14:paraId="16BDAE45" w14:textId="77777777" w:rsidR="0005771C" w:rsidRPr="007915F8" w:rsidRDefault="0005771C" w:rsidP="007915F8">
      <w:pPr>
        <w:pStyle w:val="ListParagraph"/>
        <w:numPr>
          <w:ilvl w:val="0"/>
          <w:numId w:val="25"/>
        </w:numPr>
      </w:pPr>
      <w:r w:rsidRPr="007915F8">
        <w:t>A logging contractor must be registered with the SFD prior to commencing operations.</w:t>
      </w:r>
    </w:p>
    <w:p w14:paraId="05D344E5" w14:textId="77777777" w:rsidR="0005771C" w:rsidRPr="00F047EE" w:rsidRDefault="0005771C" w:rsidP="007915F8">
      <w:pPr>
        <w:rPr>
          <w:lang w:val="en-GB"/>
        </w:rPr>
      </w:pPr>
      <w:r>
        <w:rPr>
          <w:lang w:val="en-GB"/>
        </w:rPr>
        <w:t>For an area involving PFE and s</w:t>
      </w:r>
      <w:r w:rsidRPr="00F047EE">
        <w:rPr>
          <w:lang w:val="en-GB"/>
        </w:rPr>
        <w:t>tate</w:t>
      </w:r>
      <w:r>
        <w:rPr>
          <w:lang w:val="en-GB"/>
        </w:rPr>
        <w:t xml:space="preserve"> </w:t>
      </w:r>
      <w:r w:rsidRPr="00F047EE">
        <w:rPr>
          <w:lang w:val="en-GB"/>
        </w:rPr>
        <w:t>land, only a licenced area is allowed for timber harvesting. For alienated land, timber can be felled for land clearance for agricultural purposes as the land is alienated land, but no timber can be removed without royalty payment and with proper markings and thereafter iss</w:t>
      </w:r>
      <w:r>
        <w:rPr>
          <w:lang w:val="en-GB"/>
        </w:rPr>
        <w:t xml:space="preserve">uance of Form IIB licence. </w:t>
      </w:r>
    </w:p>
    <w:p w14:paraId="1506B5AC" w14:textId="77777777" w:rsidR="0005771C" w:rsidRPr="00F047EE" w:rsidRDefault="0005771C" w:rsidP="007915F8">
      <w:pPr>
        <w:rPr>
          <w:lang w:val="en-GB"/>
        </w:rPr>
      </w:pPr>
      <w:r w:rsidRPr="00F047EE">
        <w:rPr>
          <w:lang w:val="en-GB"/>
        </w:rPr>
        <w:t>For timber extracted from Forest Reserves, additional harvesting control is imposed on the employment of Reduced Impact Logging (RIL). The operation will be guided by the approved Comprehensive Harvesting Plan (CHP) which guide on meeting road alignment and construction, directional felling and the mapping of trees to be harvested.</w:t>
      </w:r>
    </w:p>
    <w:p w14:paraId="3D744EF7" w14:textId="77777777" w:rsidR="0005771C" w:rsidRPr="00F047EE" w:rsidRDefault="0005771C" w:rsidP="007915F8">
      <w:pPr>
        <w:rPr>
          <w:lang w:val="en-GB"/>
        </w:rPr>
      </w:pPr>
      <w:r w:rsidRPr="00F047EE">
        <w:rPr>
          <w:lang w:val="en-GB"/>
        </w:rPr>
        <w:t>Other harvest</w:t>
      </w:r>
      <w:r>
        <w:rPr>
          <w:lang w:val="en-GB"/>
        </w:rPr>
        <w:t>ing operation controls include:</w:t>
      </w:r>
    </w:p>
    <w:p w14:paraId="32063E83" w14:textId="77777777" w:rsidR="0005771C" w:rsidRPr="007915F8" w:rsidRDefault="0005771C" w:rsidP="007915F8">
      <w:pPr>
        <w:pStyle w:val="ListParagraph"/>
        <w:numPr>
          <w:ilvl w:val="0"/>
          <w:numId w:val="24"/>
        </w:numPr>
      </w:pPr>
      <w:r w:rsidRPr="007915F8">
        <w:t>The requirement to prepare daily harvesting records.</w:t>
      </w:r>
    </w:p>
    <w:p w14:paraId="3498E6D5" w14:textId="77777777" w:rsidR="0005771C" w:rsidRPr="007915F8" w:rsidRDefault="0005771C" w:rsidP="007915F8">
      <w:pPr>
        <w:pStyle w:val="ListParagraph"/>
        <w:numPr>
          <w:ilvl w:val="0"/>
          <w:numId w:val="24"/>
        </w:numPr>
      </w:pPr>
      <w:r w:rsidRPr="007915F8">
        <w:t>Submission of Quarterly Logging Progress Report and Closing Inspection Report.</w:t>
      </w:r>
    </w:p>
    <w:p w14:paraId="68DC388B" w14:textId="77777777" w:rsidR="0005771C" w:rsidRPr="007915F8" w:rsidRDefault="0005771C" w:rsidP="007915F8">
      <w:pPr>
        <w:pStyle w:val="ListParagraph"/>
        <w:numPr>
          <w:ilvl w:val="0"/>
          <w:numId w:val="24"/>
        </w:numPr>
      </w:pPr>
      <w:r w:rsidRPr="007915F8">
        <w:t>Prohibition of timber harvesting in steep slopes (25° and above) and buffer zones as stipulated in the licence conditions.</w:t>
      </w:r>
    </w:p>
    <w:p w14:paraId="24871383" w14:textId="00569BE1" w:rsidR="0005771C" w:rsidRDefault="0005771C" w:rsidP="007915F8">
      <w:pPr>
        <w:pStyle w:val="Heading3"/>
      </w:pPr>
      <w:bookmarkStart w:id="20" w:name="_Toc15028983"/>
      <w:r w:rsidRPr="00C81D1C">
        <w:t>6.</w:t>
      </w:r>
      <w:r>
        <w:t>7</w:t>
      </w:r>
      <w:r w:rsidRPr="00C81D1C">
        <w:tab/>
      </w:r>
      <w:r>
        <w:t>Prohibition and restrictions of harvesting of certain species</w:t>
      </w:r>
      <w:bookmarkEnd w:id="20"/>
    </w:p>
    <w:p w14:paraId="2EB3505E" w14:textId="77777777" w:rsidR="0005771C" w:rsidRPr="00F047EE" w:rsidRDefault="0005771C" w:rsidP="007915F8">
      <w:pPr>
        <w:rPr>
          <w:lang w:val="en-GB"/>
        </w:rPr>
      </w:pPr>
      <w:r w:rsidRPr="00F047EE">
        <w:rPr>
          <w:lang w:val="en-GB"/>
        </w:rPr>
        <w:t xml:space="preserve">The </w:t>
      </w:r>
      <w:r w:rsidRPr="00F047EE">
        <w:rPr>
          <w:b/>
          <w:lang w:val="en-GB"/>
        </w:rPr>
        <w:t>conditions of harvesting licence</w:t>
      </w:r>
      <w:r w:rsidRPr="00F047EE">
        <w:rPr>
          <w:lang w:val="en-GB"/>
        </w:rPr>
        <w:t xml:space="preserve"> stipulate several protected species of timber that are prohibited from being harvested in PFE or Natural Forest Management Areas (see </w:t>
      </w:r>
      <w:hyperlink w:anchor="_List_of_Prohibited" w:history="1">
        <w:r w:rsidRPr="00AF28F0">
          <w:rPr>
            <w:rStyle w:val="Hyperlink"/>
            <w:rFonts w:cs="Arial"/>
            <w:bCs/>
            <w:color w:val="auto"/>
            <w:lang w:val="en-GB"/>
          </w:rPr>
          <w:t>Attachment 2.4</w:t>
        </w:r>
      </w:hyperlink>
      <w:r w:rsidRPr="00AF28F0">
        <w:rPr>
          <w:lang w:val="en-GB"/>
        </w:rPr>
        <w:t xml:space="preserve">). </w:t>
      </w:r>
    </w:p>
    <w:p w14:paraId="5831F5C0" w14:textId="5039744E" w:rsidR="0005771C" w:rsidRDefault="0005771C" w:rsidP="007915F8">
      <w:pPr>
        <w:pStyle w:val="Heading3"/>
      </w:pPr>
      <w:bookmarkStart w:id="21" w:name="_Toc15028984"/>
      <w:r w:rsidRPr="00C81D1C">
        <w:t>6.</w:t>
      </w:r>
      <w:r>
        <w:t>8</w:t>
      </w:r>
      <w:r w:rsidRPr="00C81D1C">
        <w:tab/>
      </w:r>
      <w:r>
        <w:t>Statutory charges</w:t>
      </w:r>
      <w:bookmarkEnd w:id="21"/>
    </w:p>
    <w:p w14:paraId="08614EB6" w14:textId="2E4BFE64" w:rsidR="0005771C" w:rsidRPr="0005771C" w:rsidRDefault="0005771C" w:rsidP="007915F8">
      <w:pPr>
        <w:pStyle w:val="Heading4"/>
        <w:rPr>
          <w:rStyle w:val="Heading4Char"/>
          <w:rFonts w:eastAsia="Calibri"/>
        </w:rPr>
      </w:pPr>
      <w:r>
        <w:t>6</w:t>
      </w:r>
      <w:r w:rsidRPr="001A761F">
        <w:t>.</w:t>
      </w:r>
      <w:r>
        <w:t>8.1</w:t>
      </w:r>
      <w:r w:rsidRPr="001A761F">
        <w:t xml:space="preserve"> </w:t>
      </w:r>
      <w:r w:rsidRPr="001A761F">
        <w:tab/>
      </w:r>
      <w:r>
        <w:t>Harvesting charges</w:t>
      </w:r>
      <w:r w:rsidRPr="00F047EE">
        <w:rPr>
          <w:rFonts w:cs="Arial"/>
          <w:bCs/>
          <w:lang w:val="en-GB"/>
        </w:rPr>
        <w:t xml:space="preserve"> </w:t>
      </w:r>
    </w:p>
    <w:p w14:paraId="62F895E9" w14:textId="77777777" w:rsidR="0005771C" w:rsidRPr="007915F8" w:rsidRDefault="0005771C" w:rsidP="007915F8">
      <w:pPr>
        <w:pStyle w:val="ListParagraph"/>
        <w:numPr>
          <w:ilvl w:val="0"/>
          <w:numId w:val="26"/>
        </w:numPr>
      </w:pPr>
      <w:r w:rsidRPr="007915F8">
        <w:t>Royalty payment</w:t>
      </w:r>
    </w:p>
    <w:p w14:paraId="759BE5A1" w14:textId="77777777" w:rsidR="0005771C" w:rsidRPr="00F047EE" w:rsidRDefault="0005771C" w:rsidP="007915F8">
      <w:pPr>
        <w:rPr>
          <w:lang w:val="en-GB"/>
        </w:rPr>
      </w:pPr>
      <w:r w:rsidRPr="00F047EE">
        <w:rPr>
          <w:lang w:val="en-GB"/>
        </w:rPr>
        <w:t>The requirement of royalty payment for all harvested timber is covered under Section 24C</w:t>
      </w:r>
      <w:r w:rsidRPr="00F047EE">
        <w:rPr>
          <w:b/>
          <w:lang w:val="en-GB"/>
        </w:rPr>
        <w:t xml:space="preserve"> </w:t>
      </w:r>
      <w:r w:rsidRPr="00F047EE">
        <w:rPr>
          <w:lang w:val="en-GB"/>
        </w:rPr>
        <w:t>of</w:t>
      </w:r>
      <w:r w:rsidRPr="00F047EE">
        <w:rPr>
          <w:b/>
          <w:lang w:val="en-GB"/>
        </w:rPr>
        <w:t xml:space="preserve"> </w:t>
      </w:r>
      <w:r w:rsidRPr="00F047EE">
        <w:rPr>
          <w:lang w:val="en-GB"/>
        </w:rPr>
        <w:t>the</w:t>
      </w:r>
      <w:r w:rsidRPr="00F047EE">
        <w:rPr>
          <w:b/>
          <w:lang w:val="en-GB"/>
        </w:rPr>
        <w:t xml:space="preserve"> </w:t>
      </w:r>
      <w:r w:rsidRPr="00F047EE">
        <w:rPr>
          <w:lang w:val="en-GB"/>
        </w:rPr>
        <w:t>Forest Enactment 1968, and Rule 12 (1) of the</w:t>
      </w:r>
      <w:r w:rsidRPr="00F047EE">
        <w:rPr>
          <w:b/>
          <w:lang w:val="en-GB"/>
        </w:rPr>
        <w:t xml:space="preserve"> </w:t>
      </w:r>
      <w:r w:rsidRPr="00F047EE">
        <w:rPr>
          <w:lang w:val="en-GB"/>
        </w:rPr>
        <w:t>Forest Rules 1969, that all logs to be transported to the final destination must be royalty paid first prior to leaving the licenced area or approv</w:t>
      </w:r>
      <w:r>
        <w:rPr>
          <w:lang w:val="en-GB"/>
        </w:rPr>
        <w:t>ed royalty assessment area.</w:t>
      </w:r>
    </w:p>
    <w:p w14:paraId="78C55775" w14:textId="77777777" w:rsidR="0005771C" w:rsidRPr="00F047EE" w:rsidRDefault="0005771C" w:rsidP="007915F8">
      <w:pPr>
        <w:rPr>
          <w:lang w:val="en-GB"/>
        </w:rPr>
      </w:pPr>
      <w:r w:rsidRPr="00F047EE">
        <w:rPr>
          <w:lang w:val="en-GB"/>
        </w:rPr>
        <w:t xml:space="preserve">The licensee must apply for royalty assessment for their logs to the District Forestry Officer (DFO) and shall include supporting documents such as a Log Summary and Log List showing the timber species, log dimension and volume. The DFO will conduct field inspections and will verify the company’s log </w:t>
      </w:r>
      <w:r w:rsidRPr="00F047EE">
        <w:rPr>
          <w:lang w:val="en-GB"/>
        </w:rPr>
        <w:lastRenderedPageBreak/>
        <w:t>list based on the Guideline for Measurement of Timber for Royalty Assessment and assess royalty payment based on the appl</w:t>
      </w:r>
      <w:r>
        <w:rPr>
          <w:lang w:val="en-GB"/>
        </w:rPr>
        <w:t>icable royalty rates of timber.</w:t>
      </w:r>
    </w:p>
    <w:p w14:paraId="45B91B04" w14:textId="77777777" w:rsidR="0005771C" w:rsidRPr="00F047EE" w:rsidRDefault="0005771C" w:rsidP="007915F8">
      <w:pPr>
        <w:rPr>
          <w:lang w:val="en-GB"/>
        </w:rPr>
      </w:pPr>
      <w:r w:rsidRPr="00F047EE">
        <w:rPr>
          <w:lang w:val="en-GB"/>
        </w:rPr>
        <w:t>Prior to the royalty assess</w:t>
      </w:r>
      <w:r>
        <w:rPr>
          <w:lang w:val="en-GB"/>
        </w:rPr>
        <w:t>ment the following are checked:</w:t>
      </w:r>
    </w:p>
    <w:p w14:paraId="694E3780" w14:textId="77777777" w:rsidR="0005771C" w:rsidRPr="007915F8" w:rsidRDefault="0005771C" w:rsidP="007915F8">
      <w:pPr>
        <w:pStyle w:val="ListParagraph"/>
        <w:numPr>
          <w:ilvl w:val="0"/>
          <w:numId w:val="27"/>
        </w:numPr>
      </w:pPr>
      <w:r w:rsidRPr="007915F8">
        <w:t>Logs bear a Property Hammer Mark.</w:t>
      </w:r>
    </w:p>
    <w:p w14:paraId="78B41B8A" w14:textId="77777777" w:rsidR="0005771C" w:rsidRPr="007915F8" w:rsidRDefault="0005771C" w:rsidP="007915F8">
      <w:pPr>
        <w:pStyle w:val="ListParagraph"/>
        <w:numPr>
          <w:ilvl w:val="0"/>
          <w:numId w:val="27"/>
        </w:numPr>
      </w:pPr>
      <w:r w:rsidRPr="007915F8">
        <w:t>Logs bear a Forestry Department Inspection Mark.</w:t>
      </w:r>
    </w:p>
    <w:p w14:paraId="30916882" w14:textId="77777777" w:rsidR="0005771C" w:rsidRPr="007915F8" w:rsidRDefault="0005771C" w:rsidP="007915F8">
      <w:pPr>
        <w:pStyle w:val="ListParagraph"/>
        <w:numPr>
          <w:ilvl w:val="0"/>
          <w:numId w:val="27"/>
        </w:numPr>
      </w:pPr>
      <w:r w:rsidRPr="007915F8">
        <w:t>All logs have a species symbol and serial number incised at both ends of the logs, and the logs’ details and volume correspond to the company’s log list and log summary volume.</w:t>
      </w:r>
    </w:p>
    <w:p w14:paraId="556301F1" w14:textId="77777777" w:rsidR="0005771C" w:rsidRPr="00F047EE" w:rsidRDefault="0005771C" w:rsidP="007915F8">
      <w:pPr>
        <w:rPr>
          <w:lang w:val="en-GB"/>
        </w:rPr>
      </w:pPr>
      <w:r w:rsidRPr="00F047EE">
        <w:rPr>
          <w:lang w:val="en-GB"/>
        </w:rPr>
        <w:t>Upon satisfaction of these procedural requirements, the company will pay royalty based on the assessment made by the DFO and a receipt of royalty payment will be issued.</w:t>
      </w:r>
    </w:p>
    <w:p w14:paraId="524E55AA" w14:textId="77777777" w:rsidR="0005771C" w:rsidRPr="00F047EE" w:rsidRDefault="0005771C" w:rsidP="007915F8">
      <w:pPr>
        <w:rPr>
          <w:lang w:val="en-GB"/>
        </w:rPr>
      </w:pPr>
      <w:r w:rsidRPr="00F047EE">
        <w:rPr>
          <w:lang w:val="en-GB"/>
        </w:rPr>
        <w:t>Royalty paid logs will have the following docume</w:t>
      </w:r>
      <w:r>
        <w:rPr>
          <w:lang w:val="en-GB"/>
        </w:rPr>
        <w:t>nts or markings:</w:t>
      </w:r>
    </w:p>
    <w:p w14:paraId="22392FCE" w14:textId="77777777" w:rsidR="0005771C" w:rsidRPr="007915F8" w:rsidRDefault="0005771C" w:rsidP="007915F8">
      <w:pPr>
        <w:pStyle w:val="ListParagraph"/>
        <w:numPr>
          <w:ilvl w:val="0"/>
          <w:numId w:val="29"/>
        </w:numPr>
      </w:pPr>
      <w:r w:rsidRPr="007915F8">
        <w:t>Logs bear a Property Hammer Mark.</w:t>
      </w:r>
    </w:p>
    <w:p w14:paraId="06EBAB89" w14:textId="77777777" w:rsidR="0005771C" w:rsidRPr="007915F8" w:rsidRDefault="0005771C" w:rsidP="007915F8">
      <w:pPr>
        <w:pStyle w:val="ListParagraph"/>
        <w:numPr>
          <w:ilvl w:val="0"/>
          <w:numId w:val="29"/>
        </w:numPr>
      </w:pPr>
      <w:r w:rsidRPr="007915F8">
        <w:t>Logs bear a Forestry Department Inspection Mark.</w:t>
      </w:r>
    </w:p>
    <w:p w14:paraId="1A205501" w14:textId="77777777" w:rsidR="0005771C" w:rsidRPr="007915F8" w:rsidRDefault="0005771C" w:rsidP="007915F8">
      <w:pPr>
        <w:pStyle w:val="ListParagraph"/>
        <w:numPr>
          <w:ilvl w:val="0"/>
          <w:numId w:val="29"/>
        </w:numPr>
      </w:pPr>
      <w:r w:rsidRPr="007915F8">
        <w:t>Logs bear a Forestry Department Revenue Hammer Mark.</w:t>
      </w:r>
    </w:p>
    <w:p w14:paraId="6569BD9C" w14:textId="77777777" w:rsidR="0005771C" w:rsidRPr="007915F8" w:rsidRDefault="0005771C" w:rsidP="007915F8">
      <w:pPr>
        <w:pStyle w:val="ListParagraph"/>
        <w:numPr>
          <w:ilvl w:val="0"/>
          <w:numId w:val="29"/>
        </w:numPr>
      </w:pPr>
      <w:r w:rsidRPr="007915F8">
        <w:t>All logs have a species symbol and serial number incised at both ends of the logs.</w:t>
      </w:r>
    </w:p>
    <w:p w14:paraId="7872714C" w14:textId="7BE235C7" w:rsidR="0005771C" w:rsidRPr="007915F8" w:rsidRDefault="0005771C" w:rsidP="007915F8">
      <w:pPr>
        <w:pStyle w:val="ListParagraph"/>
        <w:numPr>
          <w:ilvl w:val="0"/>
          <w:numId w:val="29"/>
        </w:numPr>
      </w:pPr>
      <w:r w:rsidRPr="007915F8">
        <w:t xml:space="preserve">Timber Disposal Permit (TDP) (see </w:t>
      </w:r>
      <w:hyperlink w:anchor="_Timber_Disposal_Permit" w:history="1">
        <w:r w:rsidRPr="007915F8">
          <w:rPr>
            <w:rStyle w:val="Hyperlink"/>
            <w:rFonts w:cs="Arial"/>
            <w:color w:val="auto"/>
            <w:lang w:val="en-GB"/>
          </w:rPr>
          <w:t>Attachment 2.5</w:t>
        </w:r>
      </w:hyperlink>
      <w:r w:rsidRPr="007915F8">
        <w:t>) which provide all the details of logs including: the license where the logs were extracted from; the serial number; log specifications by species; diameter and length; date of scaling; and reference of the royalty payment receipt.</w:t>
      </w:r>
    </w:p>
    <w:p w14:paraId="597179E0" w14:textId="77777777" w:rsidR="0005771C" w:rsidRPr="007915F8" w:rsidRDefault="0005771C" w:rsidP="007915F8">
      <w:pPr>
        <w:pStyle w:val="ListParagraph"/>
        <w:numPr>
          <w:ilvl w:val="0"/>
          <w:numId w:val="26"/>
        </w:numPr>
      </w:pPr>
      <w:r w:rsidRPr="007915F8">
        <w:t>Movement of Logs</w:t>
      </w:r>
    </w:p>
    <w:p w14:paraId="715D7D95" w14:textId="77777777" w:rsidR="0005771C" w:rsidRPr="00F047EE" w:rsidRDefault="0005771C" w:rsidP="007915F8">
      <w:pPr>
        <w:rPr>
          <w:lang w:val="en-GB"/>
        </w:rPr>
      </w:pPr>
      <w:r w:rsidRPr="00F047EE">
        <w:rPr>
          <w:lang w:val="en-GB"/>
        </w:rPr>
        <w:t xml:space="preserve">Movement of timber is regulated by Rule 15(1) of the Forest Rules 1969, whereby all timber to be transported out must be accompanied by a </w:t>
      </w:r>
      <w:r w:rsidRPr="00F047EE">
        <w:rPr>
          <w:b/>
          <w:lang w:val="en-GB"/>
        </w:rPr>
        <w:t>Removal Pass</w:t>
      </w:r>
      <w:r w:rsidRPr="00F047EE">
        <w:rPr>
          <w:lang w:val="en-GB"/>
        </w:rPr>
        <w:t xml:space="preserve"> (RP) (</w:t>
      </w:r>
      <w:r w:rsidRPr="00AF28F0">
        <w:rPr>
          <w:lang w:val="en-GB"/>
        </w:rPr>
        <w:t xml:space="preserve">see </w:t>
      </w:r>
      <w:hyperlink w:anchor="_Removal_Pass_issued" w:history="1">
        <w:r w:rsidRPr="00AF28F0">
          <w:rPr>
            <w:rStyle w:val="Hyperlink"/>
            <w:rFonts w:cs="Arial"/>
            <w:bCs/>
            <w:color w:val="auto"/>
            <w:lang w:val="en-GB"/>
          </w:rPr>
          <w:t>Attachment 2.6</w:t>
        </w:r>
      </w:hyperlink>
      <w:r w:rsidRPr="00AF28F0">
        <w:rPr>
          <w:lang w:val="en-GB"/>
        </w:rPr>
        <w:t xml:space="preserve">) </w:t>
      </w:r>
      <w:r w:rsidRPr="00F047EE">
        <w:rPr>
          <w:lang w:val="en-GB"/>
        </w:rPr>
        <w:t>upon payment of royalty to the Government, or a Transit Pass for the transportation of logs from the extraction area to the royalty assessment area. In addition, all logging trucks must a</w:t>
      </w:r>
      <w:r>
        <w:rPr>
          <w:lang w:val="en-GB"/>
        </w:rPr>
        <w:t>lso be registered with the SFD.</w:t>
      </w:r>
    </w:p>
    <w:p w14:paraId="2AA7BCF5" w14:textId="77777777" w:rsidR="0005771C" w:rsidRPr="00F047EE" w:rsidRDefault="0005771C" w:rsidP="007915F8">
      <w:pPr>
        <w:rPr>
          <w:lang w:val="en-GB"/>
        </w:rPr>
      </w:pPr>
      <w:r w:rsidRPr="00F047EE">
        <w:rPr>
          <w:lang w:val="en-GB"/>
        </w:rPr>
        <w:t>Prior to the transportation of logs to the final destination, the following are checked by the SFD:</w:t>
      </w:r>
    </w:p>
    <w:p w14:paraId="0008D85A" w14:textId="77777777" w:rsidR="0005771C" w:rsidRPr="007915F8" w:rsidRDefault="0005771C" w:rsidP="007915F8">
      <w:pPr>
        <w:pStyle w:val="ListParagraph"/>
        <w:numPr>
          <w:ilvl w:val="0"/>
          <w:numId w:val="28"/>
        </w:numPr>
      </w:pPr>
      <w:r w:rsidRPr="007915F8">
        <w:t>Logs bear a Property Hammer Mark.</w:t>
      </w:r>
    </w:p>
    <w:p w14:paraId="6E60A3E6" w14:textId="77777777" w:rsidR="0005771C" w:rsidRPr="007915F8" w:rsidRDefault="0005771C" w:rsidP="007915F8">
      <w:pPr>
        <w:pStyle w:val="ListParagraph"/>
        <w:numPr>
          <w:ilvl w:val="0"/>
          <w:numId w:val="28"/>
        </w:numPr>
      </w:pPr>
      <w:r w:rsidRPr="007915F8">
        <w:t>Logs bear a Forestry Department Inspection Mark.</w:t>
      </w:r>
    </w:p>
    <w:p w14:paraId="0C7C9908" w14:textId="77777777" w:rsidR="0005771C" w:rsidRPr="007915F8" w:rsidRDefault="0005771C" w:rsidP="007915F8">
      <w:pPr>
        <w:pStyle w:val="ListParagraph"/>
        <w:numPr>
          <w:ilvl w:val="0"/>
          <w:numId w:val="28"/>
        </w:numPr>
      </w:pPr>
      <w:r w:rsidRPr="007915F8">
        <w:t>Logs bear a Forestry Department Revenue Hammer Mark.</w:t>
      </w:r>
    </w:p>
    <w:p w14:paraId="23078D5E" w14:textId="77777777" w:rsidR="0005771C" w:rsidRPr="007915F8" w:rsidRDefault="0005771C" w:rsidP="007915F8">
      <w:pPr>
        <w:pStyle w:val="ListParagraph"/>
        <w:numPr>
          <w:ilvl w:val="0"/>
          <w:numId w:val="28"/>
        </w:numPr>
      </w:pPr>
      <w:r w:rsidRPr="007915F8">
        <w:t>All logs have a species symbol and serial number incised at both ends of the logs.</w:t>
      </w:r>
    </w:p>
    <w:p w14:paraId="73C7113B" w14:textId="77777777" w:rsidR="0005771C" w:rsidRPr="007915F8" w:rsidRDefault="0005771C" w:rsidP="007915F8">
      <w:pPr>
        <w:pStyle w:val="ListParagraph"/>
        <w:numPr>
          <w:ilvl w:val="0"/>
          <w:numId w:val="28"/>
        </w:numPr>
      </w:pPr>
      <w:r w:rsidRPr="007915F8">
        <w:t>All royalty paid logs are supported by TDP, which provide all the details of logs including the license where the logs were extracted from, the serial number, the logs’ dimensions, and reference of the royalty payment receipt.</w:t>
      </w:r>
    </w:p>
    <w:p w14:paraId="36ED0C94" w14:textId="77777777" w:rsidR="0005771C" w:rsidRPr="00F047EE" w:rsidRDefault="0005771C" w:rsidP="007915F8">
      <w:pPr>
        <w:rPr>
          <w:lang w:val="en-GB"/>
        </w:rPr>
      </w:pPr>
      <w:r w:rsidRPr="00F047EE">
        <w:rPr>
          <w:lang w:val="en-GB"/>
        </w:rPr>
        <w:t>A RP (one per truck) will be issued upon satisfaction of all the above. The RP will indicate TDP numbers covered by the RP and the name of the receiving</w:t>
      </w:r>
      <w:r>
        <w:rPr>
          <w:lang w:val="en-GB"/>
        </w:rPr>
        <w:t xml:space="preserve"> mill in the final destination.</w:t>
      </w:r>
    </w:p>
    <w:p w14:paraId="3F086541" w14:textId="6CD3B4E6" w:rsidR="007915F8" w:rsidRDefault="0005771C" w:rsidP="007915F8">
      <w:pPr>
        <w:rPr>
          <w:lang w:val="en-GB"/>
        </w:rPr>
      </w:pPr>
      <w:r w:rsidRPr="00F047EE">
        <w:rPr>
          <w:lang w:val="en-GB"/>
        </w:rPr>
        <w:t>Upon reaching the mill, logs and truck records and the/RP are recorded in the log Arrival Book kept at the mill by the SFD, and the used RP is stamped as “Used Removal Pass”.</w:t>
      </w:r>
    </w:p>
    <w:p w14:paraId="10CFD8D7" w14:textId="77777777" w:rsidR="007915F8" w:rsidRDefault="007915F8">
      <w:pPr>
        <w:overflowPunct/>
        <w:autoSpaceDE/>
        <w:autoSpaceDN/>
        <w:adjustRightInd/>
        <w:spacing w:before="0" w:after="160" w:line="259" w:lineRule="auto"/>
        <w:jc w:val="left"/>
        <w:textAlignment w:val="auto"/>
        <w:rPr>
          <w:lang w:val="en-GB"/>
        </w:rPr>
      </w:pPr>
      <w:r>
        <w:rPr>
          <w:lang w:val="en-GB"/>
        </w:rPr>
        <w:br w:type="page"/>
      </w:r>
    </w:p>
    <w:p w14:paraId="3A452724" w14:textId="7DD29F74" w:rsidR="0005771C" w:rsidRPr="0005771C" w:rsidRDefault="0005771C" w:rsidP="007915F8">
      <w:pPr>
        <w:pStyle w:val="Heading4"/>
        <w:rPr>
          <w:rStyle w:val="Heading4Char"/>
          <w:rFonts w:eastAsia="Calibri"/>
        </w:rPr>
      </w:pPr>
      <w:r>
        <w:lastRenderedPageBreak/>
        <w:t>6</w:t>
      </w:r>
      <w:r w:rsidRPr="001A761F">
        <w:t>.</w:t>
      </w:r>
      <w:r>
        <w:t>8.</w:t>
      </w:r>
      <w:r w:rsidR="00A41ADD">
        <w:t>2</w:t>
      </w:r>
      <w:r w:rsidRPr="001A761F">
        <w:t xml:space="preserve"> </w:t>
      </w:r>
      <w:r w:rsidRPr="001A761F">
        <w:tab/>
      </w:r>
      <w:r w:rsidR="00A41ADD">
        <w:t>Export royalty</w:t>
      </w:r>
      <w:r w:rsidRPr="00F047EE">
        <w:rPr>
          <w:rFonts w:cs="Arial"/>
          <w:bCs/>
          <w:lang w:val="en-GB"/>
        </w:rPr>
        <w:t xml:space="preserve"> </w:t>
      </w:r>
    </w:p>
    <w:p w14:paraId="48BCD2C9" w14:textId="77777777" w:rsidR="00A41ADD" w:rsidRDefault="00A41ADD" w:rsidP="007915F8">
      <w:pPr>
        <w:rPr>
          <w:w w:val="101"/>
          <w:lang w:val="en-GB"/>
        </w:rPr>
      </w:pPr>
      <w:r w:rsidRPr="00F047EE">
        <w:rPr>
          <w:lang w:val="en-GB"/>
        </w:rPr>
        <w:t>An exporter of round logs, timber and timber products, listed in</w:t>
      </w:r>
      <w:r w:rsidRPr="00F047EE">
        <w:rPr>
          <w:b/>
          <w:bCs/>
          <w:lang w:val="en-GB"/>
        </w:rPr>
        <w:t xml:space="preserve"> </w:t>
      </w:r>
      <w:r>
        <w:rPr>
          <w:bCs/>
          <w:u w:val="single"/>
          <w:lang w:val="en-GB"/>
        </w:rPr>
        <w:t>Table 2.2</w:t>
      </w:r>
      <w:r w:rsidRPr="00F047EE">
        <w:rPr>
          <w:lang w:val="en-GB"/>
        </w:rPr>
        <w:t xml:space="preserve"> must pay the relevant export royalty as provided for in the </w:t>
      </w:r>
      <w:r w:rsidRPr="00F047EE">
        <w:rPr>
          <w:w w:val="101"/>
          <w:lang w:val="en-GB"/>
        </w:rPr>
        <w:t xml:space="preserve">Forest Rules, 1969. </w:t>
      </w:r>
    </w:p>
    <w:p w14:paraId="0EEF5359" w14:textId="77777777" w:rsidR="00A41ADD" w:rsidRPr="00F047EE" w:rsidRDefault="00A41ADD" w:rsidP="007915F8">
      <w:pPr>
        <w:rPr>
          <w:w w:val="101"/>
          <w:lang w:val="en-GB"/>
        </w:rPr>
      </w:pPr>
    </w:p>
    <w:p w14:paraId="0E5D2725" w14:textId="77777777" w:rsidR="00A41ADD" w:rsidRPr="00CB31EC" w:rsidRDefault="00A41ADD" w:rsidP="007915F8">
      <w:pPr>
        <w:pStyle w:val="Caption"/>
        <w:rPr>
          <w:sz w:val="28"/>
          <w:lang w:val="en-GB"/>
        </w:rPr>
      </w:pPr>
      <w:r w:rsidRPr="007915F8">
        <w:rPr>
          <w:lang w:val="en-GB"/>
        </w:rPr>
        <w:t>Table 2.2</w:t>
      </w:r>
      <w:r w:rsidRPr="00CB31EC">
        <w:rPr>
          <w:lang w:val="en-GB"/>
        </w:rPr>
        <w:t>: List of royalty payable timber and timber products</w:t>
      </w: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5620"/>
        <w:gridCol w:w="2676"/>
      </w:tblGrid>
      <w:tr w:rsidR="00A41ADD" w:rsidRPr="00F047EE" w14:paraId="6B5FEA17" w14:textId="77777777" w:rsidTr="00B10895">
        <w:trPr>
          <w:cantSplit/>
          <w:trHeight w:val="508"/>
          <w:tblHeader/>
        </w:trPr>
        <w:tc>
          <w:tcPr>
            <w:tcW w:w="71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26B3778E" w14:textId="77777777" w:rsidR="00A41ADD" w:rsidRPr="00D8509B" w:rsidRDefault="00A41ADD" w:rsidP="007915F8">
            <w:r w:rsidRPr="00D8509B">
              <w:t>No.</w:t>
            </w:r>
          </w:p>
        </w:tc>
        <w:tc>
          <w:tcPr>
            <w:tcW w:w="562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DFE5681" w14:textId="77777777" w:rsidR="00A41ADD" w:rsidRPr="00D8509B" w:rsidRDefault="00A41ADD" w:rsidP="007915F8">
            <w:r w:rsidRPr="00D8509B">
              <w:t>Wood Items</w:t>
            </w:r>
          </w:p>
        </w:tc>
        <w:tc>
          <w:tcPr>
            <w:tcW w:w="267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31497D7D" w14:textId="77777777" w:rsidR="00A41ADD" w:rsidRPr="00D8509B" w:rsidRDefault="00A41ADD" w:rsidP="007915F8">
            <w:r w:rsidRPr="00D8509B">
              <w:t>Customs HS Code</w:t>
            </w:r>
          </w:p>
        </w:tc>
      </w:tr>
      <w:tr w:rsidR="00A41ADD" w:rsidRPr="00F047EE" w14:paraId="4842BC94" w14:textId="77777777" w:rsidTr="00B10895">
        <w:trPr>
          <w:trHeight w:val="681"/>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9A471B6" w14:textId="77777777" w:rsidR="00A41ADD" w:rsidRPr="00F047EE" w:rsidRDefault="00A41ADD" w:rsidP="007915F8">
            <w:pPr>
              <w:rPr>
                <w:lang w:val="en-GB"/>
              </w:rPr>
            </w:pPr>
            <w:r w:rsidRPr="00F047EE">
              <w:rPr>
                <w:lang w:val="en-GB"/>
              </w:rPr>
              <w:t>1</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AB289D" w14:textId="77777777" w:rsidR="00A41ADD" w:rsidRPr="00F047EE" w:rsidRDefault="00A41ADD" w:rsidP="007915F8">
            <w:pPr>
              <w:rPr>
                <w:b/>
                <w:bCs/>
                <w:lang w:val="en-GB"/>
              </w:rPr>
            </w:pPr>
            <w:r w:rsidRPr="00F047EE">
              <w:rPr>
                <w:lang w:val="en-GB"/>
              </w:rPr>
              <w:t>Logs (including baulks and roughly squared) except those planted from alienated lands.</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1CC2E" w14:textId="77777777" w:rsidR="00A41ADD" w:rsidRPr="00F047EE" w:rsidRDefault="00A41ADD" w:rsidP="007915F8">
            <w:pPr>
              <w:rPr>
                <w:b/>
                <w:bCs/>
                <w:lang w:val="en-GB"/>
              </w:rPr>
            </w:pPr>
            <w:r w:rsidRPr="00F047EE">
              <w:rPr>
                <w:lang w:val="en-GB"/>
              </w:rPr>
              <w:t>4403</w:t>
            </w:r>
          </w:p>
        </w:tc>
      </w:tr>
      <w:tr w:rsidR="00A41ADD" w:rsidRPr="00F047EE" w14:paraId="79A6F336" w14:textId="77777777" w:rsidTr="00B10895">
        <w:trPr>
          <w:trHeight w:val="524"/>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34958A0" w14:textId="77777777" w:rsidR="00A41ADD" w:rsidRPr="00F047EE" w:rsidRDefault="00A41ADD" w:rsidP="007915F8">
            <w:pPr>
              <w:rPr>
                <w:lang w:val="en-GB"/>
              </w:rPr>
            </w:pPr>
            <w:r w:rsidRPr="00F047EE">
              <w:rPr>
                <w:lang w:val="en-GB"/>
              </w:rPr>
              <w:t>2</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D9CA50" w14:textId="77777777" w:rsidR="00A41ADD" w:rsidRPr="00F047EE" w:rsidRDefault="00A41ADD" w:rsidP="007915F8">
            <w:pPr>
              <w:rPr>
                <w:b/>
                <w:bCs/>
                <w:lang w:val="en-GB"/>
              </w:rPr>
            </w:pPr>
            <w:r w:rsidRPr="00F047EE">
              <w:rPr>
                <w:lang w:val="en-GB"/>
              </w:rPr>
              <w:t xml:space="preserve">Railways or tramway sleepers  </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35740" w14:textId="77777777" w:rsidR="00A41ADD" w:rsidRPr="00F047EE" w:rsidRDefault="00A41ADD" w:rsidP="007915F8">
            <w:pPr>
              <w:rPr>
                <w:b/>
                <w:bCs/>
                <w:lang w:val="en-GB"/>
              </w:rPr>
            </w:pPr>
            <w:r w:rsidRPr="00F047EE">
              <w:rPr>
                <w:lang w:val="en-GB"/>
              </w:rPr>
              <w:t>4406</w:t>
            </w:r>
          </w:p>
        </w:tc>
      </w:tr>
      <w:tr w:rsidR="00A41ADD" w:rsidRPr="00F047EE" w14:paraId="21E7F3C1" w14:textId="77777777" w:rsidTr="00B10895">
        <w:trPr>
          <w:trHeight w:val="508"/>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4CD4AF7" w14:textId="77777777" w:rsidR="00A41ADD" w:rsidRPr="00F047EE" w:rsidRDefault="00A41ADD" w:rsidP="007915F8">
            <w:pPr>
              <w:rPr>
                <w:lang w:val="en-GB"/>
              </w:rPr>
            </w:pPr>
            <w:r w:rsidRPr="00F047EE">
              <w:rPr>
                <w:lang w:val="en-GB"/>
              </w:rPr>
              <w:t>3</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1B262" w14:textId="77777777" w:rsidR="00A41ADD" w:rsidRPr="00F047EE" w:rsidRDefault="00A41ADD" w:rsidP="007915F8">
            <w:pPr>
              <w:rPr>
                <w:b/>
                <w:bCs/>
                <w:lang w:val="en-GB"/>
              </w:rPr>
            </w:pPr>
            <w:r w:rsidRPr="00F047EE">
              <w:rPr>
                <w:lang w:val="en-GB"/>
              </w:rPr>
              <w:t xml:space="preserve">Sawn timber </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E52C78" w14:textId="77777777" w:rsidR="00A41ADD" w:rsidRPr="00F047EE" w:rsidRDefault="00A41ADD" w:rsidP="007915F8">
            <w:pPr>
              <w:rPr>
                <w:b/>
                <w:bCs/>
                <w:lang w:val="en-GB"/>
              </w:rPr>
            </w:pPr>
            <w:r w:rsidRPr="00F047EE">
              <w:rPr>
                <w:lang w:val="en-GB"/>
              </w:rPr>
              <w:t>4407</w:t>
            </w:r>
          </w:p>
        </w:tc>
      </w:tr>
      <w:tr w:rsidR="00A41ADD" w:rsidRPr="00F047EE" w14:paraId="40479286" w14:textId="77777777" w:rsidTr="00B10895">
        <w:trPr>
          <w:trHeight w:val="508"/>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A7EE5D7" w14:textId="77777777" w:rsidR="00A41ADD" w:rsidRPr="00F047EE" w:rsidRDefault="00A41ADD" w:rsidP="007915F8">
            <w:pPr>
              <w:rPr>
                <w:lang w:val="en-GB"/>
              </w:rPr>
            </w:pPr>
            <w:r w:rsidRPr="00F047EE">
              <w:rPr>
                <w:lang w:val="en-GB"/>
              </w:rPr>
              <w:t>4</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441D2" w14:textId="77777777" w:rsidR="00A41ADD" w:rsidRPr="00F047EE" w:rsidRDefault="00A41ADD" w:rsidP="007915F8">
            <w:pPr>
              <w:rPr>
                <w:lang w:val="en-GB"/>
              </w:rPr>
            </w:pPr>
            <w:r w:rsidRPr="00F047EE">
              <w:rPr>
                <w:lang w:val="en-GB"/>
              </w:rPr>
              <w:t>Veneer sheets</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DF187" w14:textId="77777777" w:rsidR="00A41ADD" w:rsidRPr="00F047EE" w:rsidRDefault="00A41ADD" w:rsidP="007915F8">
            <w:pPr>
              <w:rPr>
                <w:lang w:val="en-GB"/>
              </w:rPr>
            </w:pPr>
            <w:r w:rsidRPr="00F047EE">
              <w:rPr>
                <w:lang w:val="en-GB"/>
              </w:rPr>
              <w:t>4408</w:t>
            </w:r>
          </w:p>
        </w:tc>
      </w:tr>
      <w:tr w:rsidR="00A41ADD" w:rsidRPr="00F047EE" w14:paraId="7B64EF8F" w14:textId="77777777" w:rsidTr="00B10895">
        <w:trPr>
          <w:trHeight w:val="508"/>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4CCE74A" w14:textId="77777777" w:rsidR="00A41ADD" w:rsidRPr="00F047EE" w:rsidRDefault="00A41ADD" w:rsidP="007915F8">
            <w:pPr>
              <w:rPr>
                <w:lang w:val="en-GB"/>
              </w:rPr>
            </w:pPr>
            <w:r w:rsidRPr="00F047EE">
              <w:rPr>
                <w:lang w:val="en-GB"/>
              </w:rPr>
              <w:t>5</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D1B5BC" w14:textId="77777777" w:rsidR="00A41ADD" w:rsidRPr="00F047EE" w:rsidRDefault="00A41ADD" w:rsidP="007915F8">
            <w:pPr>
              <w:rPr>
                <w:b/>
                <w:bCs/>
                <w:lang w:val="en-GB"/>
              </w:rPr>
            </w:pPr>
            <w:r w:rsidRPr="00F047EE">
              <w:rPr>
                <w:lang w:val="en-GB"/>
              </w:rPr>
              <w:t xml:space="preserve">Moulding </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5BB72" w14:textId="77777777" w:rsidR="00A41ADD" w:rsidRPr="00F047EE" w:rsidRDefault="00A41ADD" w:rsidP="007915F8">
            <w:pPr>
              <w:rPr>
                <w:b/>
                <w:bCs/>
                <w:lang w:val="en-GB"/>
              </w:rPr>
            </w:pPr>
            <w:r w:rsidRPr="00F047EE">
              <w:rPr>
                <w:lang w:val="en-GB"/>
              </w:rPr>
              <w:t>4409</w:t>
            </w:r>
          </w:p>
        </w:tc>
      </w:tr>
      <w:tr w:rsidR="00A41ADD" w:rsidRPr="00F047EE" w14:paraId="63BB494C" w14:textId="77777777" w:rsidTr="00B10895">
        <w:trPr>
          <w:trHeight w:val="508"/>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A47378F" w14:textId="77777777" w:rsidR="00A41ADD" w:rsidRPr="00F047EE" w:rsidRDefault="00A41ADD" w:rsidP="007915F8">
            <w:pPr>
              <w:rPr>
                <w:lang w:val="en-GB"/>
              </w:rPr>
            </w:pPr>
            <w:r w:rsidRPr="00F047EE">
              <w:rPr>
                <w:lang w:val="en-GB"/>
              </w:rPr>
              <w:t>6</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B5778" w14:textId="77777777" w:rsidR="00A41ADD" w:rsidRPr="00F047EE" w:rsidRDefault="00A41ADD" w:rsidP="007915F8">
            <w:pPr>
              <w:rPr>
                <w:b/>
                <w:bCs/>
                <w:lang w:val="en-GB"/>
              </w:rPr>
            </w:pPr>
            <w:r w:rsidRPr="00F047EE">
              <w:rPr>
                <w:lang w:val="en-GB"/>
              </w:rPr>
              <w:t>Particleboard, Chipboard</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76D5D" w14:textId="77777777" w:rsidR="00A41ADD" w:rsidRPr="00F047EE" w:rsidRDefault="00A41ADD" w:rsidP="007915F8">
            <w:pPr>
              <w:rPr>
                <w:b/>
                <w:bCs/>
                <w:lang w:val="en-GB"/>
              </w:rPr>
            </w:pPr>
            <w:r w:rsidRPr="00F047EE">
              <w:rPr>
                <w:lang w:val="en-GB"/>
              </w:rPr>
              <w:t>4410</w:t>
            </w:r>
          </w:p>
        </w:tc>
      </w:tr>
      <w:tr w:rsidR="00A41ADD" w:rsidRPr="00F047EE" w14:paraId="54A1D89A" w14:textId="77777777" w:rsidTr="00B10895">
        <w:trPr>
          <w:trHeight w:val="778"/>
        </w:trPr>
        <w:tc>
          <w:tcPr>
            <w:tcW w:w="71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F7D183" w14:textId="77777777" w:rsidR="00A41ADD" w:rsidRPr="00F047EE" w:rsidRDefault="00A41ADD" w:rsidP="007915F8">
            <w:pPr>
              <w:rPr>
                <w:lang w:val="en-GB"/>
              </w:rPr>
            </w:pPr>
            <w:r w:rsidRPr="00F047EE">
              <w:rPr>
                <w:lang w:val="en-GB"/>
              </w:rPr>
              <w:t>7</w:t>
            </w:r>
            <w:r>
              <w:rPr>
                <w:lang w:val="en-GB"/>
              </w:rPr>
              <w:t>.</w:t>
            </w:r>
          </w:p>
        </w:tc>
        <w:tc>
          <w:tcPr>
            <w:tcW w:w="5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2D4D75" w14:textId="77777777" w:rsidR="00A41ADD" w:rsidRPr="00F047EE" w:rsidRDefault="00A41ADD" w:rsidP="007915F8">
            <w:pPr>
              <w:rPr>
                <w:b/>
                <w:bCs/>
                <w:lang w:val="en-GB"/>
              </w:rPr>
            </w:pPr>
            <w:r w:rsidRPr="00F047EE">
              <w:rPr>
                <w:lang w:val="en-GB"/>
              </w:rPr>
              <w:t xml:space="preserve">Plywood, veneered panel and similar laminated wood, blockboard  </w:t>
            </w:r>
          </w:p>
        </w:tc>
        <w:tc>
          <w:tcPr>
            <w:tcW w:w="26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014431" w14:textId="77777777" w:rsidR="00A41ADD" w:rsidRPr="00F047EE" w:rsidRDefault="00A41ADD" w:rsidP="007915F8">
            <w:pPr>
              <w:rPr>
                <w:b/>
                <w:bCs/>
                <w:lang w:val="en-GB"/>
              </w:rPr>
            </w:pPr>
            <w:r w:rsidRPr="00F047EE">
              <w:rPr>
                <w:lang w:val="en-GB"/>
              </w:rPr>
              <w:t>4412</w:t>
            </w:r>
          </w:p>
        </w:tc>
      </w:tr>
    </w:tbl>
    <w:p w14:paraId="4E3DC0E7" w14:textId="77777777" w:rsidR="00A41ADD" w:rsidRDefault="00A41ADD" w:rsidP="007915F8">
      <w:pPr>
        <w:rPr>
          <w:lang w:val="en-GB"/>
        </w:rPr>
      </w:pPr>
    </w:p>
    <w:p w14:paraId="526E173D" w14:textId="41D453B7" w:rsidR="00A41ADD" w:rsidRDefault="00A41ADD" w:rsidP="007915F8">
      <w:pPr>
        <w:pStyle w:val="Heading3"/>
      </w:pPr>
      <w:bookmarkStart w:id="22" w:name="_Toc15028985"/>
      <w:r w:rsidRPr="00C81D1C">
        <w:t>6.</w:t>
      </w:r>
      <w:r>
        <w:t>9</w:t>
      </w:r>
      <w:r w:rsidRPr="00C81D1C">
        <w:tab/>
      </w:r>
      <w:r>
        <w:t>Special provisions for indigenous people</w:t>
      </w:r>
      <w:bookmarkEnd w:id="22"/>
    </w:p>
    <w:p w14:paraId="72EDAC89" w14:textId="77777777" w:rsidR="00A41ADD" w:rsidRPr="00F047EE" w:rsidRDefault="00A41ADD" w:rsidP="007915F8">
      <w:pPr>
        <w:rPr>
          <w:lang w:val="en-GB"/>
        </w:rPr>
      </w:pPr>
      <w:r w:rsidRPr="00F047EE">
        <w:rPr>
          <w:lang w:val="en-GB"/>
        </w:rPr>
        <w:t>Community benefits and rights to occupy land and native users’ right to forest resources are recognised, subject t</w:t>
      </w:r>
      <w:r>
        <w:rPr>
          <w:lang w:val="en-GB"/>
        </w:rPr>
        <w:t xml:space="preserve">o the following requirements:  </w:t>
      </w:r>
    </w:p>
    <w:p w14:paraId="2300F643" w14:textId="77777777" w:rsidR="00A41ADD" w:rsidRPr="007915F8" w:rsidRDefault="00A41ADD" w:rsidP="007915F8">
      <w:pPr>
        <w:pStyle w:val="ListParagraph"/>
        <w:numPr>
          <w:ilvl w:val="0"/>
          <w:numId w:val="30"/>
        </w:numPr>
      </w:pPr>
      <w:r w:rsidRPr="007915F8">
        <w:t>Meeting legislative requirements covering customary rights relevant to forest harvesting activities including requirements covering the sharing of benefits and tenure rights.</w:t>
      </w:r>
    </w:p>
    <w:p w14:paraId="76F430CB" w14:textId="77777777" w:rsidR="00A41ADD" w:rsidRPr="007915F8" w:rsidRDefault="00A41ADD" w:rsidP="007915F8">
      <w:pPr>
        <w:pStyle w:val="ListParagraph"/>
        <w:numPr>
          <w:ilvl w:val="0"/>
          <w:numId w:val="30"/>
        </w:numPr>
      </w:pPr>
      <w:r w:rsidRPr="007915F8">
        <w:t>Meeting legislative requirements covering “free, prior and informed consent” in connection with the transfer of forest management rights and customary rights to the organisation in charge of the harvesting operation.</w:t>
      </w:r>
    </w:p>
    <w:p w14:paraId="1100CE64" w14:textId="77777777" w:rsidR="00A41ADD" w:rsidRDefault="00A41ADD" w:rsidP="007915F8">
      <w:pPr>
        <w:pStyle w:val="ListParagraph"/>
        <w:numPr>
          <w:ilvl w:val="0"/>
          <w:numId w:val="30"/>
        </w:numPr>
      </w:pPr>
      <w:r w:rsidRPr="007915F8">
        <w:t>Meeting legislative requirements that regulate the rights of indigenous people in relation to forestry activities. Other aspects that may need to be considered are land tenure, the right to use certain forest related resources or practice traditional activities on forest lands.</w:t>
      </w:r>
    </w:p>
    <w:p w14:paraId="1B75743C" w14:textId="54F3AD62" w:rsidR="00A41ADD" w:rsidRDefault="00A41ADD" w:rsidP="007915F8">
      <w:pPr>
        <w:pStyle w:val="Heading3"/>
      </w:pPr>
      <w:bookmarkStart w:id="23" w:name="_Toc15028986"/>
      <w:r w:rsidRPr="00C81D1C">
        <w:t>6.</w:t>
      </w:r>
      <w:r>
        <w:t>10</w:t>
      </w:r>
      <w:r w:rsidRPr="00C81D1C">
        <w:tab/>
      </w:r>
      <w:r>
        <w:t>Production and manufacture of rubberwood products</w:t>
      </w:r>
      <w:bookmarkEnd w:id="23"/>
    </w:p>
    <w:p w14:paraId="316B1AC7" w14:textId="77777777" w:rsidR="00A41ADD" w:rsidRPr="00F047EE" w:rsidRDefault="00A41ADD" w:rsidP="007915F8">
      <w:pPr>
        <w:rPr>
          <w:lang w:val="en-GB"/>
        </w:rPr>
      </w:pPr>
      <w:r w:rsidRPr="00F047EE">
        <w:rPr>
          <w:lang w:val="en-GB"/>
        </w:rPr>
        <w:t xml:space="preserve">Rubberwood </w:t>
      </w:r>
      <w:r w:rsidRPr="00F047EE">
        <w:rPr>
          <w:i/>
          <w:lang w:val="en-GB"/>
        </w:rPr>
        <w:t>(Hevea brasiliensis)</w:t>
      </w:r>
      <w:r w:rsidRPr="00F047EE">
        <w:rPr>
          <w:lang w:val="en-GB"/>
        </w:rPr>
        <w:t xml:space="preserve"> is produced from logs harv</w:t>
      </w:r>
      <w:r>
        <w:rPr>
          <w:lang w:val="en-GB"/>
        </w:rPr>
        <w:t>ested from rubber plantations (s</w:t>
      </w:r>
      <w:r w:rsidRPr="00F047EE">
        <w:rPr>
          <w:lang w:val="en-GB"/>
        </w:rPr>
        <w:t>tate</w:t>
      </w:r>
      <w:r>
        <w:rPr>
          <w:lang w:val="en-GB"/>
        </w:rPr>
        <w:t xml:space="preserve"> land and alienated land)</w:t>
      </w:r>
      <w:r w:rsidRPr="00F047EE">
        <w:rPr>
          <w:lang w:val="en-GB"/>
        </w:rPr>
        <w:t xml:space="preserve"> and PFE (Industrial Tree Plantation Zone of the SFMLA). Rubber trees are planted for latex production, in the case of </w:t>
      </w:r>
      <w:r>
        <w:rPr>
          <w:lang w:val="en-GB"/>
        </w:rPr>
        <w:t>s</w:t>
      </w:r>
      <w:r w:rsidRPr="00F047EE">
        <w:rPr>
          <w:lang w:val="en-GB"/>
        </w:rPr>
        <w:t>tate</w:t>
      </w:r>
      <w:r>
        <w:rPr>
          <w:lang w:val="en-GB"/>
        </w:rPr>
        <w:t xml:space="preserve"> land and a</w:t>
      </w:r>
      <w:r w:rsidRPr="00F047EE">
        <w:rPr>
          <w:lang w:val="en-GB"/>
        </w:rPr>
        <w:t>lienated land, and for both latex and timber production in the case of SFMLA. The trees are usually felled when their life span for the production of latex (approximately 15 to 20 years) is no longer economical and replanting is necessar</w:t>
      </w:r>
      <w:r>
        <w:rPr>
          <w:lang w:val="en-GB"/>
        </w:rPr>
        <w:t xml:space="preserve">y. </w:t>
      </w:r>
    </w:p>
    <w:p w14:paraId="74EF0806" w14:textId="66B72186" w:rsidR="00310230" w:rsidRDefault="00A41ADD" w:rsidP="007915F8">
      <w:pPr>
        <w:rPr>
          <w:lang w:val="en-GB"/>
        </w:rPr>
      </w:pPr>
      <w:r w:rsidRPr="00C0387F">
        <w:rPr>
          <w:lang w:val="en-GB"/>
        </w:rPr>
        <w:lastRenderedPageBreak/>
        <w:t>The harv</w:t>
      </w:r>
      <w:r>
        <w:rPr>
          <w:lang w:val="en-GB"/>
        </w:rPr>
        <w:t>esting of rubberwood logs from a</w:t>
      </w:r>
      <w:r w:rsidRPr="00C0387F">
        <w:rPr>
          <w:lang w:val="en-GB"/>
        </w:rPr>
        <w:t>lienated land only requires the consent of the rubber smallholding or estate owner. SFMLA production of rubberwood logs however, is subject to the same requirements as those imposed on any other timber products from PFE. Irrespective of the source of rubberwood logs, all logs are subject the issuing of RP from the SFD to ascertain their legality.</w:t>
      </w:r>
      <w:r>
        <w:rPr>
          <w:lang w:val="en-GB"/>
        </w:rPr>
        <w:t xml:space="preserve"> Rubberwood logs produced from a</w:t>
      </w:r>
      <w:r w:rsidRPr="00C0387F">
        <w:rPr>
          <w:lang w:val="en-GB"/>
        </w:rPr>
        <w:t xml:space="preserve">lienated land in Sabah are royalty exempted </w:t>
      </w:r>
      <w:r w:rsidRPr="00F35CC2">
        <w:rPr>
          <w:lang w:val="en-GB"/>
        </w:rPr>
        <w:t xml:space="preserve">if processed domestically, while rubberwood logs produced from PFE (Industrial Tree Plantation </w:t>
      </w:r>
      <w:r w:rsidRPr="00C0387F">
        <w:rPr>
          <w:lang w:val="en-GB"/>
        </w:rPr>
        <w:t>Zone of SFMLA) are subject to royalty payment.</w:t>
      </w:r>
    </w:p>
    <w:p w14:paraId="1A8DF6FC" w14:textId="77777777" w:rsidR="00310230" w:rsidRDefault="00310230">
      <w:pPr>
        <w:overflowPunct/>
        <w:autoSpaceDE/>
        <w:autoSpaceDN/>
        <w:adjustRightInd/>
        <w:spacing w:before="0" w:after="160" w:line="259" w:lineRule="auto"/>
        <w:jc w:val="left"/>
        <w:textAlignment w:val="auto"/>
        <w:rPr>
          <w:lang w:val="en-GB"/>
        </w:rPr>
      </w:pPr>
      <w:r>
        <w:rPr>
          <w:lang w:val="en-GB"/>
        </w:rPr>
        <w:br w:type="page"/>
      </w:r>
    </w:p>
    <w:p w14:paraId="3D77FE22" w14:textId="6B6D0948" w:rsidR="000C733D" w:rsidRPr="00EF4378" w:rsidRDefault="00A41ADD" w:rsidP="007915F8">
      <w:pPr>
        <w:pStyle w:val="Heading2"/>
      </w:pPr>
      <w:bookmarkStart w:id="24" w:name="_Toc15028987"/>
      <w:r>
        <w:lastRenderedPageBreak/>
        <w:t>Relevant laws relating to legal timber</w:t>
      </w:r>
      <w:bookmarkEnd w:id="24"/>
    </w:p>
    <w:p w14:paraId="242EFF05" w14:textId="77777777" w:rsidR="00A41ADD" w:rsidRPr="00F047EE" w:rsidRDefault="00A41ADD" w:rsidP="007915F8">
      <w:pPr>
        <w:rPr>
          <w:lang w:val="en-GB"/>
        </w:rPr>
      </w:pPr>
      <w:r w:rsidRPr="00F047EE">
        <w:rPr>
          <w:lang w:val="en-GB"/>
        </w:rPr>
        <w:t>Apart from the Forest Enactment, 1968 and the Forest Rules, 1969, other relevant laws in Sabah that govern or are app</w:t>
      </w:r>
      <w:r>
        <w:rPr>
          <w:lang w:val="en-GB"/>
        </w:rPr>
        <w:t>licable to timber legality are:</w:t>
      </w:r>
    </w:p>
    <w:p w14:paraId="39FA1A30" w14:textId="77777777" w:rsidR="00A41ADD" w:rsidRPr="007915F8" w:rsidRDefault="00A41ADD" w:rsidP="007915F8">
      <w:pPr>
        <w:pStyle w:val="ListParagraph"/>
        <w:numPr>
          <w:ilvl w:val="0"/>
          <w:numId w:val="31"/>
        </w:numPr>
      </w:pPr>
      <w:r w:rsidRPr="007915F8">
        <w:t>Land Ordinance (Sabah Cap. 68);</w:t>
      </w:r>
    </w:p>
    <w:p w14:paraId="4ACB8631" w14:textId="77777777" w:rsidR="00A41ADD" w:rsidRPr="007915F8" w:rsidRDefault="00A41ADD" w:rsidP="007915F8">
      <w:pPr>
        <w:pStyle w:val="ListParagraph"/>
        <w:numPr>
          <w:ilvl w:val="0"/>
          <w:numId w:val="31"/>
        </w:numPr>
      </w:pPr>
      <w:r w:rsidRPr="007915F8">
        <w:t>Wildlife Conservation Enactment 1977 (Section 38);</w:t>
      </w:r>
    </w:p>
    <w:p w14:paraId="7CE7EF12" w14:textId="77777777" w:rsidR="00A41ADD" w:rsidRPr="007915F8" w:rsidRDefault="00A41ADD" w:rsidP="007915F8">
      <w:pPr>
        <w:pStyle w:val="ListParagraph"/>
        <w:numPr>
          <w:ilvl w:val="0"/>
          <w:numId w:val="31"/>
        </w:numPr>
      </w:pPr>
      <w:r w:rsidRPr="007915F8">
        <w:t>Environment Protection Enactment 2002;</w:t>
      </w:r>
    </w:p>
    <w:p w14:paraId="68CB8D9B" w14:textId="77777777" w:rsidR="00A41ADD" w:rsidRPr="007915F8" w:rsidRDefault="00A41ADD" w:rsidP="007915F8">
      <w:pPr>
        <w:pStyle w:val="ListParagraph"/>
        <w:numPr>
          <w:ilvl w:val="0"/>
          <w:numId w:val="31"/>
        </w:numPr>
      </w:pPr>
      <w:r w:rsidRPr="007915F8">
        <w:t>Environment Protection (Environment Impact Assessment) Order, 2012;</w:t>
      </w:r>
    </w:p>
    <w:p w14:paraId="64046E1D" w14:textId="77777777" w:rsidR="00A41ADD" w:rsidRPr="007915F8" w:rsidRDefault="00A41ADD" w:rsidP="007915F8">
      <w:pPr>
        <w:pStyle w:val="ListParagraph"/>
        <w:numPr>
          <w:ilvl w:val="0"/>
          <w:numId w:val="31"/>
        </w:numPr>
      </w:pPr>
      <w:r w:rsidRPr="007915F8">
        <w:t>Industrial Co-ordination Act 1975;</w:t>
      </w:r>
    </w:p>
    <w:p w14:paraId="19014393" w14:textId="77777777" w:rsidR="00A41ADD" w:rsidRPr="007915F8" w:rsidRDefault="00A41ADD" w:rsidP="007915F8">
      <w:pPr>
        <w:pStyle w:val="ListParagraph"/>
        <w:numPr>
          <w:ilvl w:val="0"/>
          <w:numId w:val="31"/>
        </w:numPr>
      </w:pPr>
      <w:r w:rsidRPr="007915F8">
        <w:t>Custom Act 1967;</w:t>
      </w:r>
    </w:p>
    <w:p w14:paraId="608A2D9A" w14:textId="6F069D78" w:rsidR="00A41ADD" w:rsidRPr="007915F8" w:rsidRDefault="00A41ADD" w:rsidP="007915F8">
      <w:pPr>
        <w:pStyle w:val="ListParagraph"/>
        <w:numPr>
          <w:ilvl w:val="0"/>
          <w:numId w:val="31"/>
        </w:numPr>
      </w:pPr>
      <w:r w:rsidRPr="007915F8">
        <w:t>The Customs (Prohibition of Export</w:t>
      </w:r>
      <w:r w:rsidR="006A5CDD" w:rsidRPr="007915F8">
        <w:t>s</w:t>
      </w:r>
      <w:r w:rsidRPr="007915F8">
        <w:t xml:space="preserve">) </w:t>
      </w:r>
      <w:r w:rsidR="00B43C0C" w:rsidRPr="007915F8">
        <w:t>Order 2017</w:t>
      </w:r>
      <w:r w:rsidRPr="007915F8">
        <w:t>;</w:t>
      </w:r>
    </w:p>
    <w:p w14:paraId="736D0B67" w14:textId="3170C7FC" w:rsidR="00B43C0C" w:rsidRPr="007915F8" w:rsidRDefault="00B43C0C" w:rsidP="007915F8">
      <w:pPr>
        <w:pStyle w:val="ListParagraph"/>
        <w:numPr>
          <w:ilvl w:val="0"/>
          <w:numId w:val="31"/>
        </w:numPr>
      </w:pPr>
      <w:r w:rsidRPr="007915F8">
        <w:t>The Customs (Prohibition of Imports) Order 2017;</w:t>
      </w:r>
    </w:p>
    <w:p w14:paraId="30044690" w14:textId="77777777" w:rsidR="00A41ADD" w:rsidRPr="007915F8" w:rsidRDefault="00A41ADD" w:rsidP="007915F8">
      <w:pPr>
        <w:pStyle w:val="ListParagraph"/>
        <w:numPr>
          <w:ilvl w:val="0"/>
          <w:numId w:val="31"/>
        </w:numPr>
      </w:pPr>
      <w:r w:rsidRPr="007915F8">
        <w:t xml:space="preserve">International Trade In Endangered Species Act 2008 (Act 686); </w:t>
      </w:r>
    </w:p>
    <w:p w14:paraId="2F13BF15" w14:textId="77777777" w:rsidR="00A41ADD" w:rsidRPr="007915F8" w:rsidRDefault="00A41ADD" w:rsidP="007915F8">
      <w:pPr>
        <w:pStyle w:val="ListParagraph"/>
        <w:numPr>
          <w:ilvl w:val="0"/>
          <w:numId w:val="31"/>
        </w:numPr>
      </w:pPr>
      <w:r w:rsidRPr="007915F8">
        <w:t xml:space="preserve">Fees Enactment 1981 [The Fees (Forestry Department) Service of Inspection and Certification Order, 1999]. </w:t>
      </w:r>
    </w:p>
    <w:p w14:paraId="23964805" w14:textId="77777777" w:rsidR="00A41ADD" w:rsidRPr="00F047EE" w:rsidRDefault="00A41ADD" w:rsidP="007915F8">
      <w:pPr>
        <w:rPr>
          <w:lang w:val="en-GB"/>
        </w:rPr>
      </w:pPr>
      <w:r w:rsidRPr="00F047EE">
        <w:rPr>
          <w:lang w:val="en-GB"/>
        </w:rPr>
        <w:t>Legal timber is also pro</w:t>
      </w:r>
      <w:r>
        <w:rPr>
          <w:lang w:val="en-GB"/>
        </w:rPr>
        <w:t>duced or harvested from either s</w:t>
      </w:r>
      <w:r w:rsidRPr="00F047EE">
        <w:rPr>
          <w:lang w:val="en-GB"/>
        </w:rPr>
        <w:t>tate</w:t>
      </w:r>
      <w:r>
        <w:rPr>
          <w:lang w:val="en-GB"/>
        </w:rPr>
        <w:t xml:space="preserve"> </w:t>
      </w:r>
      <w:r w:rsidRPr="00F047EE">
        <w:rPr>
          <w:lang w:val="en-GB"/>
        </w:rPr>
        <w:t xml:space="preserve">land or </w:t>
      </w:r>
      <w:r>
        <w:rPr>
          <w:lang w:val="en-GB"/>
        </w:rPr>
        <w:t>a</w:t>
      </w:r>
      <w:r w:rsidRPr="00F047EE">
        <w:rPr>
          <w:lang w:val="en-GB"/>
        </w:rPr>
        <w:t xml:space="preserve">lienated land, which are also governed by the Land Ordinance (Sabah Cap. 68). Before an organisation or company can proceed with timber harvesting </w:t>
      </w:r>
      <w:r w:rsidRPr="00AF28F0">
        <w:rPr>
          <w:lang w:val="en-GB"/>
        </w:rPr>
        <w:t xml:space="preserve">on state land, </w:t>
      </w:r>
      <w:r w:rsidRPr="00F047EE">
        <w:rPr>
          <w:lang w:val="en-GB"/>
        </w:rPr>
        <w:t xml:space="preserve">an organisation or company should obtain a letter of approval from Natural Resources Office (NRO) which issues approval prior to the issuance of harvesting licence and Lands and Surveys Department for a Temporary Occupation Lease (TOL). For </w:t>
      </w:r>
      <w:r>
        <w:rPr>
          <w:lang w:val="en-GB"/>
        </w:rPr>
        <w:t>a</w:t>
      </w:r>
      <w:r w:rsidRPr="00F047EE">
        <w:rPr>
          <w:lang w:val="en-GB"/>
        </w:rPr>
        <w:t>lienated land, an organisation or company must have a letter confirming the status of land and a valid land title issued by the Registrar of Titles. A harvesting licence is issued by the SFD upon sa</w:t>
      </w:r>
      <w:r>
        <w:rPr>
          <w:lang w:val="en-GB"/>
        </w:rPr>
        <w:t>tisfaction of all requirements.</w:t>
      </w:r>
    </w:p>
    <w:p w14:paraId="5755B4EB" w14:textId="77777777" w:rsidR="00A41ADD" w:rsidRPr="00F047EE" w:rsidRDefault="00A41ADD" w:rsidP="007915F8">
      <w:pPr>
        <w:rPr>
          <w:lang w:val="en-GB"/>
        </w:rPr>
      </w:pPr>
      <w:r w:rsidRPr="00F047EE">
        <w:rPr>
          <w:lang w:val="en-GB"/>
        </w:rPr>
        <w:t xml:space="preserve">Under the Wildlife Conservation Enactment 1977 (Section 38), it is a requirement that the licensee of any area must first notify the Director of Wildlife Department </w:t>
      </w:r>
      <w:r>
        <w:rPr>
          <w:lang w:val="en-GB"/>
        </w:rPr>
        <w:t xml:space="preserve">one month prior to harvesting. </w:t>
      </w:r>
    </w:p>
    <w:p w14:paraId="0E0A71B1" w14:textId="77777777" w:rsidR="00A41ADD" w:rsidRPr="000C7F14" w:rsidRDefault="00A41ADD" w:rsidP="007915F8">
      <w:pPr>
        <w:rPr>
          <w:i/>
          <w:lang w:val="en-GB"/>
        </w:rPr>
      </w:pPr>
      <w:r w:rsidRPr="00F047EE">
        <w:rPr>
          <w:lang w:val="en-GB"/>
        </w:rPr>
        <w:t xml:space="preserve">For wood manufacturing mills, mills shall not operate without a manufacturing licence issued by the Ministry of Trade and Industry (MITI), unless otherwise exempted under Section II of the </w:t>
      </w:r>
      <w:r w:rsidRPr="003312C3">
        <w:rPr>
          <w:lang w:val="en-GB"/>
        </w:rPr>
        <w:t>Industrial Co-ordination Act 1975</w:t>
      </w:r>
      <w:r>
        <w:rPr>
          <w:i/>
          <w:lang w:val="en-GB"/>
        </w:rPr>
        <w:t>.</w:t>
      </w:r>
    </w:p>
    <w:p w14:paraId="41B8505E" w14:textId="77777777" w:rsidR="00A41ADD" w:rsidRPr="000C7F14" w:rsidRDefault="00A41ADD" w:rsidP="007915F8">
      <w:pPr>
        <w:rPr>
          <w:lang w:val="en-GB"/>
        </w:rPr>
      </w:pPr>
      <w:r w:rsidRPr="00F047EE">
        <w:rPr>
          <w:lang w:val="en-GB"/>
        </w:rPr>
        <w:t xml:space="preserve">Timber exports are regulated by the </w:t>
      </w:r>
      <w:r w:rsidRPr="003312C3">
        <w:rPr>
          <w:lang w:val="en-GB"/>
        </w:rPr>
        <w:t>Customs Act 1967</w:t>
      </w:r>
      <w:r w:rsidRPr="00F047EE">
        <w:rPr>
          <w:lang w:val="en-GB"/>
        </w:rPr>
        <w:t xml:space="preserve">, the Customs (Prohibition of Exports) Order </w:t>
      </w:r>
      <w:r w:rsidRPr="000C7F14">
        <w:rPr>
          <w:lang w:val="en-GB"/>
        </w:rPr>
        <w:t xml:space="preserve">2017. </w:t>
      </w:r>
    </w:p>
    <w:p w14:paraId="56F00169" w14:textId="77777777" w:rsidR="00A41ADD" w:rsidRPr="00F047EE" w:rsidRDefault="00A41ADD" w:rsidP="007915F8">
      <w:pPr>
        <w:rPr>
          <w:lang w:val="en-GB"/>
        </w:rPr>
      </w:pPr>
      <w:r w:rsidRPr="00F047EE">
        <w:rPr>
          <w:lang w:val="en-GB"/>
        </w:rPr>
        <w:t xml:space="preserve">Under the </w:t>
      </w:r>
      <w:r w:rsidRPr="003312C3">
        <w:rPr>
          <w:color w:val="000000"/>
          <w:lang w:val="en-GB"/>
        </w:rPr>
        <w:t>International Trade In Endangered Species Act 2008</w:t>
      </w:r>
      <w:r w:rsidRPr="00F047EE">
        <w:rPr>
          <w:color w:val="000000"/>
          <w:lang w:val="en-GB"/>
        </w:rPr>
        <w:t xml:space="preserve"> (Act 686),</w:t>
      </w:r>
      <w:r w:rsidRPr="00F047EE">
        <w:rPr>
          <w:lang w:val="en-GB"/>
        </w:rPr>
        <w:t xml:space="preserve"> all forest produce listed under </w:t>
      </w:r>
      <w:hyperlink r:id="rId16" w:history="1">
        <w:r w:rsidRPr="00AF28F0">
          <w:rPr>
            <w:rStyle w:val="Hyperlink"/>
            <w:rFonts w:cs="Arial"/>
            <w:color w:val="auto"/>
            <w:lang w:val="en-GB"/>
          </w:rPr>
          <w:t>Appendix I and II of CITES</w:t>
        </w:r>
      </w:hyperlink>
      <w:r w:rsidRPr="00AF28F0">
        <w:rPr>
          <w:lang w:val="en-GB"/>
        </w:rPr>
        <w:t xml:space="preserve"> </w:t>
      </w:r>
      <w:r w:rsidRPr="00F047EE">
        <w:rPr>
          <w:lang w:val="en-GB"/>
        </w:rPr>
        <w:t>which are to be exported outside the country must obtain a CITES export permit from the Management A</w:t>
      </w:r>
      <w:r>
        <w:rPr>
          <w:lang w:val="en-GB"/>
        </w:rPr>
        <w:t xml:space="preserve">uthority (MA) prior to export. </w:t>
      </w:r>
    </w:p>
    <w:p w14:paraId="625EE70C" w14:textId="0BD248B3" w:rsidR="000C733D" w:rsidRDefault="00A41ADD" w:rsidP="007915F8">
      <w:pPr>
        <w:rPr>
          <w:lang w:val="en-GB"/>
        </w:rPr>
      </w:pPr>
      <w:r w:rsidRPr="00F047EE">
        <w:rPr>
          <w:lang w:val="en-GB"/>
        </w:rPr>
        <w:t>The Fees Enactment 1981 [The Fees (Forestry Department) Service of Inspection and Certification Order, 1999] requires that imports of logs, veneer and sawn timber be inspected by the SFD upon arrival, and are subject to payment of an inspection fee prior to sending to domestic mills for further processing</w:t>
      </w:r>
      <w:r>
        <w:rPr>
          <w:lang w:val="en-GB"/>
        </w:rPr>
        <w:t>.</w:t>
      </w:r>
    </w:p>
    <w:p w14:paraId="663BDAE3" w14:textId="6278ECF0" w:rsidR="00A41ADD" w:rsidRDefault="00A41ADD" w:rsidP="007915F8">
      <w:pPr>
        <w:pStyle w:val="Heading3"/>
      </w:pPr>
      <w:bookmarkStart w:id="25" w:name="_Toc15028988"/>
      <w:r>
        <w:t>7.1</w:t>
      </w:r>
      <w:r w:rsidRPr="00C81D1C">
        <w:tab/>
      </w:r>
      <w:r>
        <w:t>Timber harvesting</w:t>
      </w:r>
      <w:bookmarkEnd w:id="25"/>
    </w:p>
    <w:p w14:paraId="527E86C7" w14:textId="77777777" w:rsidR="00A41ADD" w:rsidRPr="000C7F14" w:rsidRDefault="00A41ADD" w:rsidP="007915F8">
      <w:pPr>
        <w:rPr>
          <w:lang w:val="en-GB"/>
        </w:rPr>
      </w:pPr>
      <w:r w:rsidRPr="00F047EE">
        <w:rPr>
          <w:lang w:val="en-GB"/>
        </w:rPr>
        <w:t>Relevant laws relating to timber harvesting include:</w:t>
      </w:r>
    </w:p>
    <w:p w14:paraId="5B056E23" w14:textId="77777777" w:rsidR="00A41ADD" w:rsidRPr="007915F8" w:rsidRDefault="00A41ADD" w:rsidP="007915F8">
      <w:pPr>
        <w:pStyle w:val="ListParagraph"/>
        <w:numPr>
          <w:ilvl w:val="0"/>
          <w:numId w:val="32"/>
        </w:numPr>
      </w:pPr>
      <w:r w:rsidRPr="007915F8">
        <w:t>Forest Enactment 1968 (Section 15, 24,28(A);</w:t>
      </w:r>
    </w:p>
    <w:p w14:paraId="7A5F197D" w14:textId="77777777" w:rsidR="00A41ADD" w:rsidRPr="007915F8" w:rsidRDefault="00A41ADD" w:rsidP="007915F8">
      <w:pPr>
        <w:pStyle w:val="ListParagraph"/>
        <w:numPr>
          <w:ilvl w:val="0"/>
          <w:numId w:val="32"/>
        </w:numPr>
      </w:pPr>
      <w:r w:rsidRPr="007915F8">
        <w:t>Forest Rules 1969, Rule 12 (3);</w:t>
      </w:r>
    </w:p>
    <w:p w14:paraId="2D61DC61" w14:textId="77777777" w:rsidR="00A41ADD" w:rsidRPr="007915F8" w:rsidRDefault="00A41ADD" w:rsidP="007915F8">
      <w:pPr>
        <w:pStyle w:val="ListParagraph"/>
        <w:numPr>
          <w:ilvl w:val="0"/>
          <w:numId w:val="32"/>
        </w:numPr>
      </w:pPr>
      <w:r w:rsidRPr="007915F8">
        <w:t>RIL Operation Guide Book-Code of Practice For Harvesting in Sabah;</w:t>
      </w:r>
    </w:p>
    <w:p w14:paraId="1E503468" w14:textId="77777777" w:rsidR="00A41ADD" w:rsidRPr="007915F8" w:rsidRDefault="00A41ADD" w:rsidP="007915F8">
      <w:pPr>
        <w:pStyle w:val="ListParagraph"/>
        <w:numPr>
          <w:ilvl w:val="0"/>
          <w:numId w:val="32"/>
        </w:numPr>
      </w:pPr>
      <w:r w:rsidRPr="007915F8">
        <w:lastRenderedPageBreak/>
        <w:t>Environment Protection Enactment 2002; and</w:t>
      </w:r>
    </w:p>
    <w:p w14:paraId="05F731FB" w14:textId="77777777" w:rsidR="00A41ADD" w:rsidRPr="007915F8" w:rsidRDefault="00A41ADD" w:rsidP="007915F8">
      <w:pPr>
        <w:pStyle w:val="ListParagraph"/>
        <w:numPr>
          <w:ilvl w:val="0"/>
          <w:numId w:val="32"/>
        </w:numPr>
      </w:pPr>
      <w:r w:rsidRPr="007915F8">
        <w:t>Wildlife Protection Enactment 1997 (Section 38).</w:t>
      </w:r>
    </w:p>
    <w:p w14:paraId="0D2ACFD5" w14:textId="350B8C0A" w:rsidR="00A41ADD" w:rsidRDefault="00A41ADD" w:rsidP="007915F8">
      <w:pPr>
        <w:pStyle w:val="Heading3"/>
      </w:pPr>
      <w:bookmarkStart w:id="26" w:name="_Toc15028989"/>
      <w:r>
        <w:t>7</w:t>
      </w:r>
      <w:r w:rsidR="00B10895">
        <w:t>.2</w:t>
      </w:r>
      <w:r w:rsidRPr="00C81D1C">
        <w:tab/>
      </w:r>
      <w:r w:rsidR="00B10895">
        <w:t>Timber processing</w:t>
      </w:r>
      <w:bookmarkEnd w:id="26"/>
    </w:p>
    <w:p w14:paraId="4A09CFFA" w14:textId="6E0BAAE9" w:rsidR="00A41ADD" w:rsidRPr="0005771C" w:rsidRDefault="00A41ADD" w:rsidP="007915F8">
      <w:pPr>
        <w:pStyle w:val="Heading4"/>
        <w:rPr>
          <w:rStyle w:val="Heading4Char"/>
          <w:rFonts w:eastAsia="Calibri"/>
        </w:rPr>
      </w:pPr>
      <w:r>
        <w:t>7.2.1</w:t>
      </w:r>
      <w:r w:rsidRPr="001A761F">
        <w:t xml:space="preserve"> </w:t>
      </w:r>
      <w:r w:rsidRPr="001A761F">
        <w:tab/>
      </w:r>
      <w:r>
        <w:t>Timber and timber products (including furniture, pulp and paper products)</w:t>
      </w:r>
      <w:r w:rsidRPr="00F047EE">
        <w:rPr>
          <w:rFonts w:cs="Arial"/>
          <w:bCs/>
          <w:lang w:val="en-GB"/>
        </w:rPr>
        <w:t xml:space="preserve"> </w:t>
      </w:r>
    </w:p>
    <w:p w14:paraId="3DA65BCA" w14:textId="77777777" w:rsidR="00A41ADD" w:rsidRPr="00F047EE" w:rsidRDefault="00A41ADD" w:rsidP="007915F8">
      <w:pPr>
        <w:rPr>
          <w:lang w:val="en-GB"/>
        </w:rPr>
      </w:pPr>
      <w:r w:rsidRPr="00F047EE">
        <w:rPr>
          <w:lang w:val="en-GB"/>
        </w:rPr>
        <w:t>Relevant laws relating to timb</w:t>
      </w:r>
      <w:r>
        <w:rPr>
          <w:lang w:val="en-GB"/>
        </w:rPr>
        <w:t>er and timber products include:</w:t>
      </w:r>
    </w:p>
    <w:p w14:paraId="321C3C76" w14:textId="77777777" w:rsidR="00A41ADD" w:rsidRPr="007915F8" w:rsidRDefault="00A41ADD" w:rsidP="007915F8">
      <w:pPr>
        <w:pStyle w:val="ListParagraph"/>
        <w:numPr>
          <w:ilvl w:val="0"/>
          <w:numId w:val="33"/>
        </w:numPr>
      </w:pPr>
      <w:r w:rsidRPr="007915F8">
        <w:t xml:space="preserve">Forest Enactment 1968, Section 42 (e); </w:t>
      </w:r>
    </w:p>
    <w:p w14:paraId="004839D0" w14:textId="77777777" w:rsidR="00A41ADD" w:rsidRPr="007915F8" w:rsidRDefault="00A41ADD" w:rsidP="007915F8">
      <w:pPr>
        <w:pStyle w:val="ListParagraph"/>
        <w:numPr>
          <w:ilvl w:val="0"/>
          <w:numId w:val="33"/>
        </w:numPr>
      </w:pPr>
      <w:r w:rsidRPr="007915F8">
        <w:t xml:space="preserve">Forest Rules 1969, Rule 19(1); </w:t>
      </w:r>
    </w:p>
    <w:p w14:paraId="30262398" w14:textId="77777777" w:rsidR="007A6FBB" w:rsidRPr="007915F8" w:rsidRDefault="00A41ADD" w:rsidP="007915F8">
      <w:pPr>
        <w:pStyle w:val="ListParagraph"/>
        <w:numPr>
          <w:ilvl w:val="0"/>
          <w:numId w:val="33"/>
        </w:numPr>
      </w:pPr>
      <w:r w:rsidRPr="007915F8">
        <w:t>Industrial Co-ordination Act 1975 (Act 156); and</w:t>
      </w:r>
    </w:p>
    <w:p w14:paraId="448A6AAA" w14:textId="42305C8E" w:rsidR="00A41ADD" w:rsidRPr="007915F8" w:rsidRDefault="00A41ADD" w:rsidP="007915F8">
      <w:pPr>
        <w:pStyle w:val="ListParagraph"/>
        <w:numPr>
          <w:ilvl w:val="0"/>
          <w:numId w:val="33"/>
        </w:numPr>
      </w:pPr>
      <w:r w:rsidRPr="007915F8">
        <w:t>Licensing Guidelines for the Wood-Based Industry in Sabah-Version 2, 2012.</w:t>
      </w:r>
    </w:p>
    <w:p w14:paraId="235F6E9E" w14:textId="6589DECF" w:rsidR="00A41ADD" w:rsidRDefault="00A41ADD" w:rsidP="007915F8">
      <w:pPr>
        <w:pStyle w:val="Heading3"/>
      </w:pPr>
      <w:bookmarkStart w:id="27" w:name="_Toc15028990"/>
      <w:r>
        <w:t>7</w:t>
      </w:r>
      <w:r w:rsidR="00B10895">
        <w:t>.3</w:t>
      </w:r>
      <w:r w:rsidRPr="00C81D1C">
        <w:tab/>
      </w:r>
      <w:r w:rsidR="00B10895">
        <w:t>Export of timber and timber products</w:t>
      </w:r>
      <w:bookmarkEnd w:id="27"/>
    </w:p>
    <w:p w14:paraId="1F235BD2" w14:textId="0E56AE1C" w:rsidR="00A41ADD" w:rsidRPr="0005771C" w:rsidRDefault="00B10895" w:rsidP="007915F8">
      <w:pPr>
        <w:pStyle w:val="Heading4"/>
        <w:rPr>
          <w:rStyle w:val="Heading4Char"/>
          <w:rFonts w:eastAsia="Calibri"/>
        </w:rPr>
      </w:pPr>
      <w:r>
        <w:t>7.3</w:t>
      </w:r>
      <w:r w:rsidR="00A41ADD">
        <w:t>.1</w:t>
      </w:r>
      <w:r w:rsidR="00A41ADD" w:rsidRPr="001A761F">
        <w:t xml:space="preserve"> </w:t>
      </w:r>
      <w:r w:rsidR="00A41ADD" w:rsidRPr="001A761F">
        <w:tab/>
      </w:r>
      <w:r>
        <w:t>Timber and timber products under Customs HS code 44 and 94</w:t>
      </w:r>
      <w:r w:rsidR="00A41ADD" w:rsidRPr="00F047EE">
        <w:rPr>
          <w:rFonts w:cs="Arial"/>
          <w:bCs/>
          <w:lang w:val="en-GB"/>
        </w:rPr>
        <w:t xml:space="preserve"> </w:t>
      </w:r>
    </w:p>
    <w:p w14:paraId="4CD447ED" w14:textId="77777777" w:rsidR="00B10895" w:rsidRPr="00B10895" w:rsidRDefault="00B10895" w:rsidP="007915F8">
      <w:pPr>
        <w:rPr>
          <w:lang w:val="en-GB"/>
        </w:rPr>
      </w:pPr>
      <w:bookmarkStart w:id="28" w:name="_Hlk511297186"/>
      <w:r w:rsidRPr="000C7F14">
        <w:rPr>
          <w:lang w:val="en-GB"/>
        </w:rPr>
        <w:t>Any company or person engaged in the export of timber and timber products falling under these codes must be registered by SFD</w:t>
      </w:r>
      <w:bookmarkEnd w:id="28"/>
      <w:r w:rsidRPr="000C7F14">
        <w:rPr>
          <w:lang w:val="en-GB"/>
        </w:rPr>
        <w:t xml:space="preserve">. Registered companies or persons are issued with a </w:t>
      </w:r>
      <w:r w:rsidRPr="000C7F14">
        <w:rPr>
          <w:b/>
          <w:lang w:val="en-GB"/>
        </w:rPr>
        <w:t xml:space="preserve">registration certificate </w:t>
      </w:r>
      <w:r w:rsidRPr="000C7F14">
        <w:rPr>
          <w:lang w:val="en-GB"/>
        </w:rPr>
        <w:t>(</w:t>
      </w:r>
      <w:r w:rsidRPr="00AF28F0">
        <w:rPr>
          <w:lang w:val="en-GB"/>
        </w:rPr>
        <w:t xml:space="preserve">see </w:t>
      </w:r>
      <w:hyperlink w:anchor="_Exporter_Registration_Certificate" w:history="1">
        <w:r w:rsidRPr="00AF28F0">
          <w:rPr>
            <w:rStyle w:val="Hyperlink"/>
            <w:rFonts w:cs="Arial"/>
            <w:color w:val="auto"/>
            <w:lang w:val="en-GB"/>
          </w:rPr>
          <w:t>Attachment 2.7</w:t>
        </w:r>
      </w:hyperlink>
      <w:r w:rsidRPr="00AF28F0">
        <w:rPr>
          <w:lang w:val="en-GB"/>
        </w:rPr>
        <w:t xml:space="preserve">). </w:t>
      </w:r>
      <w:bookmarkStart w:id="29" w:name="_Hlk511297509"/>
      <w:r w:rsidRPr="000C7F14">
        <w:rPr>
          <w:lang w:val="en-GB"/>
        </w:rPr>
        <w:t xml:space="preserve">Registered </w:t>
      </w:r>
      <w:r w:rsidRPr="00B10895">
        <w:rPr>
          <w:lang w:val="en-GB"/>
        </w:rPr>
        <w:t xml:space="preserve">companies or persons are allowed to export timber and timber products with an </w:t>
      </w:r>
      <w:r w:rsidRPr="00B10895">
        <w:rPr>
          <w:b/>
          <w:lang w:val="en-GB"/>
        </w:rPr>
        <w:t>export licence</w:t>
      </w:r>
      <w:r w:rsidRPr="00B10895">
        <w:rPr>
          <w:lang w:val="en-GB"/>
        </w:rPr>
        <w:t xml:space="preserve"> (see </w:t>
      </w:r>
      <w:hyperlink w:anchor="_Export_Licence_issued" w:history="1">
        <w:r w:rsidRPr="00B10895">
          <w:rPr>
            <w:rStyle w:val="Hyperlink"/>
            <w:rFonts w:cs="Arial"/>
            <w:color w:val="auto"/>
            <w:lang w:val="en-GB"/>
          </w:rPr>
          <w:t>Attachment 2.8</w:t>
        </w:r>
      </w:hyperlink>
      <w:r w:rsidRPr="00B10895">
        <w:rPr>
          <w:lang w:val="en-GB"/>
        </w:rPr>
        <w:t xml:space="preserve">) issued by SFD, upon satisfaction of all timber and timber products export requirements. </w:t>
      </w:r>
      <w:bookmarkEnd w:id="29"/>
    </w:p>
    <w:p w14:paraId="06D83681" w14:textId="77777777" w:rsidR="00B10895" w:rsidRPr="00B10895" w:rsidRDefault="00B10895" w:rsidP="007915F8">
      <w:pPr>
        <w:rPr>
          <w:lang w:val="en-GB"/>
        </w:rPr>
      </w:pPr>
      <w:r w:rsidRPr="00B10895">
        <w:rPr>
          <w:lang w:val="en-GB"/>
        </w:rPr>
        <w:t>Laws related to the export of these products include:</w:t>
      </w:r>
    </w:p>
    <w:p w14:paraId="2FAF9974" w14:textId="77777777" w:rsidR="00B10895" w:rsidRPr="007915F8" w:rsidRDefault="00B10895" w:rsidP="007915F8">
      <w:pPr>
        <w:pStyle w:val="ListParagraph"/>
        <w:numPr>
          <w:ilvl w:val="0"/>
          <w:numId w:val="34"/>
        </w:numPr>
      </w:pPr>
      <w:r w:rsidRPr="007915F8">
        <w:t>Customs Act 1967 (Act 235), Customs (Prohibition of Exports) Order 2017;</w:t>
      </w:r>
    </w:p>
    <w:p w14:paraId="7E9EBF85" w14:textId="77777777" w:rsidR="00B10895" w:rsidRPr="007915F8" w:rsidRDefault="00B10895" w:rsidP="007915F8">
      <w:pPr>
        <w:pStyle w:val="ListParagraph"/>
        <w:numPr>
          <w:ilvl w:val="0"/>
          <w:numId w:val="34"/>
        </w:numPr>
      </w:pPr>
      <w:r w:rsidRPr="007915F8">
        <w:t>Forest Enactment, 1968; and</w:t>
      </w:r>
    </w:p>
    <w:p w14:paraId="2B263CFD" w14:textId="77777777" w:rsidR="00B10895" w:rsidRPr="007915F8" w:rsidRDefault="00B10895" w:rsidP="007915F8">
      <w:pPr>
        <w:pStyle w:val="ListParagraph"/>
        <w:numPr>
          <w:ilvl w:val="0"/>
          <w:numId w:val="34"/>
        </w:numPr>
      </w:pPr>
      <w:r w:rsidRPr="007915F8">
        <w:t>Forest Rules, 1969.</w:t>
      </w:r>
    </w:p>
    <w:p w14:paraId="74FE907F" w14:textId="77777777" w:rsidR="00B10895" w:rsidRPr="007915F8" w:rsidRDefault="00B10895" w:rsidP="007915F8">
      <w:pPr>
        <w:pStyle w:val="ListParagraph"/>
        <w:numPr>
          <w:ilvl w:val="0"/>
          <w:numId w:val="34"/>
        </w:numPr>
      </w:pPr>
      <w:r w:rsidRPr="007915F8">
        <w:t>Forest (Timber) Enactment 2015.</w:t>
      </w:r>
    </w:p>
    <w:p w14:paraId="64FA4920" w14:textId="77777777" w:rsidR="00B10895" w:rsidRPr="007915F8" w:rsidRDefault="00B10895" w:rsidP="007915F8">
      <w:pPr>
        <w:pStyle w:val="ListParagraph"/>
        <w:numPr>
          <w:ilvl w:val="0"/>
          <w:numId w:val="34"/>
        </w:numPr>
      </w:pPr>
      <w:r w:rsidRPr="007915F8">
        <w:t>Forest (Timber) (Registration) Regulations 2017.</w:t>
      </w:r>
    </w:p>
    <w:p w14:paraId="431A6F67" w14:textId="545B815C" w:rsidR="00B10895" w:rsidRDefault="00B10895" w:rsidP="007915F8">
      <w:pPr>
        <w:rPr>
          <w:lang w:val="en-GB"/>
        </w:rPr>
      </w:pPr>
      <w:r w:rsidRPr="00B10895">
        <w:rPr>
          <w:lang w:val="en-GB"/>
        </w:rPr>
        <w:t xml:space="preserve">The Second Schedule of the Customs (Prohibition of Exports) Order 2017 lists </w:t>
      </w:r>
      <w:r w:rsidRPr="00F047EE">
        <w:rPr>
          <w:lang w:val="en-GB"/>
        </w:rPr>
        <w:t xml:space="preserve">timber </w:t>
      </w:r>
      <w:r w:rsidRPr="0007730E">
        <w:rPr>
          <w:lang w:val="en-GB"/>
        </w:rPr>
        <w:t xml:space="preserve">and timber products that require an export licence from SFD prior to export. The list of products that require an export license is as shown in </w:t>
      </w:r>
      <w:r w:rsidRPr="0007730E">
        <w:rPr>
          <w:bCs/>
          <w:u w:val="single"/>
          <w:lang w:val="en-GB"/>
        </w:rPr>
        <w:t>Table 2.</w:t>
      </w:r>
      <w:r>
        <w:rPr>
          <w:bCs/>
          <w:u w:val="single"/>
          <w:lang w:val="en-GB"/>
        </w:rPr>
        <w:t>3</w:t>
      </w:r>
      <w:r w:rsidRPr="0007730E">
        <w:rPr>
          <w:lang w:val="en-GB"/>
        </w:rPr>
        <w:t>.</w:t>
      </w:r>
    </w:p>
    <w:p w14:paraId="460A0F8E" w14:textId="3413166C" w:rsidR="00B10895" w:rsidRPr="0005771C" w:rsidRDefault="00B10895" w:rsidP="007915F8">
      <w:pPr>
        <w:pStyle w:val="Heading4"/>
        <w:rPr>
          <w:rStyle w:val="Heading4Char"/>
          <w:rFonts w:eastAsia="Calibri"/>
        </w:rPr>
      </w:pPr>
      <w:r>
        <w:t>7.3.2</w:t>
      </w:r>
      <w:r w:rsidRPr="001A761F">
        <w:t xml:space="preserve"> </w:t>
      </w:r>
      <w:r w:rsidRPr="001A761F">
        <w:tab/>
      </w:r>
      <w:r>
        <w:t>Timber and timber products under Customs HS code 47 and 48 (pulp and paper products)</w:t>
      </w:r>
    </w:p>
    <w:p w14:paraId="47958D54" w14:textId="77777777" w:rsidR="00B10895" w:rsidRPr="00F047EE" w:rsidRDefault="00B10895" w:rsidP="007915F8">
      <w:pPr>
        <w:rPr>
          <w:lang w:val="en-GB"/>
        </w:rPr>
      </w:pPr>
      <w:r w:rsidRPr="00F047EE">
        <w:rPr>
          <w:lang w:val="en-GB"/>
        </w:rPr>
        <w:t xml:space="preserve">Exporters of products under HS Codes 47 and 48 must make an appropriate declaration using </w:t>
      </w:r>
      <w:r w:rsidRPr="00F047EE">
        <w:rPr>
          <w:b/>
          <w:lang w:val="en-GB"/>
        </w:rPr>
        <w:t xml:space="preserve">Customs </w:t>
      </w:r>
      <w:r>
        <w:rPr>
          <w:b/>
          <w:lang w:val="en-GB"/>
        </w:rPr>
        <w:t xml:space="preserve">Export Declaration </w:t>
      </w:r>
      <w:r w:rsidRPr="00F047EE">
        <w:rPr>
          <w:b/>
          <w:lang w:val="en-GB"/>
        </w:rPr>
        <w:t xml:space="preserve">Form </w:t>
      </w:r>
      <w:r>
        <w:rPr>
          <w:b/>
          <w:lang w:val="en-GB"/>
        </w:rPr>
        <w:t>(</w:t>
      </w:r>
      <w:r w:rsidRPr="00F047EE">
        <w:rPr>
          <w:b/>
          <w:lang w:val="en-GB"/>
        </w:rPr>
        <w:t>K2</w:t>
      </w:r>
      <w:r>
        <w:rPr>
          <w:b/>
          <w:lang w:val="en-GB"/>
        </w:rPr>
        <w:t>)</w:t>
      </w:r>
      <w:r w:rsidRPr="00F047EE">
        <w:rPr>
          <w:lang w:val="en-GB"/>
        </w:rPr>
        <w:t xml:space="preserve"> </w:t>
      </w:r>
      <w:r w:rsidRPr="00A21083">
        <w:rPr>
          <w:lang w:val="en-GB"/>
        </w:rPr>
        <w:t xml:space="preserve">(see </w:t>
      </w:r>
      <w:hyperlink w:anchor="_Customs_Export_Declaration" w:history="1">
        <w:r w:rsidRPr="00AF28F0">
          <w:rPr>
            <w:rStyle w:val="Hyperlink"/>
            <w:rFonts w:cs="Arial"/>
            <w:color w:val="auto"/>
            <w:lang w:val="en-GB"/>
          </w:rPr>
          <w:t>Attachment 2.9</w:t>
        </w:r>
      </w:hyperlink>
      <w:r w:rsidRPr="00AF28F0">
        <w:rPr>
          <w:lang w:val="en-GB"/>
        </w:rPr>
        <w:t xml:space="preserve">) </w:t>
      </w:r>
      <w:r w:rsidRPr="00F047EE">
        <w:rPr>
          <w:lang w:val="en-GB"/>
        </w:rPr>
        <w:t>and submit it to the Customs Departm</w:t>
      </w:r>
      <w:r>
        <w:rPr>
          <w:lang w:val="en-GB"/>
        </w:rPr>
        <w:t>ent for final export clearance.</w:t>
      </w:r>
    </w:p>
    <w:p w14:paraId="4F5BBD6F" w14:textId="77777777" w:rsidR="00B10895" w:rsidRPr="00F047EE" w:rsidRDefault="00B10895" w:rsidP="007915F8">
      <w:pPr>
        <w:rPr>
          <w:lang w:val="en-GB"/>
        </w:rPr>
      </w:pPr>
      <w:r w:rsidRPr="00F047EE">
        <w:rPr>
          <w:lang w:val="en-GB"/>
        </w:rPr>
        <w:t>Laws related to the ex</w:t>
      </w:r>
      <w:r>
        <w:rPr>
          <w:lang w:val="en-GB"/>
        </w:rPr>
        <w:t>port of these products include:</w:t>
      </w:r>
      <w:r w:rsidRPr="00F047EE">
        <w:rPr>
          <w:lang w:val="en-GB"/>
        </w:rPr>
        <w:tab/>
      </w:r>
    </w:p>
    <w:p w14:paraId="0D7F3713" w14:textId="77777777" w:rsidR="00B10895" w:rsidRPr="007915F8" w:rsidRDefault="00B10895" w:rsidP="007915F8">
      <w:pPr>
        <w:pStyle w:val="ListParagraph"/>
        <w:numPr>
          <w:ilvl w:val="0"/>
          <w:numId w:val="35"/>
        </w:numPr>
      </w:pPr>
      <w:r w:rsidRPr="007915F8">
        <w:t>Customs Act 1967 (Act 235), Customs (Prohibition of Exports) Order 2017;</w:t>
      </w:r>
    </w:p>
    <w:p w14:paraId="64708F05" w14:textId="77777777" w:rsidR="00B10895" w:rsidRPr="007915F8" w:rsidRDefault="00B10895" w:rsidP="007915F8">
      <w:pPr>
        <w:pStyle w:val="ListParagraph"/>
        <w:numPr>
          <w:ilvl w:val="0"/>
          <w:numId w:val="35"/>
        </w:numPr>
      </w:pPr>
      <w:r w:rsidRPr="007915F8">
        <w:t>Forest Enactment, 1968; and</w:t>
      </w:r>
    </w:p>
    <w:p w14:paraId="4D2B98B8" w14:textId="77777777" w:rsidR="00B10895" w:rsidRPr="007915F8" w:rsidRDefault="00B10895" w:rsidP="007915F8">
      <w:pPr>
        <w:pStyle w:val="ListParagraph"/>
        <w:numPr>
          <w:ilvl w:val="0"/>
          <w:numId w:val="35"/>
        </w:numPr>
      </w:pPr>
      <w:r w:rsidRPr="007915F8">
        <w:t xml:space="preserve">Forest Rules, 1969. </w:t>
      </w:r>
    </w:p>
    <w:p w14:paraId="1C8EA5E2" w14:textId="77777777" w:rsidR="00B10895" w:rsidRPr="007915F8" w:rsidRDefault="00B10895" w:rsidP="007915F8">
      <w:pPr>
        <w:pStyle w:val="ListParagraph"/>
        <w:numPr>
          <w:ilvl w:val="0"/>
          <w:numId w:val="35"/>
        </w:numPr>
      </w:pPr>
      <w:r w:rsidRPr="007915F8">
        <w:t>Forest (Timber) Enactment 2015.</w:t>
      </w:r>
    </w:p>
    <w:p w14:paraId="277E9D2E" w14:textId="77777777" w:rsidR="00B10895" w:rsidRPr="007915F8" w:rsidRDefault="00B10895" w:rsidP="007915F8">
      <w:pPr>
        <w:pStyle w:val="ListParagraph"/>
        <w:numPr>
          <w:ilvl w:val="0"/>
          <w:numId w:val="35"/>
        </w:numPr>
      </w:pPr>
      <w:r w:rsidRPr="007915F8">
        <w:t>Forest (Timber) (Registration) Regulations 2017.</w:t>
      </w:r>
    </w:p>
    <w:p w14:paraId="7AA12E42" w14:textId="77777777" w:rsidR="00B10895" w:rsidRPr="00CB31EC" w:rsidRDefault="00B10895" w:rsidP="00310230">
      <w:pPr>
        <w:pStyle w:val="Caption"/>
        <w:rPr>
          <w:lang w:val="en-GB"/>
        </w:rPr>
      </w:pPr>
      <w:r w:rsidRPr="00310230">
        <w:rPr>
          <w:lang w:val="en-GB"/>
        </w:rPr>
        <w:lastRenderedPageBreak/>
        <w:t>Table 2.3:</w:t>
      </w:r>
      <w:r w:rsidRPr="00CB31EC">
        <w:rPr>
          <w:lang w:val="en-GB"/>
        </w:rPr>
        <w:t xml:space="preserve"> List of products that require export licence</w:t>
      </w:r>
    </w:p>
    <w:tbl>
      <w:tblPr>
        <w:tblW w:w="901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5625"/>
        <w:gridCol w:w="2782"/>
      </w:tblGrid>
      <w:tr w:rsidR="00B10895" w:rsidRPr="00F047EE" w14:paraId="3436E993" w14:textId="77777777" w:rsidTr="00B10895">
        <w:trPr>
          <w:cantSplit/>
          <w:trHeight w:val="510"/>
          <w:tblHeader/>
        </w:trPr>
        <w:tc>
          <w:tcPr>
            <w:tcW w:w="605" w:type="dxa"/>
            <w:shd w:val="clear" w:color="auto" w:fill="A8D08D" w:themeFill="accent6" w:themeFillTint="99"/>
            <w:vAlign w:val="center"/>
          </w:tcPr>
          <w:p w14:paraId="1478A07A" w14:textId="77777777" w:rsidR="00B10895" w:rsidRPr="00310230" w:rsidRDefault="00B10895" w:rsidP="007915F8">
            <w:pPr>
              <w:rPr>
                <w:sz w:val="20"/>
                <w:szCs w:val="20"/>
              </w:rPr>
            </w:pPr>
            <w:r w:rsidRPr="00310230">
              <w:rPr>
                <w:sz w:val="20"/>
                <w:szCs w:val="20"/>
              </w:rPr>
              <w:t>No.</w:t>
            </w:r>
          </w:p>
        </w:tc>
        <w:tc>
          <w:tcPr>
            <w:tcW w:w="5625" w:type="dxa"/>
            <w:shd w:val="clear" w:color="auto" w:fill="A8D08D" w:themeFill="accent6" w:themeFillTint="99"/>
            <w:vAlign w:val="center"/>
          </w:tcPr>
          <w:p w14:paraId="72B11D97" w14:textId="77777777" w:rsidR="00B10895" w:rsidRPr="00310230" w:rsidRDefault="00B10895" w:rsidP="007915F8">
            <w:pPr>
              <w:rPr>
                <w:sz w:val="20"/>
                <w:szCs w:val="20"/>
              </w:rPr>
            </w:pPr>
            <w:r w:rsidRPr="00310230">
              <w:rPr>
                <w:sz w:val="20"/>
                <w:szCs w:val="20"/>
              </w:rPr>
              <w:t>Wood Items</w:t>
            </w:r>
          </w:p>
        </w:tc>
        <w:tc>
          <w:tcPr>
            <w:tcW w:w="2782" w:type="dxa"/>
            <w:shd w:val="clear" w:color="auto" w:fill="A8D08D" w:themeFill="accent6" w:themeFillTint="99"/>
            <w:vAlign w:val="center"/>
          </w:tcPr>
          <w:p w14:paraId="0FC92FAE" w14:textId="77777777" w:rsidR="00B10895" w:rsidRPr="00310230" w:rsidRDefault="00B10895" w:rsidP="007915F8">
            <w:pPr>
              <w:rPr>
                <w:sz w:val="20"/>
                <w:szCs w:val="20"/>
              </w:rPr>
            </w:pPr>
            <w:r w:rsidRPr="00310230">
              <w:rPr>
                <w:sz w:val="20"/>
                <w:szCs w:val="20"/>
              </w:rPr>
              <w:t>Customs HS Code</w:t>
            </w:r>
          </w:p>
        </w:tc>
      </w:tr>
      <w:tr w:rsidR="00B10895" w:rsidRPr="00F047EE" w14:paraId="5DE4319D" w14:textId="77777777" w:rsidTr="00B10895">
        <w:trPr>
          <w:trHeight w:val="510"/>
        </w:trPr>
        <w:tc>
          <w:tcPr>
            <w:tcW w:w="605" w:type="dxa"/>
            <w:shd w:val="clear" w:color="auto" w:fill="9CC2E5" w:themeFill="accent1" w:themeFillTint="99"/>
            <w:vAlign w:val="center"/>
          </w:tcPr>
          <w:p w14:paraId="39AB6B31" w14:textId="77777777" w:rsidR="00B10895" w:rsidRPr="00310230" w:rsidRDefault="00B10895" w:rsidP="007915F8">
            <w:pPr>
              <w:rPr>
                <w:sz w:val="20"/>
                <w:szCs w:val="20"/>
                <w:lang w:val="en-GB"/>
              </w:rPr>
            </w:pPr>
            <w:r w:rsidRPr="00310230">
              <w:rPr>
                <w:sz w:val="20"/>
                <w:szCs w:val="20"/>
                <w:lang w:val="en-GB"/>
              </w:rPr>
              <w:t>1.</w:t>
            </w:r>
          </w:p>
        </w:tc>
        <w:tc>
          <w:tcPr>
            <w:tcW w:w="5625" w:type="dxa"/>
            <w:shd w:val="clear" w:color="auto" w:fill="D9D9D9" w:themeFill="background1" w:themeFillShade="D9"/>
            <w:vAlign w:val="center"/>
          </w:tcPr>
          <w:p w14:paraId="003C18E3" w14:textId="77777777" w:rsidR="00B10895" w:rsidRPr="00310230" w:rsidRDefault="00B10895" w:rsidP="007915F8">
            <w:pPr>
              <w:rPr>
                <w:b/>
                <w:bCs/>
                <w:sz w:val="20"/>
                <w:szCs w:val="20"/>
                <w:lang w:val="en-GB"/>
              </w:rPr>
            </w:pPr>
            <w:r w:rsidRPr="00310230">
              <w:rPr>
                <w:sz w:val="20"/>
                <w:szCs w:val="20"/>
                <w:lang w:val="en-GB"/>
              </w:rPr>
              <w:t xml:space="preserve">Wood in chip or particle </w:t>
            </w:r>
          </w:p>
        </w:tc>
        <w:tc>
          <w:tcPr>
            <w:tcW w:w="2782" w:type="dxa"/>
            <w:shd w:val="clear" w:color="auto" w:fill="D9D9D9" w:themeFill="background1" w:themeFillShade="D9"/>
            <w:vAlign w:val="center"/>
          </w:tcPr>
          <w:p w14:paraId="1C936707" w14:textId="77777777" w:rsidR="00B10895" w:rsidRPr="00310230" w:rsidRDefault="00B10895" w:rsidP="007915F8">
            <w:pPr>
              <w:rPr>
                <w:b/>
                <w:bCs/>
                <w:sz w:val="20"/>
                <w:szCs w:val="20"/>
                <w:lang w:val="en-GB"/>
              </w:rPr>
            </w:pPr>
            <w:r w:rsidRPr="00310230">
              <w:rPr>
                <w:sz w:val="20"/>
                <w:szCs w:val="20"/>
                <w:lang w:val="en-GB"/>
              </w:rPr>
              <w:t>4401.21 000,</w:t>
            </w:r>
            <w:r w:rsidRPr="00310230">
              <w:rPr>
                <w:sz w:val="20"/>
                <w:szCs w:val="20"/>
                <w:lang w:val="en-GB"/>
              </w:rPr>
              <w:tab/>
              <w:t>4401.22 000</w:t>
            </w:r>
          </w:p>
        </w:tc>
      </w:tr>
      <w:tr w:rsidR="00B10895" w:rsidRPr="00F047EE" w14:paraId="3090A02F" w14:textId="77777777" w:rsidTr="00B10895">
        <w:trPr>
          <w:trHeight w:val="510"/>
        </w:trPr>
        <w:tc>
          <w:tcPr>
            <w:tcW w:w="605" w:type="dxa"/>
            <w:shd w:val="clear" w:color="auto" w:fill="9CC2E5" w:themeFill="accent1" w:themeFillTint="99"/>
            <w:vAlign w:val="center"/>
          </w:tcPr>
          <w:p w14:paraId="1650337F" w14:textId="77777777" w:rsidR="00B10895" w:rsidRPr="00310230" w:rsidRDefault="00B10895" w:rsidP="007915F8">
            <w:pPr>
              <w:rPr>
                <w:sz w:val="20"/>
                <w:szCs w:val="20"/>
                <w:lang w:val="en-GB"/>
              </w:rPr>
            </w:pPr>
            <w:r w:rsidRPr="00310230">
              <w:rPr>
                <w:sz w:val="20"/>
                <w:szCs w:val="20"/>
                <w:lang w:val="en-GB"/>
              </w:rPr>
              <w:t>2.</w:t>
            </w:r>
          </w:p>
        </w:tc>
        <w:tc>
          <w:tcPr>
            <w:tcW w:w="5625" w:type="dxa"/>
            <w:shd w:val="clear" w:color="auto" w:fill="D9D9D9" w:themeFill="background1" w:themeFillShade="D9"/>
            <w:vAlign w:val="center"/>
          </w:tcPr>
          <w:p w14:paraId="1DD4525A" w14:textId="77777777" w:rsidR="00B10895" w:rsidRPr="00310230" w:rsidRDefault="00B10895" w:rsidP="007915F8">
            <w:pPr>
              <w:rPr>
                <w:sz w:val="20"/>
                <w:szCs w:val="20"/>
                <w:lang w:val="en-GB"/>
              </w:rPr>
            </w:pPr>
            <w:r w:rsidRPr="00310230">
              <w:rPr>
                <w:sz w:val="20"/>
                <w:szCs w:val="20"/>
                <w:lang w:val="en-GB"/>
              </w:rPr>
              <w:t xml:space="preserve">Wood charcoal </w:t>
            </w:r>
          </w:p>
        </w:tc>
        <w:tc>
          <w:tcPr>
            <w:tcW w:w="2782" w:type="dxa"/>
            <w:shd w:val="clear" w:color="auto" w:fill="D9D9D9" w:themeFill="background1" w:themeFillShade="D9"/>
            <w:vAlign w:val="center"/>
          </w:tcPr>
          <w:p w14:paraId="7567F78C" w14:textId="77777777" w:rsidR="00B10895" w:rsidRPr="00310230" w:rsidRDefault="00B10895" w:rsidP="007915F8">
            <w:pPr>
              <w:rPr>
                <w:sz w:val="20"/>
                <w:szCs w:val="20"/>
                <w:lang w:val="en-GB"/>
              </w:rPr>
            </w:pPr>
            <w:r w:rsidRPr="00310230">
              <w:rPr>
                <w:sz w:val="20"/>
                <w:szCs w:val="20"/>
                <w:lang w:val="en-GB"/>
              </w:rPr>
              <w:t>4402.90 000</w:t>
            </w:r>
          </w:p>
        </w:tc>
      </w:tr>
      <w:tr w:rsidR="00B10895" w:rsidRPr="00F047EE" w14:paraId="3D900A38" w14:textId="77777777" w:rsidTr="00B10895">
        <w:trPr>
          <w:trHeight w:val="510"/>
        </w:trPr>
        <w:tc>
          <w:tcPr>
            <w:tcW w:w="605" w:type="dxa"/>
            <w:shd w:val="clear" w:color="auto" w:fill="9CC2E5" w:themeFill="accent1" w:themeFillTint="99"/>
            <w:vAlign w:val="center"/>
          </w:tcPr>
          <w:p w14:paraId="375DFB53" w14:textId="77777777" w:rsidR="00B10895" w:rsidRPr="00310230" w:rsidRDefault="00B10895" w:rsidP="007915F8">
            <w:pPr>
              <w:rPr>
                <w:sz w:val="20"/>
                <w:szCs w:val="20"/>
                <w:lang w:val="en-GB"/>
              </w:rPr>
            </w:pPr>
            <w:r w:rsidRPr="00310230">
              <w:rPr>
                <w:sz w:val="20"/>
                <w:szCs w:val="20"/>
                <w:lang w:val="en-GB"/>
              </w:rPr>
              <w:t>3.</w:t>
            </w:r>
          </w:p>
        </w:tc>
        <w:tc>
          <w:tcPr>
            <w:tcW w:w="5625" w:type="dxa"/>
            <w:shd w:val="clear" w:color="auto" w:fill="D9D9D9" w:themeFill="background1" w:themeFillShade="D9"/>
            <w:vAlign w:val="center"/>
          </w:tcPr>
          <w:p w14:paraId="2B7F673C" w14:textId="77777777" w:rsidR="00B10895" w:rsidRPr="00310230" w:rsidRDefault="00B10895" w:rsidP="007915F8">
            <w:pPr>
              <w:rPr>
                <w:sz w:val="20"/>
                <w:szCs w:val="20"/>
                <w:lang w:val="en-GB"/>
              </w:rPr>
            </w:pPr>
            <w:r w:rsidRPr="00310230">
              <w:rPr>
                <w:sz w:val="20"/>
                <w:szCs w:val="20"/>
                <w:lang w:val="en-GB"/>
              </w:rPr>
              <w:t>Logs (including baulks and roughly squared)</w:t>
            </w:r>
          </w:p>
        </w:tc>
        <w:tc>
          <w:tcPr>
            <w:tcW w:w="2782" w:type="dxa"/>
            <w:shd w:val="clear" w:color="auto" w:fill="D9D9D9" w:themeFill="background1" w:themeFillShade="D9"/>
            <w:vAlign w:val="center"/>
          </w:tcPr>
          <w:p w14:paraId="51A83898" w14:textId="77777777" w:rsidR="00B10895" w:rsidRPr="00310230" w:rsidRDefault="00B10895" w:rsidP="007915F8">
            <w:pPr>
              <w:rPr>
                <w:sz w:val="20"/>
                <w:szCs w:val="20"/>
                <w:lang w:val="en-GB"/>
              </w:rPr>
            </w:pPr>
            <w:r w:rsidRPr="00310230">
              <w:rPr>
                <w:sz w:val="20"/>
                <w:szCs w:val="20"/>
                <w:lang w:val="en-GB"/>
              </w:rPr>
              <w:t>4403</w:t>
            </w:r>
          </w:p>
        </w:tc>
      </w:tr>
      <w:tr w:rsidR="00B10895" w:rsidRPr="00F047EE" w14:paraId="4F545471" w14:textId="77777777" w:rsidTr="00B10895">
        <w:trPr>
          <w:trHeight w:val="510"/>
        </w:trPr>
        <w:tc>
          <w:tcPr>
            <w:tcW w:w="605" w:type="dxa"/>
            <w:shd w:val="clear" w:color="auto" w:fill="9CC2E5" w:themeFill="accent1" w:themeFillTint="99"/>
            <w:vAlign w:val="center"/>
          </w:tcPr>
          <w:p w14:paraId="59E4C881" w14:textId="77777777" w:rsidR="00B10895" w:rsidRPr="00310230" w:rsidRDefault="00B10895" w:rsidP="007915F8">
            <w:pPr>
              <w:rPr>
                <w:sz w:val="20"/>
                <w:szCs w:val="20"/>
                <w:lang w:val="en-GB"/>
              </w:rPr>
            </w:pPr>
            <w:r w:rsidRPr="00310230">
              <w:rPr>
                <w:sz w:val="20"/>
                <w:szCs w:val="20"/>
                <w:lang w:val="en-GB"/>
              </w:rPr>
              <w:t>4.</w:t>
            </w:r>
          </w:p>
        </w:tc>
        <w:tc>
          <w:tcPr>
            <w:tcW w:w="5625" w:type="dxa"/>
            <w:shd w:val="clear" w:color="auto" w:fill="D9D9D9" w:themeFill="background1" w:themeFillShade="D9"/>
            <w:vAlign w:val="center"/>
          </w:tcPr>
          <w:p w14:paraId="38ECE59D" w14:textId="77777777" w:rsidR="00B10895" w:rsidRPr="00310230" w:rsidRDefault="00B10895" w:rsidP="007915F8">
            <w:pPr>
              <w:rPr>
                <w:sz w:val="20"/>
                <w:szCs w:val="20"/>
                <w:lang w:val="en-GB"/>
              </w:rPr>
            </w:pPr>
            <w:r w:rsidRPr="00310230">
              <w:rPr>
                <w:sz w:val="20"/>
                <w:szCs w:val="20"/>
                <w:lang w:val="en-GB"/>
              </w:rPr>
              <w:t xml:space="preserve">Hoopwood </w:t>
            </w:r>
          </w:p>
        </w:tc>
        <w:tc>
          <w:tcPr>
            <w:tcW w:w="2782" w:type="dxa"/>
            <w:shd w:val="clear" w:color="auto" w:fill="D9D9D9" w:themeFill="background1" w:themeFillShade="D9"/>
            <w:vAlign w:val="center"/>
          </w:tcPr>
          <w:p w14:paraId="73318F53" w14:textId="77777777" w:rsidR="00B10895" w:rsidRPr="00310230" w:rsidRDefault="00B10895" w:rsidP="007915F8">
            <w:pPr>
              <w:rPr>
                <w:sz w:val="20"/>
                <w:szCs w:val="20"/>
                <w:lang w:val="en-GB"/>
              </w:rPr>
            </w:pPr>
            <w:r w:rsidRPr="00310230">
              <w:rPr>
                <w:sz w:val="20"/>
                <w:szCs w:val="20"/>
                <w:lang w:val="en-GB"/>
              </w:rPr>
              <w:t>4404</w:t>
            </w:r>
          </w:p>
        </w:tc>
      </w:tr>
      <w:tr w:rsidR="00B10895" w:rsidRPr="00F047EE" w14:paraId="52115E4D" w14:textId="77777777" w:rsidTr="00B10895">
        <w:trPr>
          <w:trHeight w:val="510"/>
        </w:trPr>
        <w:tc>
          <w:tcPr>
            <w:tcW w:w="605" w:type="dxa"/>
            <w:shd w:val="clear" w:color="auto" w:fill="9CC2E5" w:themeFill="accent1" w:themeFillTint="99"/>
            <w:vAlign w:val="center"/>
          </w:tcPr>
          <w:p w14:paraId="71386577" w14:textId="77777777" w:rsidR="00B10895" w:rsidRPr="00310230" w:rsidRDefault="00B10895" w:rsidP="007915F8">
            <w:pPr>
              <w:rPr>
                <w:sz w:val="20"/>
                <w:szCs w:val="20"/>
                <w:lang w:val="en-GB"/>
              </w:rPr>
            </w:pPr>
            <w:r w:rsidRPr="00310230">
              <w:rPr>
                <w:sz w:val="20"/>
                <w:szCs w:val="20"/>
                <w:lang w:val="en-GB"/>
              </w:rPr>
              <w:t>5.</w:t>
            </w:r>
          </w:p>
        </w:tc>
        <w:tc>
          <w:tcPr>
            <w:tcW w:w="5625" w:type="dxa"/>
            <w:shd w:val="clear" w:color="auto" w:fill="D9D9D9" w:themeFill="background1" w:themeFillShade="D9"/>
            <w:vAlign w:val="center"/>
          </w:tcPr>
          <w:p w14:paraId="1B996E15" w14:textId="77777777" w:rsidR="00B10895" w:rsidRPr="00310230" w:rsidRDefault="00B10895" w:rsidP="007915F8">
            <w:pPr>
              <w:rPr>
                <w:sz w:val="20"/>
                <w:szCs w:val="20"/>
                <w:lang w:val="en-GB"/>
              </w:rPr>
            </w:pPr>
            <w:r w:rsidRPr="00310230">
              <w:rPr>
                <w:sz w:val="20"/>
                <w:szCs w:val="20"/>
                <w:lang w:val="en-GB"/>
              </w:rPr>
              <w:t xml:space="preserve">Wood wool ; Wood flour </w:t>
            </w:r>
          </w:p>
        </w:tc>
        <w:tc>
          <w:tcPr>
            <w:tcW w:w="2782" w:type="dxa"/>
            <w:shd w:val="clear" w:color="auto" w:fill="D9D9D9" w:themeFill="background1" w:themeFillShade="D9"/>
            <w:vAlign w:val="center"/>
          </w:tcPr>
          <w:p w14:paraId="6820EC2D" w14:textId="77777777" w:rsidR="00B10895" w:rsidRPr="00310230" w:rsidRDefault="00B10895" w:rsidP="007915F8">
            <w:pPr>
              <w:rPr>
                <w:sz w:val="20"/>
                <w:szCs w:val="20"/>
                <w:lang w:val="en-GB"/>
              </w:rPr>
            </w:pPr>
            <w:r w:rsidRPr="00310230">
              <w:rPr>
                <w:sz w:val="20"/>
                <w:szCs w:val="20"/>
                <w:lang w:val="en-GB"/>
              </w:rPr>
              <w:t>4405.00</w:t>
            </w:r>
          </w:p>
        </w:tc>
      </w:tr>
      <w:tr w:rsidR="00B10895" w:rsidRPr="00F047EE" w14:paraId="362AECC7" w14:textId="77777777" w:rsidTr="00B10895">
        <w:trPr>
          <w:trHeight w:val="510"/>
        </w:trPr>
        <w:tc>
          <w:tcPr>
            <w:tcW w:w="605" w:type="dxa"/>
            <w:shd w:val="clear" w:color="auto" w:fill="9CC2E5" w:themeFill="accent1" w:themeFillTint="99"/>
            <w:vAlign w:val="center"/>
          </w:tcPr>
          <w:p w14:paraId="7F5B95A6" w14:textId="77777777" w:rsidR="00B10895" w:rsidRPr="00310230" w:rsidRDefault="00B10895" w:rsidP="007915F8">
            <w:pPr>
              <w:rPr>
                <w:sz w:val="20"/>
                <w:szCs w:val="20"/>
                <w:lang w:val="en-GB"/>
              </w:rPr>
            </w:pPr>
            <w:r w:rsidRPr="00310230">
              <w:rPr>
                <w:sz w:val="20"/>
                <w:szCs w:val="20"/>
                <w:lang w:val="en-GB"/>
              </w:rPr>
              <w:t>6.</w:t>
            </w:r>
          </w:p>
        </w:tc>
        <w:tc>
          <w:tcPr>
            <w:tcW w:w="5625" w:type="dxa"/>
            <w:shd w:val="clear" w:color="auto" w:fill="D9D9D9" w:themeFill="background1" w:themeFillShade="D9"/>
            <w:vAlign w:val="center"/>
          </w:tcPr>
          <w:p w14:paraId="7788EDCC" w14:textId="77777777" w:rsidR="00B10895" w:rsidRPr="00310230" w:rsidRDefault="00B10895" w:rsidP="007915F8">
            <w:pPr>
              <w:rPr>
                <w:sz w:val="20"/>
                <w:szCs w:val="20"/>
                <w:lang w:val="en-GB"/>
              </w:rPr>
            </w:pPr>
            <w:r w:rsidRPr="00310230">
              <w:rPr>
                <w:sz w:val="20"/>
                <w:szCs w:val="20"/>
                <w:lang w:val="en-GB"/>
              </w:rPr>
              <w:t xml:space="preserve">Railways or tramway sleepers  </w:t>
            </w:r>
          </w:p>
        </w:tc>
        <w:tc>
          <w:tcPr>
            <w:tcW w:w="2782" w:type="dxa"/>
            <w:shd w:val="clear" w:color="auto" w:fill="D9D9D9" w:themeFill="background1" w:themeFillShade="D9"/>
            <w:vAlign w:val="center"/>
          </w:tcPr>
          <w:p w14:paraId="5B17ABE9" w14:textId="77777777" w:rsidR="00B10895" w:rsidRPr="00310230" w:rsidRDefault="00B10895" w:rsidP="007915F8">
            <w:pPr>
              <w:rPr>
                <w:sz w:val="20"/>
                <w:szCs w:val="20"/>
                <w:lang w:val="en-GB"/>
              </w:rPr>
            </w:pPr>
            <w:r w:rsidRPr="00310230">
              <w:rPr>
                <w:sz w:val="20"/>
                <w:szCs w:val="20"/>
                <w:lang w:val="en-GB"/>
              </w:rPr>
              <w:t>4406</w:t>
            </w:r>
          </w:p>
        </w:tc>
      </w:tr>
      <w:tr w:rsidR="00B10895" w:rsidRPr="00F047EE" w14:paraId="1E473CB1" w14:textId="77777777" w:rsidTr="00B10895">
        <w:trPr>
          <w:trHeight w:val="510"/>
        </w:trPr>
        <w:tc>
          <w:tcPr>
            <w:tcW w:w="605" w:type="dxa"/>
            <w:shd w:val="clear" w:color="auto" w:fill="9CC2E5" w:themeFill="accent1" w:themeFillTint="99"/>
            <w:vAlign w:val="center"/>
          </w:tcPr>
          <w:p w14:paraId="27CA4DAF" w14:textId="77777777" w:rsidR="00B10895" w:rsidRPr="00310230" w:rsidRDefault="00B10895" w:rsidP="007915F8">
            <w:pPr>
              <w:rPr>
                <w:sz w:val="20"/>
                <w:szCs w:val="20"/>
                <w:lang w:val="en-GB"/>
              </w:rPr>
            </w:pPr>
            <w:r w:rsidRPr="00310230">
              <w:rPr>
                <w:sz w:val="20"/>
                <w:szCs w:val="20"/>
                <w:lang w:val="en-GB"/>
              </w:rPr>
              <w:t>7.</w:t>
            </w:r>
          </w:p>
        </w:tc>
        <w:tc>
          <w:tcPr>
            <w:tcW w:w="5625" w:type="dxa"/>
            <w:shd w:val="clear" w:color="auto" w:fill="D9D9D9" w:themeFill="background1" w:themeFillShade="D9"/>
            <w:vAlign w:val="center"/>
          </w:tcPr>
          <w:p w14:paraId="1712FFAE" w14:textId="77777777" w:rsidR="00B10895" w:rsidRPr="00310230" w:rsidRDefault="00B10895" w:rsidP="007915F8">
            <w:pPr>
              <w:rPr>
                <w:sz w:val="20"/>
                <w:szCs w:val="20"/>
                <w:lang w:val="en-GB"/>
              </w:rPr>
            </w:pPr>
            <w:r w:rsidRPr="00310230">
              <w:rPr>
                <w:sz w:val="20"/>
                <w:szCs w:val="20"/>
                <w:lang w:val="en-GB"/>
              </w:rPr>
              <w:t xml:space="preserve">Sawn timber </w:t>
            </w:r>
          </w:p>
        </w:tc>
        <w:tc>
          <w:tcPr>
            <w:tcW w:w="2782" w:type="dxa"/>
            <w:shd w:val="clear" w:color="auto" w:fill="D9D9D9" w:themeFill="background1" w:themeFillShade="D9"/>
            <w:vAlign w:val="center"/>
          </w:tcPr>
          <w:p w14:paraId="4EE7662A" w14:textId="77777777" w:rsidR="00B10895" w:rsidRPr="00310230" w:rsidRDefault="00B10895" w:rsidP="007915F8">
            <w:pPr>
              <w:rPr>
                <w:sz w:val="20"/>
                <w:szCs w:val="20"/>
                <w:lang w:val="en-GB"/>
              </w:rPr>
            </w:pPr>
            <w:r w:rsidRPr="00310230">
              <w:rPr>
                <w:sz w:val="20"/>
                <w:szCs w:val="20"/>
                <w:lang w:val="en-GB"/>
              </w:rPr>
              <w:t>4407</w:t>
            </w:r>
          </w:p>
        </w:tc>
      </w:tr>
      <w:tr w:rsidR="00B10895" w:rsidRPr="00F047EE" w14:paraId="160FC458" w14:textId="77777777" w:rsidTr="00B10895">
        <w:trPr>
          <w:trHeight w:val="510"/>
        </w:trPr>
        <w:tc>
          <w:tcPr>
            <w:tcW w:w="605" w:type="dxa"/>
            <w:shd w:val="clear" w:color="auto" w:fill="9CC2E5" w:themeFill="accent1" w:themeFillTint="99"/>
            <w:vAlign w:val="center"/>
          </w:tcPr>
          <w:p w14:paraId="2DF00734" w14:textId="77777777" w:rsidR="00B10895" w:rsidRPr="00310230" w:rsidRDefault="00B10895" w:rsidP="007915F8">
            <w:pPr>
              <w:rPr>
                <w:sz w:val="20"/>
                <w:szCs w:val="20"/>
                <w:lang w:val="en-GB"/>
              </w:rPr>
            </w:pPr>
            <w:r w:rsidRPr="00310230">
              <w:rPr>
                <w:sz w:val="20"/>
                <w:szCs w:val="20"/>
                <w:lang w:val="en-GB"/>
              </w:rPr>
              <w:t>8.</w:t>
            </w:r>
          </w:p>
        </w:tc>
        <w:tc>
          <w:tcPr>
            <w:tcW w:w="5625" w:type="dxa"/>
            <w:shd w:val="clear" w:color="auto" w:fill="D9D9D9" w:themeFill="background1" w:themeFillShade="D9"/>
            <w:vAlign w:val="center"/>
          </w:tcPr>
          <w:p w14:paraId="6C511281" w14:textId="77777777" w:rsidR="00B10895" w:rsidRPr="00310230" w:rsidRDefault="00B10895" w:rsidP="007915F8">
            <w:pPr>
              <w:rPr>
                <w:sz w:val="20"/>
                <w:szCs w:val="20"/>
                <w:lang w:val="en-GB"/>
              </w:rPr>
            </w:pPr>
            <w:r w:rsidRPr="00310230">
              <w:rPr>
                <w:sz w:val="20"/>
                <w:szCs w:val="20"/>
                <w:lang w:val="en-GB"/>
              </w:rPr>
              <w:t>Veneer sheets</w:t>
            </w:r>
          </w:p>
        </w:tc>
        <w:tc>
          <w:tcPr>
            <w:tcW w:w="2782" w:type="dxa"/>
            <w:shd w:val="clear" w:color="auto" w:fill="D9D9D9" w:themeFill="background1" w:themeFillShade="D9"/>
            <w:vAlign w:val="center"/>
          </w:tcPr>
          <w:p w14:paraId="7D3FDD0A" w14:textId="77777777" w:rsidR="00B10895" w:rsidRPr="00310230" w:rsidRDefault="00B10895" w:rsidP="007915F8">
            <w:pPr>
              <w:rPr>
                <w:sz w:val="20"/>
                <w:szCs w:val="20"/>
                <w:lang w:val="en-GB"/>
              </w:rPr>
            </w:pPr>
            <w:r w:rsidRPr="00310230">
              <w:rPr>
                <w:sz w:val="20"/>
                <w:szCs w:val="20"/>
                <w:lang w:val="en-GB"/>
              </w:rPr>
              <w:t>4408</w:t>
            </w:r>
          </w:p>
        </w:tc>
      </w:tr>
      <w:tr w:rsidR="00B10895" w:rsidRPr="00F047EE" w14:paraId="0864F54B" w14:textId="77777777" w:rsidTr="00B10895">
        <w:trPr>
          <w:trHeight w:val="510"/>
        </w:trPr>
        <w:tc>
          <w:tcPr>
            <w:tcW w:w="605" w:type="dxa"/>
            <w:shd w:val="clear" w:color="auto" w:fill="9CC2E5" w:themeFill="accent1" w:themeFillTint="99"/>
            <w:vAlign w:val="center"/>
          </w:tcPr>
          <w:p w14:paraId="75EC133F" w14:textId="77777777" w:rsidR="00B10895" w:rsidRPr="00310230" w:rsidRDefault="00B10895" w:rsidP="007915F8">
            <w:pPr>
              <w:rPr>
                <w:sz w:val="20"/>
                <w:szCs w:val="20"/>
                <w:lang w:val="en-GB"/>
              </w:rPr>
            </w:pPr>
            <w:r w:rsidRPr="00310230">
              <w:rPr>
                <w:sz w:val="20"/>
                <w:szCs w:val="20"/>
                <w:lang w:val="en-GB"/>
              </w:rPr>
              <w:t>9.</w:t>
            </w:r>
          </w:p>
        </w:tc>
        <w:tc>
          <w:tcPr>
            <w:tcW w:w="5625" w:type="dxa"/>
            <w:shd w:val="clear" w:color="auto" w:fill="D9D9D9" w:themeFill="background1" w:themeFillShade="D9"/>
            <w:vAlign w:val="center"/>
          </w:tcPr>
          <w:p w14:paraId="7CAB4953" w14:textId="77777777" w:rsidR="00B10895" w:rsidRPr="00310230" w:rsidRDefault="00B10895" w:rsidP="007915F8">
            <w:pPr>
              <w:rPr>
                <w:sz w:val="20"/>
                <w:szCs w:val="20"/>
                <w:lang w:val="en-GB"/>
              </w:rPr>
            </w:pPr>
            <w:r w:rsidRPr="00310230">
              <w:rPr>
                <w:sz w:val="20"/>
                <w:szCs w:val="20"/>
                <w:lang w:val="en-GB"/>
              </w:rPr>
              <w:t xml:space="preserve">Moulding </w:t>
            </w:r>
          </w:p>
        </w:tc>
        <w:tc>
          <w:tcPr>
            <w:tcW w:w="2782" w:type="dxa"/>
            <w:shd w:val="clear" w:color="auto" w:fill="D9D9D9" w:themeFill="background1" w:themeFillShade="D9"/>
            <w:vAlign w:val="center"/>
          </w:tcPr>
          <w:p w14:paraId="5228F5A7" w14:textId="77777777" w:rsidR="00B10895" w:rsidRPr="00310230" w:rsidRDefault="00B10895" w:rsidP="007915F8">
            <w:pPr>
              <w:rPr>
                <w:sz w:val="20"/>
                <w:szCs w:val="20"/>
                <w:lang w:val="en-GB"/>
              </w:rPr>
            </w:pPr>
            <w:r w:rsidRPr="00310230">
              <w:rPr>
                <w:sz w:val="20"/>
                <w:szCs w:val="20"/>
                <w:lang w:val="en-GB"/>
              </w:rPr>
              <w:t>4409</w:t>
            </w:r>
          </w:p>
        </w:tc>
      </w:tr>
      <w:tr w:rsidR="00B10895" w:rsidRPr="00F047EE" w14:paraId="0889D140" w14:textId="77777777" w:rsidTr="00B10895">
        <w:trPr>
          <w:trHeight w:val="510"/>
        </w:trPr>
        <w:tc>
          <w:tcPr>
            <w:tcW w:w="605" w:type="dxa"/>
            <w:shd w:val="clear" w:color="auto" w:fill="9CC2E5" w:themeFill="accent1" w:themeFillTint="99"/>
            <w:vAlign w:val="center"/>
          </w:tcPr>
          <w:p w14:paraId="2422E7C2" w14:textId="77777777" w:rsidR="00B10895" w:rsidRPr="00310230" w:rsidRDefault="00B10895" w:rsidP="007915F8">
            <w:pPr>
              <w:rPr>
                <w:sz w:val="20"/>
                <w:szCs w:val="20"/>
                <w:lang w:val="en-GB"/>
              </w:rPr>
            </w:pPr>
            <w:r w:rsidRPr="00310230">
              <w:rPr>
                <w:sz w:val="20"/>
                <w:szCs w:val="20"/>
                <w:lang w:val="en-GB"/>
              </w:rPr>
              <w:t>10.</w:t>
            </w:r>
          </w:p>
        </w:tc>
        <w:tc>
          <w:tcPr>
            <w:tcW w:w="5625" w:type="dxa"/>
            <w:shd w:val="clear" w:color="auto" w:fill="D9D9D9" w:themeFill="background1" w:themeFillShade="D9"/>
            <w:vAlign w:val="center"/>
          </w:tcPr>
          <w:p w14:paraId="6A21C914" w14:textId="77777777" w:rsidR="00B10895" w:rsidRPr="00310230" w:rsidRDefault="00B10895" w:rsidP="007915F8">
            <w:pPr>
              <w:rPr>
                <w:sz w:val="20"/>
                <w:szCs w:val="20"/>
                <w:lang w:val="en-GB"/>
              </w:rPr>
            </w:pPr>
            <w:r w:rsidRPr="00310230">
              <w:rPr>
                <w:sz w:val="20"/>
                <w:szCs w:val="20"/>
                <w:lang w:val="en-GB"/>
              </w:rPr>
              <w:t xml:space="preserve">Particleboard  </w:t>
            </w:r>
          </w:p>
        </w:tc>
        <w:tc>
          <w:tcPr>
            <w:tcW w:w="2782" w:type="dxa"/>
            <w:shd w:val="clear" w:color="auto" w:fill="D9D9D9" w:themeFill="background1" w:themeFillShade="D9"/>
            <w:vAlign w:val="center"/>
          </w:tcPr>
          <w:p w14:paraId="2D2BE8AC" w14:textId="77777777" w:rsidR="00B10895" w:rsidRPr="00310230" w:rsidRDefault="00B10895" w:rsidP="007915F8">
            <w:pPr>
              <w:rPr>
                <w:sz w:val="20"/>
                <w:szCs w:val="20"/>
                <w:lang w:val="en-GB"/>
              </w:rPr>
            </w:pPr>
            <w:r w:rsidRPr="00310230">
              <w:rPr>
                <w:sz w:val="20"/>
                <w:szCs w:val="20"/>
                <w:lang w:val="en-GB"/>
              </w:rPr>
              <w:t>4410</w:t>
            </w:r>
          </w:p>
        </w:tc>
      </w:tr>
      <w:tr w:rsidR="00B10895" w:rsidRPr="00F047EE" w14:paraId="17C141D0" w14:textId="77777777" w:rsidTr="00B10895">
        <w:trPr>
          <w:trHeight w:val="510"/>
        </w:trPr>
        <w:tc>
          <w:tcPr>
            <w:tcW w:w="605" w:type="dxa"/>
            <w:shd w:val="clear" w:color="auto" w:fill="9CC2E5" w:themeFill="accent1" w:themeFillTint="99"/>
            <w:vAlign w:val="center"/>
          </w:tcPr>
          <w:p w14:paraId="2A2D31A9" w14:textId="77777777" w:rsidR="00B10895" w:rsidRPr="00310230" w:rsidRDefault="00B10895" w:rsidP="007915F8">
            <w:pPr>
              <w:rPr>
                <w:sz w:val="20"/>
                <w:szCs w:val="20"/>
                <w:lang w:val="en-GB"/>
              </w:rPr>
            </w:pPr>
            <w:r w:rsidRPr="00310230">
              <w:rPr>
                <w:sz w:val="20"/>
                <w:szCs w:val="20"/>
                <w:lang w:val="en-GB"/>
              </w:rPr>
              <w:t>11.</w:t>
            </w:r>
          </w:p>
        </w:tc>
        <w:tc>
          <w:tcPr>
            <w:tcW w:w="5625" w:type="dxa"/>
            <w:shd w:val="clear" w:color="auto" w:fill="D9D9D9" w:themeFill="background1" w:themeFillShade="D9"/>
            <w:vAlign w:val="center"/>
          </w:tcPr>
          <w:p w14:paraId="22D6D6B8" w14:textId="77777777" w:rsidR="00B10895" w:rsidRPr="00310230" w:rsidRDefault="00B10895" w:rsidP="007915F8">
            <w:pPr>
              <w:rPr>
                <w:sz w:val="20"/>
                <w:szCs w:val="20"/>
                <w:lang w:val="en-GB"/>
              </w:rPr>
            </w:pPr>
            <w:r w:rsidRPr="00310230">
              <w:rPr>
                <w:sz w:val="20"/>
                <w:szCs w:val="20"/>
                <w:lang w:val="en-GB"/>
              </w:rPr>
              <w:t xml:space="preserve">Fibreboard </w:t>
            </w:r>
          </w:p>
        </w:tc>
        <w:tc>
          <w:tcPr>
            <w:tcW w:w="2782" w:type="dxa"/>
            <w:shd w:val="clear" w:color="auto" w:fill="D9D9D9" w:themeFill="background1" w:themeFillShade="D9"/>
            <w:vAlign w:val="center"/>
          </w:tcPr>
          <w:p w14:paraId="26F81EC5" w14:textId="77777777" w:rsidR="00B10895" w:rsidRPr="00310230" w:rsidRDefault="00B10895" w:rsidP="007915F8">
            <w:pPr>
              <w:rPr>
                <w:sz w:val="20"/>
                <w:szCs w:val="20"/>
                <w:lang w:val="en-GB"/>
              </w:rPr>
            </w:pPr>
            <w:r w:rsidRPr="00310230">
              <w:rPr>
                <w:sz w:val="20"/>
                <w:szCs w:val="20"/>
                <w:lang w:val="en-GB"/>
              </w:rPr>
              <w:t>4411</w:t>
            </w:r>
          </w:p>
        </w:tc>
      </w:tr>
      <w:tr w:rsidR="00B10895" w:rsidRPr="00F047EE" w14:paraId="2AE54EC4" w14:textId="77777777" w:rsidTr="00B10895">
        <w:trPr>
          <w:trHeight w:val="510"/>
        </w:trPr>
        <w:tc>
          <w:tcPr>
            <w:tcW w:w="605" w:type="dxa"/>
            <w:shd w:val="clear" w:color="auto" w:fill="9CC2E5" w:themeFill="accent1" w:themeFillTint="99"/>
            <w:vAlign w:val="center"/>
          </w:tcPr>
          <w:p w14:paraId="6C067EA9" w14:textId="77777777" w:rsidR="00B10895" w:rsidRPr="00310230" w:rsidRDefault="00B10895" w:rsidP="007915F8">
            <w:pPr>
              <w:rPr>
                <w:sz w:val="20"/>
                <w:szCs w:val="20"/>
                <w:lang w:val="en-GB"/>
              </w:rPr>
            </w:pPr>
            <w:r w:rsidRPr="00310230">
              <w:rPr>
                <w:sz w:val="20"/>
                <w:szCs w:val="20"/>
                <w:lang w:val="en-GB"/>
              </w:rPr>
              <w:t>12.</w:t>
            </w:r>
          </w:p>
        </w:tc>
        <w:tc>
          <w:tcPr>
            <w:tcW w:w="5625" w:type="dxa"/>
            <w:shd w:val="clear" w:color="auto" w:fill="D9D9D9" w:themeFill="background1" w:themeFillShade="D9"/>
            <w:vAlign w:val="center"/>
          </w:tcPr>
          <w:p w14:paraId="5035F8C7" w14:textId="77777777" w:rsidR="00B10895" w:rsidRPr="00310230" w:rsidRDefault="00B10895" w:rsidP="007915F8">
            <w:pPr>
              <w:rPr>
                <w:sz w:val="20"/>
                <w:szCs w:val="20"/>
                <w:lang w:val="en-GB"/>
              </w:rPr>
            </w:pPr>
            <w:r w:rsidRPr="00310230">
              <w:rPr>
                <w:sz w:val="20"/>
                <w:szCs w:val="20"/>
                <w:lang w:val="en-GB"/>
              </w:rPr>
              <w:t xml:space="preserve">Plywood, veneered panel and similar laminated wood  </w:t>
            </w:r>
          </w:p>
        </w:tc>
        <w:tc>
          <w:tcPr>
            <w:tcW w:w="2782" w:type="dxa"/>
            <w:shd w:val="clear" w:color="auto" w:fill="D9D9D9" w:themeFill="background1" w:themeFillShade="D9"/>
            <w:vAlign w:val="center"/>
          </w:tcPr>
          <w:p w14:paraId="4195CCF9" w14:textId="77777777" w:rsidR="00B10895" w:rsidRPr="00310230" w:rsidRDefault="00B10895" w:rsidP="007915F8">
            <w:pPr>
              <w:rPr>
                <w:sz w:val="20"/>
                <w:szCs w:val="20"/>
                <w:lang w:val="en-GB"/>
              </w:rPr>
            </w:pPr>
            <w:r w:rsidRPr="00310230">
              <w:rPr>
                <w:sz w:val="20"/>
                <w:szCs w:val="20"/>
                <w:lang w:val="en-GB"/>
              </w:rPr>
              <w:t>4412</w:t>
            </w:r>
          </w:p>
        </w:tc>
      </w:tr>
      <w:tr w:rsidR="00B10895" w:rsidRPr="00F047EE" w14:paraId="614A5771" w14:textId="77777777" w:rsidTr="00B10895">
        <w:trPr>
          <w:trHeight w:val="510"/>
        </w:trPr>
        <w:tc>
          <w:tcPr>
            <w:tcW w:w="605" w:type="dxa"/>
            <w:shd w:val="clear" w:color="auto" w:fill="9CC2E5" w:themeFill="accent1" w:themeFillTint="99"/>
            <w:vAlign w:val="center"/>
          </w:tcPr>
          <w:p w14:paraId="3A0B74AB" w14:textId="77777777" w:rsidR="00B10895" w:rsidRPr="00310230" w:rsidRDefault="00B10895" w:rsidP="007915F8">
            <w:pPr>
              <w:rPr>
                <w:sz w:val="20"/>
                <w:szCs w:val="20"/>
                <w:lang w:val="en-GB"/>
              </w:rPr>
            </w:pPr>
            <w:r w:rsidRPr="00310230">
              <w:rPr>
                <w:sz w:val="20"/>
                <w:szCs w:val="20"/>
                <w:lang w:val="en-GB"/>
              </w:rPr>
              <w:t>13.</w:t>
            </w:r>
          </w:p>
        </w:tc>
        <w:tc>
          <w:tcPr>
            <w:tcW w:w="5625" w:type="dxa"/>
            <w:shd w:val="clear" w:color="auto" w:fill="D9D9D9" w:themeFill="background1" w:themeFillShade="D9"/>
            <w:vAlign w:val="center"/>
          </w:tcPr>
          <w:p w14:paraId="64879830" w14:textId="77777777" w:rsidR="00B10895" w:rsidRPr="00310230" w:rsidRDefault="00B10895" w:rsidP="007915F8">
            <w:pPr>
              <w:rPr>
                <w:sz w:val="20"/>
                <w:szCs w:val="20"/>
                <w:lang w:val="en-GB"/>
              </w:rPr>
            </w:pPr>
            <w:r w:rsidRPr="00310230">
              <w:rPr>
                <w:sz w:val="20"/>
                <w:szCs w:val="20"/>
                <w:lang w:val="en-GB"/>
              </w:rPr>
              <w:t xml:space="preserve">Densified wood </w:t>
            </w:r>
          </w:p>
        </w:tc>
        <w:tc>
          <w:tcPr>
            <w:tcW w:w="2782" w:type="dxa"/>
            <w:shd w:val="clear" w:color="auto" w:fill="D9D9D9" w:themeFill="background1" w:themeFillShade="D9"/>
            <w:vAlign w:val="center"/>
          </w:tcPr>
          <w:p w14:paraId="40E661FF" w14:textId="77777777" w:rsidR="00B10895" w:rsidRPr="00310230" w:rsidRDefault="00B10895" w:rsidP="007915F8">
            <w:pPr>
              <w:rPr>
                <w:sz w:val="20"/>
                <w:szCs w:val="20"/>
                <w:lang w:val="en-GB"/>
              </w:rPr>
            </w:pPr>
            <w:r w:rsidRPr="00310230">
              <w:rPr>
                <w:sz w:val="20"/>
                <w:szCs w:val="20"/>
                <w:lang w:val="en-GB"/>
              </w:rPr>
              <w:t>4413.00 000</w:t>
            </w:r>
          </w:p>
        </w:tc>
      </w:tr>
      <w:tr w:rsidR="00B10895" w:rsidRPr="00F047EE" w14:paraId="40FF491E" w14:textId="77777777" w:rsidTr="00B10895">
        <w:trPr>
          <w:trHeight w:val="510"/>
        </w:trPr>
        <w:tc>
          <w:tcPr>
            <w:tcW w:w="605" w:type="dxa"/>
            <w:shd w:val="clear" w:color="auto" w:fill="9CC2E5" w:themeFill="accent1" w:themeFillTint="99"/>
            <w:vAlign w:val="center"/>
          </w:tcPr>
          <w:p w14:paraId="7C0961CA" w14:textId="77777777" w:rsidR="00B10895" w:rsidRPr="00310230" w:rsidRDefault="00B10895" w:rsidP="007915F8">
            <w:pPr>
              <w:rPr>
                <w:sz w:val="20"/>
                <w:szCs w:val="20"/>
                <w:lang w:val="en-GB"/>
              </w:rPr>
            </w:pPr>
            <w:r w:rsidRPr="00310230">
              <w:rPr>
                <w:sz w:val="20"/>
                <w:szCs w:val="20"/>
                <w:lang w:val="en-GB"/>
              </w:rPr>
              <w:t>14.</w:t>
            </w:r>
          </w:p>
        </w:tc>
        <w:tc>
          <w:tcPr>
            <w:tcW w:w="5625" w:type="dxa"/>
            <w:shd w:val="clear" w:color="auto" w:fill="D9D9D9" w:themeFill="background1" w:themeFillShade="D9"/>
            <w:vAlign w:val="center"/>
          </w:tcPr>
          <w:p w14:paraId="0EF97720" w14:textId="77777777" w:rsidR="00B10895" w:rsidRPr="00310230" w:rsidRDefault="00B10895" w:rsidP="007915F8">
            <w:pPr>
              <w:rPr>
                <w:b/>
                <w:bCs/>
                <w:sz w:val="20"/>
                <w:szCs w:val="20"/>
                <w:lang w:val="en-GB"/>
              </w:rPr>
            </w:pPr>
            <w:r w:rsidRPr="00310230">
              <w:rPr>
                <w:sz w:val="20"/>
                <w:szCs w:val="20"/>
                <w:lang w:val="en-GB"/>
              </w:rPr>
              <w:t xml:space="preserve">Wooden frames </w:t>
            </w:r>
          </w:p>
        </w:tc>
        <w:tc>
          <w:tcPr>
            <w:tcW w:w="2782" w:type="dxa"/>
            <w:shd w:val="clear" w:color="auto" w:fill="D9D9D9" w:themeFill="background1" w:themeFillShade="D9"/>
            <w:vAlign w:val="center"/>
          </w:tcPr>
          <w:p w14:paraId="135BBA1B" w14:textId="77777777" w:rsidR="00B10895" w:rsidRPr="00310230" w:rsidRDefault="00B10895" w:rsidP="007915F8">
            <w:pPr>
              <w:rPr>
                <w:b/>
                <w:bCs/>
                <w:sz w:val="20"/>
                <w:szCs w:val="20"/>
                <w:lang w:val="en-GB"/>
              </w:rPr>
            </w:pPr>
            <w:r w:rsidRPr="00310230">
              <w:rPr>
                <w:sz w:val="20"/>
                <w:szCs w:val="20"/>
                <w:lang w:val="en-GB"/>
              </w:rPr>
              <w:t>4414.00 000</w:t>
            </w:r>
          </w:p>
        </w:tc>
      </w:tr>
      <w:tr w:rsidR="00B10895" w:rsidRPr="00F047EE" w14:paraId="7E8234A7" w14:textId="77777777" w:rsidTr="00B10895">
        <w:trPr>
          <w:trHeight w:val="510"/>
        </w:trPr>
        <w:tc>
          <w:tcPr>
            <w:tcW w:w="605" w:type="dxa"/>
            <w:shd w:val="clear" w:color="auto" w:fill="9CC2E5" w:themeFill="accent1" w:themeFillTint="99"/>
            <w:vAlign w:val="center"/>
          </w:tcPr>
          <w:p w14:paraId="1CA4DD4A" w14:textId="77777777" w:rsidR="00B10895" w:rsidRPr="00310230" w:rsidRDefault="00B10895" w:rsidP="007915F8">
            <w:pPr>
              <w:rPr>
                <w:sz w:val="20"/>
                <w:szCs w:val="20"/>
                <w:lang w:val="en-GB"/>
              </w:rPr>
            </w:pPr>
            <w:r w:rsidRPr="00310230">
              <w:rPr>
                <w:sz w:val="20"/>
                <w:szCs w:val="20"/>
                <w:lang w:val="en-GB"/>
              </w:rPr>
              <w:t>15.</w:t>
            </w:r>
          </w:p>
        </w:tc>
        <w:tc>
          <w:tcPr>
            <w:tcW w:w="5625" w:type="dxa"/>
            <w:shd w:val="clear" w:color="auto" w:fill="D9D9D9" w:themeFill="background1" w:themeFillShade="D9"/>
            <w:vAlign w:val="center"/>
          </w:tcPr>
          <w:p w14:paraId="1657B3ED" w14:textId="1C89D291" w:rsidR="00B10895" w:rsidRPr="00310230" w:rsidRDefault="00B10895" w:rsidP="00310230">
            <w:pPr>
              <w:rPr>
                <w:b/>
                <w:bCs/>
                <w:sz w:val="20"/>
                <w:szCs w:val="20"/>
                <w:lang w:val="en-GB"/>
              </w:rPr>
            </w:pPr>
            <w:r w:rsidRPr="00310230">
              <w:rPr>
                <w:sz w:val="20"/>
                <w:szCs w:val="20"/>
                <w:lang w:val="en-GB"/>
              </w:rPr>
              <w:t xml:space="preserve">Cask, barrels, vats, tub and other coopers products, of wood, including staves </w:t>
            </w:r>
          </w:p>
        </w:tc>
        <w:tc>
          <w:tcPr>
            <w:tcW w:w="2782" w:type="dxa"/>
            <w:shd w:val="clear" w:color="auto" w:fill="D9D9D9" w:themeFill="background1" w:themeFillShade="D9"/>
            <w:vAlign w:val="center"/>
          </w:tcPr>
          <w:p w14:paraId="3D9E5726" w14:textId="77777777" w:rsidR="00B10895" w:rsidRPr="00310230" w:rsidRDefault="00B10895" w:rsidP="007915F8">
            <w:pPr>
              <w:rPr>
                <w:b/>
                <w:bCs/>
                <w:sz w:val="20"/>
                <w:szCs w:val="20"/>
                <w:lang w:val="en-GB"/>
              </w:rPr>
            </w:pPr>
            <w:r w:rsidRPr="00310230">
              <w:rPr>
                <w:sz w:val="20"/>
                <w:szCs w:val="20"/>
                <w:lang w:val="en-GB"/>
              </w:rPr>
              <w:t>4416.00 000</w:t>
            </w:r>
          </w:p>
        </w:tc>
      </w:tr>
      <w:tr w:rsidR="00B10895" w:rsidRPr="00F047EE" w14:paraId="2B05FA4D" w14:textId="77777777" w:rsidTr="00B10895">
        <w:trPr>
          <w:trHeight w:val="510"/>
        </w:trPr>
        <w:tc>
          <w:tcPr>
            <w:tcW w:w="605" w:type="dxa"/>
            <w:shd w:val="clear" w:color="auto" w:fill="9CC2E5" w:themeFill="accent1" w:themeFillTint="99"/>
            <w:vAlign w:val="center"/>
          </w:tcPr>
          <w:p w14:paraId="642AE16D" w14:textId="77777777" w:rsidR="00B10895" w:rsidRPr="00310230" w:rsidRDefault="00B10895" w:rsidP="007915F8">
            <w:pPr>
              <w:rPr>
                <w:sz w:val="20"/>
                <w:szCs w:val="20"/>
                <w:lang w:val="en-GB"/>
              </w:rPr>
            </w:pPr>
            <w:r w:rsidRPr="00310230">
              <w:rPr>
                <w:sz w:val="20"/>
                <w:szCs w:val="20"/>
                <w:lang w:val="en-GB"/>
              </w:rPr>
              <w:t>16.</w:t>
            </w:r>
          </w:p>
        </w:tc>
        <w:tc>
          <w:tcPr>
            <w:tcW w:w="5625" w:type="dxa"/>
            <w:shd w:val="clear" w:color="auto" w:fill="D9D9D9" w:themeFill="background1" w:themeFillShade="D9"/>
            <w:vAlign w:val="center"/>
          </w:tcPr>
          <w:p w14:paraId="5C170F0D" w14:textId="77777777" w:rsidR="00B10895" w:rsidRPr="00310230" w:rsidRDefault="00B10895" w:rsidP="007915F8">
            <w:pPr>
              <w:rPr>
                <w:b/>
                <w:bCs/>
                <w:sz w:val="20"/>
                <w:szCs w:val="20"/>
                <w:lang w:val="en-GB"/>
              </w:rPr>
            </w:pPr>
            <w:r w:rsidRPr="00310230">
              <w:rPr>
                <w:sz w:val="20"/>
                <w:szCs w:val="20"/>
                <w:lang w:val="en-GB"/>
              </w:rPr>
              <w:t xml:space="preserve">Tool, broom and brush bodies and handles, of wood </w:t>
            </w:r>
          </w:p>
        </w:tc>
        <w:tc>
          <w:tcPr>
            <w:tcW w:w="2782" w:type="dxa"/>
            <w:shd w:val="clear" w:color="auto" w:fill="D9D9D9" w:themeFill="background1" w:themeFillShade="D9"/>
            <w:vAlign w:val="center"/>
          </w:tcPr>
          <w:p w14:paraId="7BA95A9C" w14:textId="77777777" w:rsidR="00B10895" w:rsidRPr="00310230" w:rsidRDefault="00B10895" w:rsidP="007915F8">
            <w:pPr>
              <w:rPr>
                <w:b/>
                <w:bCs/>
                <w:sz w:val="20"/>
                <w:szCs w:val="20"/>
                <w:lang w:val="en-GB"/>
              </w:rPr>
            </w:pPr>
            <w:r w:rsidRPr="00310230">
              <w:rPr>
                <w:sz w:val="20"/>
                <w:szCs w:val="20"/>
                <w:lang w:val="en-GB"/>
              </w:rPr>
              <w:t>4417.00 000</w:t>
            </w:r>
          </w:p>
        </w:tc>
      </w:tr>
      <w:tr w:rsidR="00B10895" w:rsidRPr="00F047EE" w14:paraId="031A36C0" w14:textId="77777777" w:rsidTr="00B10895">
        <w:trPr>
          <w:trHeight w:val="510"/>
        </w:trPr>
        <w:tc>
          <w:tcPr>
            <w:tcW w:w="605" w:type="dxa"/>
            <w:shd w:val="clear" w:color="auto" w:fill="9CC2E5" w:themeFill="accent1" w:themeFillTint="99"/>
            <w:vAlign w:val="center"/>
          </w:tcPr>
          <w:p w14:paraId="1F60178B" w14:textId="77777777" w:rsidR="00B10895" w:rsidRPr="00310230" w:rsidRDefault="00B10895" w:rsidP="007915F8">
            <w:pPr>
              <w:rPr>
                <w:sz w:val="20"/>
                <w:szCs w:val="20"/>
                <w:lang w:val="en-GB"/>
              </w:rPr>
            </w:pPr>
            <w:r w:rsidRPr="00310230">
              <w:rPr>
                <w:sz w:val="20"/>
                <w:szCs w:val="20"/>
                <w:lang w:val="en-GB"/>
              </w:rPr>
              <w:t>17.</w:t>
            </w:r>
          </w:p>
        </w:tc>
        <w:tc>
          <w:tcPr>
            <w:tcW w:w="5625" w:type="dxa"/>
            <w:shd w:val="clear" w:color="auto" w:fill="D9D9D9" w:themeFill="background1" w:themeFillShade="D9"/>
            <w:vAlign w:val="center"/>
          </w:tcPr>
          <w:p w14:paraId="4473F27B" w14:textId="77777777" w:rsidR="00B10895" w:rsidRPr="00310230" w:rsidRDefault="00B10895" w:rsidP="007915F8">
            <w:pPr>
              <w:rPr>
                <w:b/>
                <w:bCs/>
                <w:sz w:val="20"/>
                <w:szCs w:val="20"/>
                <w:lang w:val="en-GB"/>
              </w:rPr>
            </w:pPr>
            <w:r w:rsidRPr="00310230">
              <w:rPr>
                <w:sz w:val="20"/>
                <w:szCs w:val="20"/>
                <w:lang w:val="en-GB"/>
              </w:rPr>
              <w:t xml:space="preserve">Builders joinery and carpentry, of wood </w:t>
            </w:r>
          </w:p>
        </w:tc>
        <w:tc>
          <w:tcPr>
            <w:tcW w:w="2782" w:type="dxa"/>
            <w:shd w:val="clear" w:color="auto" w:fill="D9D9D9" w:themeFill="background1" w:themeFillShade="D9"/>
            <w:vAlign w:val="center"/>
          </w:tcPr>
          <w:p w14:paraId="2F2A415C" w14:textId="77777777" w:rsidR="00B10895" w:rsidRPr="00310230" w:rsidRDefault="00B10895" w:rsidP="007915F8">
            <w:pPr>
              <w:rPr>
                <w:b/>
                <w:bCs/>
                <w:sz w:val="20"/>
                <w:szCs w:val="20"/>
                <w:lang w:val="en-GB"/>
              </w:rPr>
            </w:pPr>
            <w:r w:rsidRPr="00310230">
              <w:rPr>
                <w:sz w:val="20"/>
                <w:szCs w:val="20"/>
                <w:lang w:val="en-GB"/>
              </w:rPr>
              <w:t>4418</w:t>
            </w:r>
          </w:p>
        </w:tc>
      </w:tr>
      <w:tr w:rsidR="00B10895" w:rsidRPr="00F047EE" w14:paraId="64255AD4" w14:textId="77777777" w:rsidTr="00B10895">
        <w:trPr>
          <w:trHeight w:val="510"/>
        </w:trPr>
        <w:tc>
          <w:tcPr>
            <w:tcW w:w="605" w:type="dxa"/>
            <w:shd w:val="clear" w:color="auto" w:fill="9CC2E5" w:themeFill="accent1" w:themeFillTint="99"/>
            <w:vAlign w:val="center"/>
          </w:tcPr>
          <w:p w14:paraId="1FB30C70" w14:textId="77777777" w:rsidR="00B10895" w:rsidRPr="00310230" w:rsidRDefault="00B10895" w:rsidP="007915F8">
            <w:pPr>
              <w:rPr>
                <w:sz w:val="20"/>
                <w:szCs w:val="20"/>
                <w:lang w:val="en-GB"/>
              </w:rPr>
            </w:pPr>
            <w:r w:rsidRPr="00310230">
              <w:rPr>
                <w:sz w:val="20"/>
                <w:szCs w:val="20"/>
                <w:lang w:val="en-GB"/>
              </w:rPr>
              <w:t>18.</w:t>
            </w:r>
          </w:p>
        </w:tc>
        <w:tc>
          <w:tcPr>
            <w:tcW w:w="5625" w:type="dxa"/>
            <w:shd w:val="clear" w:color="auto" w:fill="D9D9D9" w:themeFill="background1" w:themeFillShade="D9"/>
            <w:vAlign w:val="center"/>
          </w:tcPr>
          <w:p w14:paraId="32F0F05E" w14:textId="77777777" w:rsidR="00B10895" w:rsidRPr="00310230" w:rsidRDefault="00B10895" w:rsidP="007915F8">
            <w:pPr>
              <w:rPr>
                <w:b/>
                <w:bCs/>
                <w:sz w:val="20"/>
                <w:szCs w:val="20"/>
                <w:lang w:val="en-GB"/>
              </w:rPr>
            </w:pPr>
            <w:r w:rsidRPr="00310230">
              <w:rPr>
                <w:sz w:val="20"/>
                <w:szCs w:val="20"/>
                <w:lang w:val="en-GB"/>
              </w:rPr>
              <w:t xml:space="preserve">Tableware and kitchenware, of wood </w:t>
            </w:r>
          </w:p>
        </w:tc>
        <w:tc>
          <w:tcPr>
            <w:tcW w:w="2782" w:type="dxa"/>
            <w:shd w:val="clear" w:color="auto" w:fill="D9D9D9" w:themeFill="background1" w:themeFillShade="D9"/>
            <w:vAlign w:val="center"/>
          </w:tcPr>
          <w:p w14:paraId="60422229" w14:textId="77777777" w:rsidR="00B10895" w:rsidRPr="00310230" w:rsidRDefault="00B10895" w:rsidP="007915F8">
            <w:pPr>
              <w:rPr>
                <w:b/>
                <w:bCs/>
                <w:sz w:val="20"/>
                <w:szCs w:val="20"/>
                <w:lang w:val="en-GB"/>
              </w:rPr>
            </w:pPr>
            <w:r w:rsidRPr="00310230">
              <w:rPr>
                <w:sz w:val="20"/>
                <w:szCs w:val="20"/>
                <w:lang w:val="en-GB"/>
              </w:rPr>
              <w:t>4419.00 000</w:t>
            </w:r>
          </w:p>
        </w:tc>
      </w:tr>
      <w:tr w:rsidR="00B10895" w:rsidRPr="00F047EE" w14:paraId="389CF284" w14:textId="77777777" w:rsidTr="00B10895">
        <w:trPr>
          <w:trHeight w:val="510"/>
        </w:trPr>
        <w:tc>
          <w:tcPr>
            <w:tcW w:w="605" w:type="dxa"/>
            <w:shd w:val="clear" w:color="auto" w:fill="9CC2E5" w:themeFill="accent1" w:themeFillTint="99"/>
            <w:vAlign w:val="center"/>
          </w:tcPr>
          <w:p w14:paraId="081A725A" w14:textId="77777777" w:rsidR="00B10895" w:rsidRPr="00310230" w:rsidRDefault="00B10895" w:rsidP="007915F8">
            <w:pPr>
              <w:rPr>
                <w:sz w:val="20"/>
                <w:szCs w:val="20"/>
                <w:lang w:val="en-GB"/>
              </w:rPr>
            </w:pPr>
            <w:r w:rsidRPr="00310230">
              <w:rPr>
                <w:sz w:val="20"/>
                <w:szCs w:val="20"/>
                <w:lang w:val="en-GB"/>
              </w:rPr>
              <w:t>19.</w:t>
            </w:r>
          </w:p>
        </w:tc>
        <w:tc>
          <w:tcPr>
            <w:tcW w:w="5625" w:type="dxa"/>
            <w:shd w:val="clear" w:color="auto" w:fill="D9D9D9" w:themeFill="background1" w:themeFillShade="D9"/>
            <w:vAlign w:val="center"/>
          </w:tcPr>
          <w:p w14:paraId="79A1996B" w14:textId="77777777" w:rsidR="00B10895" w:rsidRPr="00310230" w:rsidRDefault="00B10895" w:rsidP="007915F8">
            <w:pPr>
              <w:rPr>
                <w:b/>
                <w:bCs/>
                <w:sz w:val="20"/>
                <w:szCs w:val="20"/>
                <w:lang w:val="en-GB"/>
              </w:rPr>
            </w:pPr>
            <w:r w:rsidRPr="00310230">
              <w:rPr>
                <w:sz w:val="20"/>
                <w:szCs w:val="20"/>
                <w:lang w:val="en-GB"/>
              </w:rPr>
              <w:t xml:space="preserve">Articles of wooden furniture </w:t>
            </w:r>
          </w:p>
        </w:tc>
        <w:tc>
          <w:tcPr>
            <w:tcW w:w="2782" w:type="dxa"/>
            <w:shd w:val="clear" w:color="auto" w:fill="D9D9D9" w:themeFill="background1" w:themeFillShade="D9"/>
            <w:vAlign w:val="center"/>
          </w:tcPr>
          <w:p w14:paraId="47879CF3" w14:textId="77777777" w:rsidR="00B10895" w:rsidRPr="00310230" w:rsidRDefault="00B10895" w:rsidP="007915F8">
            <w:pPr>
              <w:rPr>
                <w:b/>
                <w:bCs/>
                <w:sz w:val="20"/>
                <w:szCs w:val="20"/>
                <w:lang w:val="en-GB"/>
              </w:rPr>
            </w:pPr>
            <w:r w:rsidRPr="00310230">
              <w:rPr>
                <w:sz w:val="20"/>
                <w:szCs w:val="20"/>
                <w:lang w:val="en-GB"/>
              </w:rPr>
              <w:t>4420.90.200</w:t>
            </w:r>
          </w:p>
        </w:tc>
      </w:tr>
      <w:tr w:rsidR="00B10895" w:rsidRPr="00F047EE" w14:paraId="33EE34DF" w14:textId="77777777" w:rsidTr="00B10895">
        <w:trPr>
          <w:trHeight w:val="510"/>
        </w:trPr>
        <w:tc>
          <w:tcPr>
            <w:tcW w:w="605" w:type="dxa"/>
            <w:shd w:val="clear" w:color="auto" w:fill="9CC2E5" w:themeFill="accent1" w:themeFillTint="99"/>
            <w:vAlign w:val="center"/>
          </w:tcPr>
          <w:p w14:paraId="78107C6E" w14:textId="77777777" w:rsidR="00B10895" w:rsidRPr="00310230" w:rsidRDefault="00B10895" w:rsidP="007915F8">
            <w:pPr>
              <w:rPr>
                <w:sz w:val="20"/>
                <w:szCs w:val="20"/>
                <w:lang w:val="en-GB"/>
              </w:rPr>
            </w:pPr>
            <w:r w:rsidRPr="00310230">
              <w:rPr>
                <w:sz w:val="20"/>
                <w:szCs w:val="20"/>
                <w:lang w:val="en-GB"/>
              </w:rPr>
              <w:t>20.</w:t>
            </w:r>
          </w:p>
        </w:tc>
        <w:tc>
          <w:tcPr>
            <w:tcW w:w="5625" w:type="dxa"/>
            <w:shd w:val="clear" w:color="auto" w:fill="D9D9D9" w:themeFill="background1" w:themeFillShade="D9"/>
            <w:vAlign w:val="center"/>
          </w:tcPr>
          <w:p w14:paraId="2B8276EE" w14:textId="77777777" w:rsidR="00B10895" w:rsidRPr="00310230" w:rsidRDefault="00B10895" w:rsidP="007915F8">
            <w:pPr>
              <w:rPr>
                <w:sz w:val="20"/>
                <w:szCs w:val="20"/>
                <w:lang w:val="en-GB"/>
              </w:rPr>
            </w:pPr>
            <w:r w:rsidRPr="00310230">
              <w:rPr>
                <w:sz w:val="20"/>
                <w:szCs w:val="20"/>
                <w:lang w:val="en-GB"/>
              </w:rPr>
              <w:t xml:space="preserve">Other articles of wood </w:t>
            </w:r>
          </w:p>
        </w:tc>
        <w:tc>
          <w:tcPr>
            <w:tcW w:w="2782" w:type="dxa"/>
            <w:shd w:val="clear" w:color="auto" w:fill="D9D9D9" w:themeFill="background1" w:themeFillShade="D9"/>
            <w:vAlign w:val="center"/>
          </w:tcPr>
          <w:p w14:paraId="471962C0" w14:textId="77777777" w:rsidR="00B10895" w:rsidRPr="00310230" w:rsidRDefault="00B10895" w:rsidP="007915F8">
            <w:pPr>
              <w:rPr>
                <w:b/>
                <w:bCs/>
                <w:sz w:val="20"/>
                <w:szCs w:val="20"/>
                <w:lang w:val="en-GB"/>
              </w:rPr>
            </w:pPr>
            <w:r w:rsidRPr="00310230">
              <w:rPr>
                <w:sz w:val="20"/>
                <w:szCs w:val="20"/>
                <w:lang w:val="en-GB"/>
              </w:rPr>
              <w:t>4421</w:t>
            </w:r>
          </w:p>
        </w:tc>
      </w:tr>
      <w:tr w:rsidR="00B10895" w:rsidRPr="00F047EE" w14:paraId="0DA9B2B2" w14:textId="77777777" w:rsidTr="00B10895">
        <w:trPr>
          <w:trHeight w:val="660"/>
        </w:trPr>
        <w:tc>
          <w:tcPr>
            <w:tcW w:w="605" w:type="dxa"/>
            <w:shd w:val="clear" w:color="auto" w:fill="9CC2E5" w:themeFill="accent1" w:themeFillTint="99"/>
            <w:vAlign w:val="center"/>
          </w:tcPr>
          <w:p w14:paraId="546F0FAD" w14:textId="77777777" w:rsidR="00B10895" w:rsidRPr="00310230" w:rsidRDefault="00B10895" w:rsidP="007915F8">
            <w:pPr>
              <w:rPr>
                <w:sz w:val="20"/>
                <w:szCs w:val="20"/>
                <w:lang w:val="en-GB"/>
              </w:rPr>
            </w:pPr>
            <w:r w:rsidRPr="00310230">
              <w:rPr>
                <w:sz w:val="20"/>
                <w:szCs w:val="20"/>
                <w:lang w:val="en-GB"/>
              </w:rPr>
              <w:t>21.</w:t>
            </w:r>
          </w:p>
        </w:tc>
        <w:tc>
          <w:tcPr>
            <w:tcW w:w="5625" w:type="dxa"/>
            <w:shd w:val="clear" w:color="auto" w:fill="D9D9D9" w:themeFill="background1" w:themeFillShade="D9"/>
            <w:vAlign w:val="center"/>
          </w:tcPr>
          <w:p w14:paraId="43B93052" w14:textId="77777777" w:rsidR="00B10895" w:rsidRPr="00310230" w:rsidRDefault="00B10895" w:rsidP="007915F8">
            <w:pPr>
              <w:rPr>
                <w:b/>
                <w:bCs/>
                <w:sz w:val="20"/>
                <w:szCs w:val="20"/>
                <w:lang w:val="en-GB"/>
              </w:rPr>
            </w:pPr>
            <w:r w:rsidRPr="00310230">
              <w:rPr>
                <w:sz w:val="20"/>
                <w:szCs w:val="20"/>
                <w:lang w:val="en-GB"/>
              </w:rPr>
              <w:t>Seats of bamboo or rattan and other seats, with wooden frames</w:t>
            </w:r>
          </w:p>
        </w:tc>
        <w:tc>
          <w:tcPr>
            <w:tcW w:w="2782" w:type="dxa"/>
            <w:shd w:val="clear" w:color="auto" w:fill="D9D9D9" w:themeFill="background1" w:themeFillShade="D9"/>
            <w:vAlign w:val="center"/>
          </w:tcPr>
          <w:p w14:paraId="327F96C7" w14:textId="77777777" w:rsidR="00B10895" w:rsidRPr="00310230" w:rsidRDefault="00B10895" w:rsidP="007915F8">
            <w:pPr>
              <w:rPr>
                <w:sz w:val="20"/>
                <w:szCs w:val="20"/>
                <w:lang w:val="en-GB"/>
              </w:rPr>
            </w:pPr>
            <w:r w:rsidRPr="00310230">
              <w:rPr>
                <w:sz w:val="20"/>
                <w:szCs w:val="20"/>
                <w:lang w:val="en-GB"/>
              </w:rPr>
              <w:t>9401.51 000,</w:t>
            </w:r>
            <w:r w:rsidRPr="00310230">
              <w:rPr>
                <w:sz w:val="20"/>
                <w:szCs w:val="20"/>
                <w:lang w:val="en-GB"/>
              </w:rPr>
              <w:tab/>
              <w:t>9401.61 000</w:t>
            </w:r>
          </w:p>
          <w:p w14:paraId="63C813BA" w14:textId="77777777" w:rsidR="00B10895" w:rsidRPr="00310230" w:rsidRDefault="00B10895" w:rsidP="007915F8">
            <w:pPr>
              <w:rPr>
                <w:b/>
                <w:bCs/>
                <w:sz w:val="20"/>
                <w:szCs w:val="20"/>
                <w:lang w:val="en-GB"/>
              </w:rPr>
            </w:pPr>
            <w:r w:rsidRPr="00310230">
              <w:rPr>
                <w:sz w:val="20"/>
                <w:szCs w:val="20"/>
                <w:lang w:val="en-GB"/>
              </w:rPr>
              <w:t>9401.69 000</w:t>
            </w:r>
          </w:p>
        </w:tc>
      </w:tr>
      <w:tr w:rsidR="00B10895" w:rsidRPr="00F047EE" w14:paraId="260D2857" w14:textId="77777777" w:rsidTr="00B10895">
        <w:trPr>
          <w:trHeight w:val="996"/>
        </w:trPr>
        <w:tc>
          <w:tcPr>
            <w:tcW w:w="605" w:type="dxa"/>
            <w:shd w:val="clear" w:color="auto" w:fill="9CC2E5" w:themeFill="accent1" w:themeFillTint="99"/>
            <w:vAlign w:val="center"/>
          </w:tcPr>
          <w:p w14:paraId="42390E43" w14:textId="77777777" w:rsidR="00B10895" w:rsidRPr="00310230" w:rsidRDefault="00B10895" w:rsidP="007915F8">
            <w:pPr>
              <w:rPr>
                <w:sz w:val="20"/>
                <w:szCs w:val="20"/>
                <w:lang w:val="en-GB"/>
              </w:rPr>
            </w:pPr>
            <w:r w:rsidRPr="00310230">
              <w:rPr>
                <w:sz w:val="20"/>
                <w:szCs w:val="20"/>
                <w:lang w:val="en-GB"/>
              </w:rPr>
              <w:t>22.</w:t>
            </w:r>
          </w:p>
        </w:tc>
        <w:tc>
          <w:tcPr>
            <w:tcW w:w="5625" w:type="dxa"/>
            <w:shd w:val="clear" w:color="auto" w:fill="D9D9D9" w:themeFill="background1" w:themeFillShade="D9"/>
            <w:vAlign w:val="center"/>
          </w:tcPr>
          <w:p w14:paraId="21E4F1A4" w14:textId="77777777" w:rsidR="00B10895" w:rsidRPr="00310230" w:rsidRDefault="00B10895" w:rsidP="007915F8">
            <w:pPr>
              <w:rPr>
                <w:b/>
                <w:bCs/>
                <w:sz w:val="20"/>
                <w:szCs w:val="20"/>
                <w:lang w:val="en-GB"/>
              </w:rPr>
            </w:pPr>
            <w:r w:rsidRPr="00310230">
              <w:rPr>
                <w:sz w:val="20"/>
                <w:szCs w:val="20"/>
                <w:lang w:val="en-GB"/>
              </w:rPr>
              <w:t>Wooden furniture</w:t>
            </w:r>
          </w:p>
        </w:tc>
        <w:tc>
          <w:tcPr>
            <w:tcW w:w="2782" w:type="dxa"/>
            <w:shd w:val="clear" w:color="auto" w:fill="D9D9D9" w:themeFill="background1" w:themeFillShade="D9"/>
            <w:vAlign w:val="center"/>
          </w:tcPr>
          <w:p w14:paraId="6716D720" w14:textId="77777777" w:rsidR="00B10895" w:rsidRPr="00310230" w:rsidRDefault="00B10895" w:rsidP="007915F8">
            <w:pPr>
              <w:rPr>
                <w:sz w:val="20"/>
                <w:szCs w:val="20"/>
                <w:lang w:val="en-GB"/>
              </w:rPr>
            </w:pPr>
            <w:r w:rsidRPr="00310230">
              <w:rPr>
                <w:sz w:val="20"/>
                <w:szCs w:val="20"/>
                <w:lang w:val="en-GB"/>
              </w:rPr>
              <w:t>9403.30 000,</w:t>
            </w:r>
            <w:r w:rsidRPr="00310230">
              <w:rPr>
                <w:sz w:val="20"/>
                <w:szCs w:val="20"/>
                <w:lang w:val="en-GB"/>
              </w:rPr>
              <w:tab/>
              <w:t>9403.40 000</w:t>
            </w:r>
          </w:p>
          <w:p w14:paraId="7247C974" w14:textId="77777777" w:rsidR="00B10895" w:rsidRPr="00310230" w:rsidRDefault="00B10895" w:rsidP="007915F8">
            <w:pPr>
              <w:rPr>
                <w:sz w:val="20"/>
                <w:szCs w:val="20"/>
                <w:lang w:val="en-GB"/>
              </w:rPr>
            </w:pPr>
            <w:r w:rsidRPr="00310230">
              <w:rPr>
                <w:sz w:val="20"/>
                <w:szCs w:val="20"/>
                <w:lang w:val="en-GB"/>
              </w:rPr>
              <w:t xml:space="preserve">9403.50 000, </w:t>
            </w:r>
            <w:r w:rsidRPr="00310230">
              <w:rPr>
                <w:sz w:val="20"/>
                <w:szCs w:val="20"/>
                <w:lang w:val="en-GB"/>
              </w:rPr>
              <w:tab/>
              <w:t>9403.60 100</w:t>
            </w:r>
          </w:p>
          <w:p w14:paraId="47085762" w14:textId="77777777" w:rsidR="00B10895" w:rsidRPr="00310230" w:rsidRDefault="00B10895" w:rsidP="007915F8">
            <w:pPr>
              <w:rPr>
                <w:b/>
                <w:bCs/>
                <w:sz w:val="20"/>
                <w:szCs w:val="20"/>
                <w:lang w:val="en-GB"/>
              </w:rPr>
            </w:pPr>
            <w:r w:rsidRPr="00310230">
              <w:rPr>
                <w:sz w:val="20"/>
                <w:szCs w:val="20"/>
                <w:lang w:val="en-GB"/>
              </w:rPr>
              <w:t xml:space="preserve">9403.60 200, </w:t>
            </w:r>
            <w:r w:rsidRPr="00310230">
              <w:rPr>
                <w:sz w:val="20"/>
                <w:szCs w:val="20"/>
                <w:lang w:val="en-GB"/>
              </w:rPr>
              <w:tab/>
              <w:t>9403.60 900</w:t>
            </w:r>
          </w:p>
        </w:tc>
      </w:tr>
      <w:tr w:rsidR="00B10895" w:rsidRPr="00F047EE" w14:paraId="32044524" w14:textId="77777777" w:rsidTr="00B10895">
        <w:trPr>
          <w:trHeight w:val="510"/>
        </w:trPr>
        <w:tc>
          <w:tcPr>
            <w:tcW w:w="605" w:type="dxa"/>
            <w:shd w:val="clear" w:color="auto" w:fill="9CC2E5" w:themeFill="accent1" w:themeFillTint="99"/>
            <w:vAlign w:val="center"/>
          </w:tcPr>
          <w:p w14:paraId="61D14DFF" w14:textId="77777777" w:rsidR="00B10895" w:rsidRPr="00310230" w:rsidRDefault="00B10895" w:rsidP="007915F8">
            <w:pPr>
              <w:rPr>
                <w:sz w:val="20"/>
                <w:szCs w:val="20"/>
                <w:lang w:val="en-GB"/>
              </w:rPr>
            </w:pPr>
            <w:r w:rsidRPr="00310230">
              <w:rPr>
                <w:sz w:val="20"/>
                <w:szCs w:val="20"/>
                <w:lang w:val="en-GB"/>
              </w:rPr>
              <w:t>23.</w:t>
            </w:r>
          </w:p>
        </w:tc>
        <w:tc>
          <w:tcPr>
            <w:tcW w:w="5625" w:type="dxa"/>
            <w:shd w:val="clear" w:color="auto" w:fill="D9D9D9" w:themeFill="background1" w:themeFillShade="D9"/>
            <w:vAlign w:val="center"/>
          </w:tcPr>
          <w:p w14:paraId="35AA18E9" w14:textId="77777777" w:rsidR="00B10895" w:rsidRPr="00310230" w:rsidRDefault="00B10895" w:rsidP="007915F8">
            <w:pPr>
              <w:rPr>
                <w:b/>
                <w:bCs/>
                <w:sz w:val="20"/>
                <w:szCs w:val="20"/>
                <w:lang w:val="en-GB"/>
              </w:rPr>
            </w:pPr>
            <w:r w:rsidRPr="00310230">
              <w:rPr>
                <w:sz w:val="20"/>
                <w:szCs w:val="20"/>
                <w:lang w:val="en-GB"/>
              </w:rPr>
              <w:t xml:space="preserve">Prefabricated buildings, of wood </w:t>
            </w:r>
          </w:p>
        </w:tc>
        <w:tc>
          <w:tcPr>
            <w:tcW w:w="2782" w:type="dxa"/>
            <w:shd w:val="clear" w:color="auto" w:fill="D9D9D9" w:themeFill="background1" w:themeFillShade="D9"/>
            <w:vAlign w:val="center"/>
          </w:tcPr>
          <w:p w14:paraId="598A845A" w14:textId="77777777" w:rsidR="00B10895" w:rsidRPr="00310230" w:rsidRDefault="00B10895" w:rsidP="007915F8">
            <w:pPr>
              <w:rPr>
                <w:b/>
                <w:bCs/>
                <w:sz w:val="20"/>
                <w:szCs w:val="20"/>
                <w:lang w:val="en-GB"/>
              </w:rPr>
            </w:pPr>
            <w:r w:rsidRPr="00310230">
              <w:rPr>
                <w:sz w:val="20"/>
                <w:szCs w:val="20"/>
                <w:lang w:val="en-GB"/>
              </w:rPr>
              <w:t>9406.00 200</w:t>
            </w:r>
          </w:p>
        </w:tc>
      </w:tr>
    </w:tbl>
    <w:p w14:paraId="65D78D0A" w14:textId="27BF8563" w:rsidR="00B10895" w:rsidRPr="00B10895" w:rsidRDefault="00B10895" w:rsidP="007915F8">
      <w:pPr>
        <w:pStyle w:val="Heading3"/>
        <w:rPr>
          <w:rStyle w:val="Heading4Char"/>
          <w:rFonts w:cs="Cambria"/>
          <w:b/>
          <w:sz w:val="28"/>
          <w:szCs w:val="36"/>
        </w:rPr>
      </w:pPr>
      <w:bookmarkStart w:id="30" w:name="_Toc15028991"/>
      <w:r>
        <w:lastRenderedPageBreak/>
        <w:t>7.4</w:t>
      </w:r>
      <w:r w:rsidRPr="00C81D1C">
        <w:tab/>
      </w:r>
      <w:r>
        <w:t>Import of timber and timber products</w:t>
      </w:r>
      <w:bookmarkEnd w:id="30"/>
    </w:p>
    <w:p w14:paraId="04951627" w14:textId="77777777" w:rsidR="00B10895" w:rsidRPr="00EE7E72" w:rsidRDefault="00B10895" w:rsidP="007915F8">
      <w:pPr>
        <w:rPr>
          <w:lang w:val="en-GB"/>
        </w:rPr>
      </w:pPr>
      <w:r w:rsidRPr="002B4DFC">
        <w:rPr>
          <w:lang w:val="en-GB"/>
        </w:rPr>
        <w:t xml:space="preserve">All products listed in the Customs </w:t>
      </w:r>
      <w:bookmarkStart w:id="31" w:name="_Hlk511297387"/>
      <w:r w:rsidRPr="002B4DFC">
        <w:rPr>
          <w:lang w:val="en-GB"/>
        </w:rPr>
        <w:t xml:space="preserve">(Prohibition of Imports) Order 2017 </w:t>
      </w:r>
      <w:bookmarkEnd w:id="31"/>
      <w:r w:rsidRPr="002B4DFC">
        <w:rPr>
          <w:lang w:val="en-GB"/>
        </w:rPr>
        <w:t xml:space="preserve">require an </w:t>
      </w:r>
      <w:r w:rsidRPr="002B4DFC">
        <w:rPr>
          <w:b/>
          <w:lang w:val="en-GB"/>
        </w:rPr>
        <w:t>Import Licence</w:t>
      </w:r>
      <w:r w:rsidRPr="002B4DFC">
        <w:rPr>
          <w:lang w:val="en-GB"/>
        </w:rPr>
        <w:t xml:space="preserve"> (see </w:t>
      </w:r>
      <w:hyperlink w:anchor="_Import_Licence_issued" w:history="1">
        <w:r w:rsidRPr="00AF28F0">
          <w:rPr>
            <w:rStyle w:val="Hyperlink"/>
            <w:color w:val="auto"/>
            <w:lang w:val="en-GB"/>
          </w:rPr>
          <w:t>Attachment 2.10</w:t>
        </w:r>
      </w:hyperlink>
      <w:r w:rsidRPr="00AF28F0">
        <w:rPr>
          <w:lang w:val="en-GB"/>
        </w:rPr>
        <w:t>)</w:t>
      </w:r>
      <w:r w:rsidRPr="002B4DFC">
        <w:rPr>
          <w:lang w:val="en-GB"/>
        </w:rPr>
        <w:t xml:space="preserve"> from SFD prior to their importation into Sabah. Any company or person engaged in the importation of timber and timber products listed under the Customs (Prohibition of Imports) Order 2017, must be registered by SFD (see </w:t>
      </w:r>
      <w:hyperlink w:anchor="_Importer_Registration_Certificate" w:history="1">
        <w:r w:rsidRPr="00AF28F0">
          <w:rPr>
            <w:rStyle w:val="Hyperlink"/>
            <w:color w:val="auto"/>
            <w:lang w:val="en-GB"/>
          </w:rPr>
          <w:t>Attachment 2.11</w:t>
        </w:r>
      </w:hyperlink>
      <w:r w:rsidRPr="00AF28F0">
        <w:rPr>
          <w:lang w:val="en-GB"/>
        </w:rPr>
        <w:t xml:space="preserve">). </w:t>
      </w:r>
      <w:r w:rsidRPr="002B4DFC">
        <w:rPr>
          <w:lang w:val="en-GB"/>
        </w:rPr>
        <w:t>Registered companies or persons are allowed to import timber and timber products with an import licence issued by SFD, upon satisfaction of all timber and timber products import requirements. For the importation of logs, it is a requirement that prior written approval from the Chief Conservator of Forests be obtained before an import licence may be issued.</w:t>
      </w:r>
    </w:p>
    <w:p w14:paraId="667F824C" w14:textId="77777777" w:rsidR="00B10895" w:rsidRPr="00F047EE" w:rsidRDefault="00B10895" w:rsidP="007915F8">
      <w:pPr>
        <w:rPr>
          <w:sz w:val="28"/>
          <w:szCs w:val="28"/>
          <w:lang w:val="en-GB"/>
        </w:rPr>
      </w:pPr>
      <w:r w:rsidRPr="00F047EE">
        <w:rPr>
          <w:lang w:val="en-GB"/>
        </w:rPr>
        <w:t xml:space="preserve">For other timber products, an importer is required to make appropriate declaration </w:t>
      </w:r>
      <w:r>
        <w:rPr>
          <w:lang w:val="en-GB"/>
        </w:rPr>
        <w:t xml:space="preserve">using </w:t>
      </w:r>
      <w:r w:rsidRPr="00F047EE">
        <w:rPr>
          <w:b/>
          <w:lang w:val="en-GB"/>
        </w:rPr>
        <w:t xml:space="preserve">Customs </w:t>
      </w:r>
      <w:r>
        <w:rPr>
          <w:b/>
          <w:lang w:val="en-GB"/>
        </w:rPr>
        <w:t xml:space="preserve">Import Declaration </w:t>
      </w:r>
      <w:r w:rsidRPr="00F047EE">
        <w:rPr>
          <w:b/>
          <w:lang w:val="en-GB"/>
        </w:rPr>
        <w:t xml:space="preserve">Form </w:t>
      </w:r>
      <w:r>
        <w:rPr>
          <w:b/>
          <w:lang w:val="en-GB"/>
        </w:rPr>
        <w:t xml:space="preserve">(K1) </w:t>
      </w:r>
      <w:r w:rsidRPr="00F047EE">
        <w:rPr>
          <w:lang w:val="en-GB"/>
        </w:rPr>
        <w:t xml:space="preserve">(see </w:t>
      </w:r>
      <w:hyperlink w:anchor="_Customs_Import_Declaration" w:history="1">
        <w:r w:rsidRPr="00AF28F0">
          <w:rPr>
            <w:rStyle w:val="Hyperlink"/>
            <w:rFonts w:cs="Arial"/>
            <w:color w:val="auto"/>
            <w:lang w:val="en-GB"/>
          </w:rPr>
          <w:t>Attachment 2.12</w:t>
        </w:r>
      </w:hyperlink>
      <w:r w:rsidRPr="00AF28F0">
        <w:rPr>
          <w:b/>
          <w:lang w:val="en-GB"/>
        </w:rPr>
        <w:t>)</w:t>
      </w:r>
      <w:r w:rsidRPr="00AF28F0">
        <w:rPr>
          <w:lang w:val="en-GB"/>
        </w:rPr>
        <w:t xml:space="preserve"> </w:t>
      </w:r>
      <w:r w:rsidRPr="00F047EE">
        <w:rPr>
          <w:lang w:val="en-GB"/>
        </w:rPr>
        <w:t>and seek clearance from the Customs Department prior to importation.</w:t>
      </w:r>
    </w:p>
    <w:p w14:paraId="14629F3F" w14:textId="25BC917E" w:rsidR="00B10895" w:rsidRPr="00B10895" w:rsidRDefault="00B10895" w:rsidP="007915F8">
      <w:pPr>
        <w:pStyle w:val="Heading3"/>
        <w:rPr>
          <w:rStyle w:val="Heading4Char"/>
          <w:rFonts w:cs="Cambria"/>
          <w:b/>
          <w:sz w:val="28"/>
          <w:szCs w:val="36"/>
        </w:rPr>
      </w:pPr>
      <w:bookmarkStart w:id="32" w:name="_Toc15028992"/>
      <w:r>
        <w:t>7.5</w:t>
      </w:r>
      <w:r w:rsidRPr="00C81D1C">
        <w:tab/>
      </w:r>
      <w:r>
        <w:t>Trade in CITES-listed timber species</w:t>
      </w:r>
      <w:bookmarkEnd w:id="32"/>
    </w:p>
    <w:p w14:paraId="59039FC4" w14:textId="77777777" w:rsidR="00B10895" w:rsidRDefault="00B10895" w:rsidP="007915F8">
      <w:pPr>
        <w:rPr>
          <w:lang w:val="en-GB"/>
        </w:rPr>
      </w:pPr>
      <w:r w:rsidRPr="00F047EE">
        <w:rPr>
          <w:lang w:val="en-GB"/>
        </w:rPr>
        <w:t xml:space="preserve">Currently, MTIB as the Management Authority of the </w:t>
      </w:r>
      <w:r>
        <w:rPr>
          <w:lang w:val="en-GB"/>
        </w:rPr>
        <w:t>CITES</w:t>
      </w:r>
      <w:r w:rsidRPr="00F047EE">
        <w:rPr>
          <w:lang w:val="en-GB"/>
        </w:rPr>
        <w:t xml:space="preserve"> for timber products in Sabah, is responsible for issuing </w:t>
      </w:r>
      <w:r w:rsidRPr="00F047EE">
        <w:rPr>
          <w:b/>
          <w:lang w:val="en-GB"/>
        </w:rPr>
        <w:t>export, import and re-export permits</w:t>
      </w:r>
      <w:r w:rsidRPr="00F047EE">
        <w:rPr>
          <w:lang w:val="en-GB"/>
        </w:rPr>
        <w:t xml:space="preserve"> (see </w:t>
      </w:r>
      <w:hyperlink w:anchor="_Export/Import/Re-Export_CITES_Permi" w:history="1">
        <w:r w:rsidRPr="00AF28F0">
          <w:rPr>
            <w:rStyle w:val="Hyperlink"/>
            <w:rFonts w:cs="Arial"/>
            <w:color w:val="auto"/>
            <w:lang w:val="en-GB"/>
          </w:rPr>
          <w:t>Attachment 2.13</w:t>
        </w:r>
      </w:hyperlink>
      <w:r w:rsidRPr="00AF28F0">
        <w:rPr>
          <w:lang w:val="en-GB"/>
        </w:rPr>
        <w:t xml:space="preserve">) </w:t>
      </w:r>
      <w:r w:rsidRPr="00F047EE">
        <w:rPr>
          <w:lang w:val="en-GB"/>
        </w:rPr>
        <w:t>for any tim</w:t>
      </w:r>
      <w:r>
        <w:rPr>
          <w:lang w:val="en-GB"/>
        </w:rPr>
        <w:t>ber species listed under CITES.</w:t>
      </w:r>
    </w:p>
    <w:p w14:paraId="7B150EFF" w14:textId="77777777" w:rsidR="00B10895" w:rsidRPr="00F047EE" w:rsidRDefault="00B10895" w:rsidP="007915F8">
      <w:pPr>
        <w:rPr>
          <w:lang w:val="en-GB"/>
        </w:rPr>
      </w:pPr>
      <w:r w:rsidRPr="00F047EE">
        <w:rPr>
          <w:lang w:val="en-GB"/>
        </w:rPr>
        <w:t>Laws related to trade in CITES</w:t>
      </w:r>
      <w:r>
        <w:rPr>
          <w:lang w:val="en-GB"/>
        </w:rPr>
        <w:t xml:space="preserve"> listed timber species include:</w:t>
      </w:r>
    </w:p>
    <w:p w14:paraId="71ED42F2" w14:textId="77777777" w:rsidR="00B10895" w:rsidRPr="007915F8" w:rsidRDefault="00B10895" w:rsidP="007915F8">
      <w:pPr>
        <w:pStyle w:val="ListParagraph"/>
        <w:numPr>
          <w:ilvl w:val="0"/>
          <w:numId w:val="36"/>
        </w:numPr>
      </w:pPr>
      <w:r w:rsidRPr="007915F8">
        <w:t xml:space="preserve">Customs Act 1967 (Act 235), Customs (Prohibition of Exports) Order </w:t>
      </w:r>
      <w:r w:rsidRPr="007915F8">
        <w:rPr>
          <w:color w:val="000000" w:themeColor="text1"/>
        </w:rPr>
        <w:t>2017; and</w:t>
      </w:r>
    </w:p>
    <w:p w14:paraId="362E36ED" w14:textId="77777777" w:rsidR="00B10895" w:rsidRPr="007915F8" w:rsidRDefault="00B10895" w:rsidP="007915F8">
      <w:pPr>
        <w:pStyle w:val="ListParagraph"/>
        <w:numPr>
          <w:ilvl w:val="0"/>
          <w:numId w:val="36"/>
        </w:numPr>
      </w:pPr>
      <w:r w:rsidRPr="007915F8">
        <w:t>International Trade in Endangered Species Act 2008 (Act 686).</w:t>
      </w:r>
    </w:p>
    <w:p w14:paraId="70265493" w14:textId="6E5FCC14" w:rsidR="001A761F" w:rsidRDefault="00B10895" w:rsidP="007915F8">
      <w:r>
        <w:t xml:space="preserve"> </w:t>
      </w:r>
    </w:p>
    <w:p w14:paraId="60D03CEF" w14:textId="4C499175" w:rsidR="000C733D" w:rsidRPr="00EA68C9" w:rsidRDefault="000C733D" w:rsidP="007915F8">
      <w:pPr>
        <w:pStyle w:val="Heading2"/>
        <w:rPr>
          <w:strike/>
        </w:rPr>
      </w:pPr>
      <w:bookmarkStart w:id="33" w:name="_7.2_Export_of"/>
      <w:bookmarkStart w:id="34" w:name="_Toc411940843"/>
      <w:bookmarkStart w:id="35" w:name="_Toc15028993"/>
      <w:bookmarkEnd w:id="33"/>
      <w:r w:rsidRPr="00CD6812">
        <w:t>Identifying legal products</w:t>
      </w:r>
      <w:bookmarkEnd w:id="34"/>
      <w:bookmarkEnd w:id="35"/>
    </w:p>
    <w:p w14:paraId="5194E5D4" w14:textId="77777777" w:rsidR="008769C7" w:rsidRPr="00AF28F0" w:rsidRDefault="008769C7" w:rsidP="007915F8">
      <w:pPr>
        <w:rPr>
          <w:lang w:val="en-GB"/>
        </w:rPr>
      </w:pPr>
      <w:bookmarkStart w:id="36" w:name="_Toc411940844"/>
      <w:r w:rsidRPr="002B4DFC">
        <w:rPr>
          <w:lang w:val="en-GB"/>
        </w:rPr>
        <w:t xml:space="preserve">The export of all forest products must be covered by an </w:t>
      </w:r>
      <w:r w:rsidRPr="00EE7E72">
        <w:rPr>
          <w:b/>
          <w:lang w:val="en-GB"/>
        </w:rPr>
        <w:t xml:space="preserve">export </w:t>
      </w:r>
      <w:r w:rsidRPr="00EE7E72">
        <w:rPr>
          <w:b/>
        </w:rPr>
        <w:t>licence</w:t>
      </w:r>
      <w:r w:rsidRPr="002B4DFC">
        <w:t xml:space="preserve"> </w:t>
      </w:r>
      <w:r w:rsidRPr="00AF28F0">
        <w:rPr>
          <w:lang w:val="en-GB"/>
        </w:rPr>
        <w:t xml:space="preserve">(see </w:t>
      </w:r>
      <w:hyperlink w:anchor="_Export_Licence_issued" w:history="1">
        <w:r w:rsidRPr="00AF28F0">
          <w:rPr>
            <w:rStyle w:val="Hyperlink"/>
            <w:rFonts w:cs="Arial"/>
            <w:bCs/>
            <w:color w:val="auto"/>
            <w:lang w:val="en-GB"/>
          </w:rPr>
          <w:t>Attachment 2.8</w:t>
        </w:r>
      </w:hyperlink>
      <w:r w:rsidRPr="00AF28F0">
        <w:rPr>
          <w:lang w:val="en-GB"/>
        </w:rPr>
        <w:t xml:space="preserve">) </w:t>
      </w:r>
      <w:r w:rsidRPr="002B4DFC">
        <w:rPr>
          <w:lang w:val="en-GB"/>
        </w:rPr>
        <w:t xml:space="preserve">issued by the SFD and issued with a </w:t>
      </w:r>
      <w:r w:rsidRPr="00EE7E72">
        <w:rPr>
          <w:b/>
          <w:lang w:val="en-GB"/>
        </w:rPr>
        <w:t>Customs Export Declaration Form (K2</w:t>
      </w:r>
      <w:r w:rsidRPr="00AF28F0">
        <w:rPr>
          <w:b/>
          <w:lang w:val="en-GB"/>
        </w:rPr>
        <w:t>)</w:t>
      </w:r>
      <w:r w:rsidRPr="00AF28F0">
        <w:rPr>
          <w:lang w:val="en-GB"/>
        </w:rPr>
        <w:t xml:space="preserve"> (see </w:t>
      </w:r>
      <w:hyperlink w:anchor="_Customs_Export_Declaration" w:history="1">
        <w:r w:rsidRPr="00AF28F0">
          <w:rPr>
            <w:rStyle w:val="Hyperlink"/>
            <w:rFonts w:cs="Arial"/>
            <w:color w:val="auto"/>
            <w:lang w:val="en-GB"/>
          </w:rPr>
          <w:t>Attachment 2.9</w:t>
        </w:r>
      </w:hyperlink>
      <w:r w:rsidRPr="00AF28F0">
        <w:rPr>
          <w:lang w:val="en-GB"/>
        </w:rPr>
        <w:t xml:space="preserve">). </w:t>
      </w:r>
    </w:p>
    <w:p w14:paraId="5841C6B6" w14:textId="77777777" w:rsidR="008769C7" w:rsidRPr="00EE7E72" w:rsidRDefault="008769C7" w:rsidP="007915F8">
      <w:r w:rsidRPr="002B4DFC">
        <w:t xml:space="preserve">As a procedural requirement, all exports must be inspected and verified that the exported timber is legal and has fulfilled the various legal requirements in the supply chain including royalty payment. Upon satisfying all requirements, the SFD issues export licence. The export licence amongst others shows </w:t>
      </w:r>
      <w:r w:rsidRPr="002B4DFC">
        <w:rPr>
          <w:strike/>
        </w:rPr>
        <w:t xml:space="preserve"> </w:t>
      </w:r>
      <w:r w:rsidRPr="002B4DFC">
        <w:t xml:space="preserve">exporter’s registration certificate number and the registration certificate’s validity, export licence validity, export approval reference number, type of product, volume, royalty payment and payment receipt number unless exempted. The final export endorsement will be made by the </w:t>
      </w:r>
      <w:r>
        <w:t>RMCD.</w:t>
      </w:r>
      <w:r w:rsidRPr="002B4DFC">
        <w:t xml:space="preserve"> </w:t>
      </w:r>
    </w:p>
    <w:p w14:paraId="6E712601" w14:textId="77777777" w:rsidR="008769C7" w:rsidRPr="00F047EE" w:rsidRDefault="008769C7" w:rsidP="007915F8">
      <w:pPr>
        <w:rPr>
          <w:lang w:val="en-GB"/>
        </w:rPr>
      </w:pPr>
      <w:r w:rsidRPr="00F047EE">
        <w:rPr>
          <w:lang w:val="en-GB"/>
        </w:rPr>
        <w:t xml:space="preserve">For CITES-listed products, a </w:t>
      </w:r>
      <w:r w:rsidRPr="00EE7E72">
        <w:rPr>
          <w:b/>
          <w:lang w:val="en-GB"/>
        </w:rPr>
        <w:t>CITES export or re-export permit</w:t>
      </w:r>
      <w:r w:rsidRPr="00F047EE">
        <w:rPr>
          <w:lang w:val="en-GB"/>
        </w:rPr>
        <w:t xml:space="preserve"> </w:t>
      </w:r>
      <w:r w:rsidRPr="00AF28F0">
        <w:rPr>
          <w:lang w:val="en-GB"/>
        </w:rPr>
        <w:t xml:space="preserve">(see </w:t>
      </w:r>
      <w:hyperlink w:anchor="_Export/Import/Re-Export_CITES_Permi" w:history="1">
        <w:r w:rsidRPr="00AF28F0">
          <w:rPr>
            <w:rStyle w:val="Hyperlink"/>
            <w:rFonts w:cs="Arial"/>
            <w:bCs/>
            <w:color w:val="auto"/>
            <w:lang w:val="en-GB"/>
          </w:rPr>
          <w:t>Attachment 2.13</w:t>
        </w:r>
      </w:hyperlink>
      <w:r w:rsidRPr="00AF28F0">
        <w:rPr>
          <w:lang w:val="en-GB"/>
        </w:rPr>
        <w:t xml:space="preserve">) issued by MTIB may be considered as having fulfilled the applicable national and CITES </w:t>
      </w:r>
      <w:r w:rsidRPr="00F047EE">
        <w:rPr>
          <w:lang w:val="en-GB"/>
        </w:rPr>
        <w:t>requirements.</w:t>
      </w:r>
    </w:p>
    <w:p w14:paraId="1B2A032B" w14:textId="77777777" w:rsidR="00274849" w:rsidRDefault="00274849" w:rsidP="007915F8">
      <w:pPr>
        <w:rPr>
          <w:rFonts w:eastAsiaTheme="majorEastAsia" w:cstheme="majorBidi"/>
          <w:sz w:val="32"/>
          <w:szCs w:val="32"/>
        </w:rPr>
      </w:pPr>
      <w:r>
        <w:br w:type="page"/>
      </w:r>
    </w:p>
    <w:p w14:paraId="606DFD75" w14:textId="75EB4CC7" w:rsidR="00E24318" w:rsidRPr="00EF4378" w:rsidRDefault="00E24318" w:rsidP="007915F8">
      <w:pPr>
        <w:pStyle w:val="Heading2"/>
      </w:pPr>
      <w:bookmarkStart w:id="37" w:name="_Toc15028994"/>
      <w:r w:rsidRPr="00CD6812">
        <w:lastRenderedPageBreak/>
        <w:t>Legality of manufactured timber products</w:t>
      </w:r>
      <w:bookmarkEnd w:id="36"/>
      <w:bookmarkEnd w:id="37"/>
    </w:p>
    <w:p w14:paraId="24C8C129" w14:textId="1F83158C" w:rsidR="00E24318" w:rsidRPr="00E24318" w:rsidRDefault="00CD6812" w:rsidP="007915F8">
      <w:pPr>
        <w:pStyle w:val="Heading3"/>
        <w:rPr>
          <w:lang w:val="ms-MY"/>
        </w:rPr>
      </w:pPr>
      <w:bookmarkStart w:id="38" w:name="_Toc411940845"/>
      <w:bookmarkStart w:id="39" w:name="_Toc15028995"/>
      <w:r w:rsidRPr="00CD6812">
        <w:rPr>
          <w:lang w:val="ms-MY"/>
        </w:rPr>
        <w:t>9.1</w:t>
      </w:r>
      <w:r w:rsidRPr="00CD6812">
        <w:rPr>
          <w:lang w:val="ms-MY"/>
        </w:rPr>
        <w:tab/>
      </w:r>
      <w:r w:rsidR="00E24318" w:rsidRPr="00CD6812">
        <w:rPr>
          <w:lang w:val="ms-MY"/>
        </w:rPr>
        <w:t>Traceability of domestic sources</w:t>
      </w:r>
      <w:bookmarkEnd w:id="38"/>
      <w:bookmarkEnd w:id="39"/>
      <w:r w:rsidR="00E24318" w:rsidRPr="00CD6812">
        <w:rPr>
          <w:lang w:val="ms-MY"/>
        </w:rPr>
        <w:t xml:space="preserve"> </w:t>
      </w:r>
    </w:p>
    <w:p w14:paraId="70EC5A57" w14:textId="77777777" w:rsidR="008769C7" w:rsidRPr="00F047EE" w:rsidRDefault="008769C7" w:rsidP="007915F8">
      <w:pPr>
        <w:rPr>
          <w:bCs/>
          <w:lang w:val="en-GB"/>
        </w:rPr>
      </w:pPr>
      <w:bookmarkStart w:id="40" w:name="_Toc411940846"/>
      <w:r w:rsidRPr="00F047EE">
        <w:rPr>
          <w:lang w:val="en-GB"/>
        </w:rPr>
        <w:t xml:space="preserve">Compliance with legal requirements at critical points in the supply chain are checked by the SFD and supported by documents as evidence of compliance. </w:t>
      </w:r>
      <w:r w:rsidRPr="00F047EE">
        <w:rPr>
          <w:bCs/>
          <w:lang w:val="en-GB"/>
        </w:rPr>
        <w:t xml:space="preserve">It is also mandatory that all timber to be manufactured domestically irrespective of their source can only be processed in a mill licensed by the SFD. All wood manufacturers are required to obtain a </w:t>
      </w:r>
      <w:r w:rsidRPr="00F047EE">
        <w:rPr>
          <w:b/>
          <w:bCs/>
          <w:lang w:val="en-GB"/>
        </w:rPr>
        <w:t xml:space="preserve">sawmill license </w:t>
      </w:r>
      <w:r w:rsidRPr="00F047EE">
        <w:rPr>
          <w:bCs/>
          <w:lang w:val="en-GB"/>
        </w:rPr>
        <w:t>(</w:t>
      </w:r>
      <w:r w:rsidRPr="00F047EE">
        <w:rPr>
          <w:lang w:val="en-GB"/>
        </w:rPr>
        <w:t>see</w:t>
      </w:r>
      <w:r w:rsidRPr="00F047EE">
        <w:rPr>
          <w:bCs/>
          <w:lang w:val="en-GB"/>
        </w:rPr>
        <w:t xml:space="preserve"> </w:t>
      </w:r>
      <w:hyperlink w:anchor="_Sawmill_Licence_issued" w:history="1">
        <w:r w:rsidRPr="00AF28F0">
          <w:rPr>
            <w:rStyle w:val="Hyperlink"/>
            <w:rFonts w:cs="Arial"/>
            <w:bCs/>
            <w:color w:val="auto"/>
            <w:lang w:val="en-GB"/>
          </w:rPr>
          <w:t>Attachment 2.14</w:t>
        </w:r>
      </w:hyperlink>
      <w:r w:rsidRPr="00AF28F0">
        <w:rPr>
          <w:bCs/>
          <w:lang w:val="en-GB"/>
        </w:rPr>
        <w:t xml:space="preserve">) </w:t>
      </w:r>
      <w:r w:rsidRPr="00F047EE">
        <w:rPr>
          <w:bCs/>
          <w:lang w:val="en-GB"/>
        </w:rPr>
        <w:t>under Rule 19</w:t>
      </w:r>
      <w:r>
        <w:rPr>
          <w:bCs/>
          <w:lang w:val="en-GB"/>
        </w:rPr>
        <w:t xml:space="preserve"> (1), of the Forest Rules 1969.</w:t>
      </w:r>
    </w:p>
    <w:p w14:paraId="3652BE35" w14:textId="77777777" w:rsidR="008769C7" w:rsidRPr="00F047EE" w:rsidRDefault="008769C7" w:rsidP="007915F8">
      <w:pPr>
        <w:rPr>
          <w:lang w:val="en-GB"/>
        </w:rPr>
      </w:pPr>
      <w:r w:rsidRPr="00F047EE">
        <w:rPr>
          <w:lang w:val="en-GB"/>
        </w:rPr>
        <w:t xml:space="preserve">Any timber arriving at the mill gate (including royalty exempted timber, such as rubberwood and planted timber from alienated lands) must also be accompanied by a RP and timber details are recorded in a Log/Timber Arrival Book.  </w:t>
      </w:r>
    </w:p>
    <w:p w14:paraId="347191F6" w14:textId="2BC84A0C" w:rsidR="00E24318" w:rsidRPr="00EF4378" w:rsidRDefault="00CD6812" w:rsidP="007915F8">
      <w:pPr>
        <w:pStyle w:val="Heading3"/>
        <w:rPr>
          <w:lang w:val="ms-MY"/>
        </w:rPr>
      </w:pPr>
      <w:bookmarkStart w:id="41" w:name="_Toc15028996"/>
      <w:r w:rsidRPr="00CD6812">
        <w:rPr>
          <w:lang w:val="ms-MY"/>
        </w:rPr>
        <w:t>9.2</w:t>
      </w:r>
      <w:r w:rsidRPr="00CD6812">
        <w:rPr>
          <w:lang w:val="ms-MY"/>
        </w:rPr>
        <w:tab/>
      </w:r>
      <w:r w:rsidR="00E24318" w:rsidRPr="00CD6812">
        <w:rPr>
          <w:lang w:val="ms-MY"/>
        </w:rPr>
        <w:t>Traceability of import sources</w:t>
      </w:r>
      <w:bookmarkEnd w:id="40"/>
      <w:bookmarkEnd w:id="41"/>
      <w:r w:rsidR="00E24318" w:rsidRPr="00CD6812">
        <w:rPr>
          <w:lang w:val="ms-MY"/>
        </w:rPr>
        <w:t xml:space="preserve"> </w:t>
      </w:r>
    </w:p>
    <w:p w14:paraId="3FB0C323" w14:textId="77777777" w:rsidR="008769C7" w:rsidRDefault="008769C7" w:rsidP="007915F8">
      <w:pPr>
        <w:rPr>
          <w:lang w:val="en-GB"/>
        </w:rPr>
      </w:pPr>
      <w:r w:rsidRPr="00F047EE">
        <w:rPr>
          <w:lang w:val="en-GB"/>
        </w:rPr>
        <w:t xml:space="preserve">Customs (Prohibition of Imports) Order </w:t>
      </w:r>
      <w:r w:rsidRPr="00F35CC2">
        <w:rPr>
          <w:color w:val="000000" w:themeColor="text1"/>
          <w:lang w:val="en-GB"/>
        </w:rPr>
        <w:t xml:space="preserve">2017 </w:t>
      </w:r>
      <w:r w:rsidRPr="00F047EE">
        <w:rPr>
          <w:lang w:val="en-GB"/>
        </w:rPr>
        <w:t xml:space="preserve">provides the authority to SFD to exercise control over the list of products as given in </w:t>
      </w:r>
      <w:r w:rsidRPr="00F35CC2">
        <w:rPr>
          <w:color w:val="000000" w:themeColor="text1"/>
          <w:u w:val="single"/>
          <w:lang w:val="en-GB"/>
        </w:rPr>
        <w:t>Table 2.</w:t>
      </w:r>
      <w:r>
        <w:rPr>
          <w:color w:val="000000" w:themeColor="text1"/>
          <w:u w:val="single"/>
          <w:lang w:val="en-GB"/>
        </w:rPr>
        <w:t>4</w:t>
      </w:r>
      <w:r w:rsidRPr="00F35CC2">
        <w:rPr>
          <w:color w:val="000000" w:themeColor="text1"/>
          <w:lang w:val="en-GB"/>
        </w:rPr>
        <w:t xml:space="preserve"> </w:t>
      </w:r>
      <w:r w:rsidRPr="00F047EE">
        <w:rPr>
          <w:lang w:val="en-GB"/>
        </w:rPr>
        <w:t>below. Importers of these products must obtain an import licenc</w:t>
      </w:r>
      <w:r>
        <w:rPr>
          <w:lang w:val="en-GB"/>
        </w:rPr>
        <w:t xml:space="preserve">e, as described in </w:t>
      </w:r>
      <w:r w:rsidRPr="00F35CC2">
        <w:rPr>
          <w:u w:val="single"/>
          <w:lang w:val="en-GB"/>
        </w:rPr>
        <w:t>Section 7.4</w:t>
      </w:r>
      <w:r>
        <w:rPr>
          <w:lang w:val="en-GB"/>
        </w:rPr>
        <w:t>.</w:t>
      </w:r>
    </w:p>
    <w:p w14:paraId="2104953D" w14:textId="77777777" w:rsidR="008769C7" w:rsidRPr="00CB31EC" w:rsidRDefault="008769C7" w:rsidP="00310230">
      <w:pPr>
        <w:pStyle w:val="Caption"/>
        <w:rPr>
          <w:lang w:val="en-GB"/>
        </w:rPr>
      </w:pPr>
      <w:r w:rsidRPr="00310230">
        <w:rPr>
          <w:lang w:val="en-GB"/>
        </w:rPr>
        <w:t>Table 2.4:</w:t>
      </w:r>
      <w:r w:rsidRPr="00CB31EC">
        <w:rPr>
          <w:lang w:val="en-GB"/>
        </w:rPr>
        <w:t xml:space="preserve"> List of products that require import licence</w:t>
      </w:r>
    </w:p>
    <w:tbl>
      <w:tblPr>
        <w:tblW w:w="90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102"/>
        <w:gridCol w:w="2203"/>
      </w:tblGrid>
      <w:tr w:rsidR="008769C7" w:rsidRPr="00F047EE" w14:paraId="727688CF" w14:textId="77777777" w:rsidTr="007A6FBB">
        <w:trPr>
          <w:cantSplit/>
          <w:trHeight w:val="58"/>
          <w:tblHeader/>
        </w:trPr>
        <w:tc>
          <w:tcPr>
            <w:tcW w:w="709" w:type="dxa"/>
            <w:shd w:val="clear" w:color="auto" w:fill="A8D08D" w:themeFill="accent6" w:themeFillTint="99"/>
          </w:tcPr>
          <w:p w14:paraId="47DE19E7" w14:textId="77777777" w:rsidR="008769C7" w:rsidRPr="00310230" w:rsidRDefault="008769C7" w:rsidP="007915F8">
            <w:pPr>
              <w:rPr>
                <w:sz w:val="20"/>
                <w:szCs w:val="20"/>
              </w:rPr>
            </w:pPr>
            <w:r w:rsidRPr="00310230">
              <w:rPr>
                <w:sz w:val="20"/>
                <w:szCs w:val="20"/>
              </w:rPr>
              <w:t>No.</w:t>
            </w:r>
          </w:p>
        </w:tc>
        <w:tc>
          <w:tcPr>
            <w:tcW w:w="6102" w:type="dxa"/>
            <w:shd w:val="clear" w:color="auto" w:fill="A8D08D" w:themeFill="accent6" w:themeFillTint="99"/>
          </w:tcPr>
          <w:p w14:paraId="2E949D78" w14:textId="77777777" w:rsidR="008769C7" w:rsidRPr="00310230" w:rsidRDefault="008769C7" w:rsidP="007915F8">
            <w:pPr>
              <w:rPr>
                <w:sz w:val="20"/>
                <w:szCs w:val="20"/>
              </w:rPr>
            </w:pPr>
            <w:r w:rsidRPr="00310230">
              <w:rPr>
                <w:sz w:val="20"/>
                <w:szCs w:val="20"/>
              </w:rPr>
              <w:t>Wood Items</w:t>
            </w:r>
          </w:p>
        </w:tc>
        <w:tc>
          <w:tcPr>
            <w:tcW w:w="2203" w:type="dxa"/>
            <w:shd w:val="clear" w:color="auto" w:fill="A8D08D" w:themeFill="accent6" w:themeFillTint="99"/>
          </w:tcPr>
          <w:p w14:paraId="1669C350" w14:textId="77777777" w:rsidR="008769C7" w:rsidRPr="00310230" w:rsidRDefault="008769C7" w:rsidP="007915F8">
            <w:pPr>
              <w:rPr>
                <w:sz w:val="20"/>
                <w:szCs w:val="20"/>
              </w:rPr>
            </w:pPr>
            <w:r w:rsidRPr="00310230">
              <w:rPr>
                <w:sz w:val="20"/>
                <w:szCs w:val="20"/>
              </w:rPr>
              <w:t>Customs HS Code</w:t>
            </w:r>
          </w:p>
        </w:tc>
      </w:tr>
      <w:tr w:rsidR="008769C7" w:rsidRPr="00F047EE" w14:paraId="48D63386" w14:textId="77777777" w:rsidTr="007A6FBB">
        <w:trPr>
          <w:trHeight w:val="1036"/>
        </w:trPr>
        <w:tc>
          <w:tcPr>
            <w:tcW w:w="709" w:type="dxa"/>
            <w:shd w:val="clear" w:color="auto" w:fill="9CC2E5" w:themeFill="accent1" w:themeFillTint="99"/>
          </w:tcPr>
          <w:p w14:paraId="486B689B" w14:textId="77777777" w:rsidR="008769C7" w:rsidRPr="00310230" w:rsidRDefault="008769C7" w:rsidP="007915F8">
            <w:pPr>
              <w:rPr>
                <w:sz w:val="20"/>
                <w:szCs w:val="20"/>
                <w:lang w:val="en-GB"/>
              </w:rPr>
            </w:pPr>
            <w:r w:rsidRPr="00310230">
              <w:rPr>
                <w:sz w:val="20"/>
                <w:szCs w:val="20"/>
                <w:lang w:val="en-GB"/>
              </w:rPr>
              <w:t>1.</w:t>
            </w:r>
          </w:p>
        </w:tc>
        <w:tc>
          <w:tcPr>
            <w:tcW w:w="6102" w:type="dxa"/>
            <w:shd w:val="clear" w:color="auto" w:fill="D9D9D9" w:themeFill="background1" w:themeFillShade="D9"/>
          </w:tcPr>
          <w:p w14:paraId="5B98E271" w14:textId="77777777" w:rsidR="008769C7" w:rsidRPr="00310230" w:rsidRDefault="008769C7" w:rsidP="007915F8">
            <w:pPr>
              <w:rPr>
                <w:b/>
                <w:bCs/>
                <w:sz w:val="20"/>
                <w:szCs w:val="20"/>
                <w:lang w:val="en-GB"/>
              </w:rPr>
            </w:pPr>
            <w:r w:rsidRPr="00310230">
              <w:rPr>
                <w:sz w:val="20"/>
                <w:szCs w:val="20"/>
                <w:lang w:val="en-GB"/>
              </w:rPr>
              <w:t xml:space="preserve">Logs; wood in the rough, whether or not stripped of its bark or merely roughed down; wood roughly squared or half-squared but not further manufactured; and baulks </w:t>
            </w:r>
          </w:p>
        </w:tc>
        <w:tc>
          <w:tcPr>
            <w:tcW w:w="2203" w:type="dxa"/>
            <w:shd w:val="clear" w:color="auto" w:fill="D9D9D9" w:themeFill="background1" w:themeFillShade="D9"/>
          </w:tcPr>
          <w:p w14:paraId="1333E49E" w14:textId="77777777" w:rsidR="008769C7" w:rsidRPr="00310230" w:rsidRDefault="008769C7" w:rsidP="007915F8">
            <w:pPr>
              <w:rPr>
                <w:b/>
                <w:bCs/>
                <w:sz w:val="20"/>
                <w:szCs w:val="20"/>
                <w:lang w:val="en-GB"/>
              </w:rPr>
            </w:pPr>
            <w:r w:rsidRPr="00310230">
              <w:rPr>
                <w:sz w:val="20"/>
                <w:szCs w:val="20"/>
                <w:lang w:val="en-GB"/>
              </w:rPr>
              <w:t>4403</w:t>
            </w:r>
          </w:p>
        </w:tc>
      </w:tr>
      <w:tr w:rsidR="008769C7" w:rsidRPr="00F047EE" w14:paraId="5B2C74EE" w14:textId="77777777" w:rsidTr="007A6FBB">
        <w:trPr>
          <w:trHeight w:val="69"/>
        </w:trPr>
        <w:tc>
          <w:tcPr>
            <w:tcW w:w="709" w:type="dxa"/>
            <w:shd w:val="clear" w:color="auto" w:fill="9CC2E5" w:themeFill="accent1" w:themeFillTint="99"/>
          </w:tcPr>
          <w:p w14:paraId="5C838960" w14:textId="77777777" w:rsidR="008769C7" w:rsidRPr="00310230" w:rsidRDefault="008769C7" w:rsidP="007915F8">
            <w:pPr>
              <w:rPr>
                <w:sz w:val="20"/>
                <w:szCs w:val="20"/>
                <w:lang w:val="en-GB"/>
              </w:rPr>
            </w:pPr>
            <w:r w:rsidRPr="00310230">
              <w:rPr>
                <w:sz w:val="20"/>
                <w:szCs w:val="20"/>
                <w:lang w:val="en-GB"/>
              </w:rPr>
              <w:t>2.</w:t>
            </w:r>
          </w:p>
        </w:tc>
        <w:tc>
          <w:tcPr>
            <w:tcW w:w="6102" w:type="dxa"/>
            <w:shd w:val="clear" w:color="auto" w:fill="D9D9D9" w:themeFill="background1" w:themeFillShade="D9"/>
          </w:tcPr>
          <w:p w14:paraId="3D39FEB8" w14:textId="77777777" w:rsidR="008769C7" w:rsidRPr="00310230" w:rsidRDefault="008769C7" w:rsidP="007915F8">
            <w:pPr>
              <w:rPr>
                <w:b/>
                <w:bCs/>
                <w:sz w:val="20"/>
                <w:szCs w:val="20"/>
                <w:lang w:val="en-GB"/>
              </w:rPr>
            </w:pPr>
            <w:r w:rsidRPr="00310230">
              <w:rPr>
                <w:sz w:val="20"/>
                <w:szCs w:val="20"/>
                <w:lang w:val="en-GB"/>
              </w:rPr>
              <w:t>Poles and piles of Mangroves (</w:t>
            </w:r>
            <w:r w:rsidRPr="00310230">
              <w:rPr>
                <w:i/>
                <w:iCs/>
                <w:sz w:val="20"/>
                <w:szCs w:val="20"/>
                <w:lang w:val="en-GB"/>
              </w:rPr>
              <w:t>Rhizophora spp</w:t>
            </w:r>
            <w:r w:rsidRPr="00310230">
              <w:rPr>
                <w:sz w:val="20"/>
                <w:szCs w:val="20"/>
                <w:lang w:val="en-GB"/>
              </w:rPr>
              <w:t xml:space="preserve">) </w:t>
            </w:r>
          </w:p>
        </w:tc>
        <w:tc>
          <w:tcPr>
            <w:tcW w:w="2203" w:type="dxa"/>
            <w:shd w:val="clear" w:color="auto" w:fill="D9D9D9" w:themeFill="background1" w:themeFillShade="D9"/>
          </w:tcPr>
          <w:p w14:paraId="74EDA053" w14:textId="77777777" w:rsidR="008769C7" w:rsidRPr="00310230" w:rsidRDefault="008769C7" w:rsidP="007915F8">
            <w:pPr>
              <w:rPr>
                <w:b/>
                <w:bCs/>
                <w:sz w:val="20"/>
                <w:szCs w:val="20"/>
                <w:lang w:val="en-GB"/>
              </w:rPr>
            </w:pPr>
            <w:r w:rsidRPr="00310230">
              <w:rPr>
                <w:sz w:val="20"/>
                <w:szCs w:val="20"/>
                <w:lang w:val="en-GB"/>
              </w:rPr>
              <w:t>4403.99 515</w:t>
            </w:r>
          </w:p>
        </w:tc>
      </w:tr>
      <w:tr w:rsidR="008769C7" w:rsidRPr="00F047EE" w14:paraId="48032D24" w14:textId="77777777" w:rsidTr="007A6FBB">
        <w:trPr>
          <w:trHeight w:val="479"/>
        </w:trPr>
        <w:tc>
          <w:tcPr>
            <w:tcW w:w="709" w:type="dxa"/>
            <w:shd w:val="clear" w:color="auto" w:fill="9CC2E5" w:themeFill="accent1" w:themeFillTint="99"/>
          </w:tcPr>
          <w:p w14:paraId="538EB423" w14:textId="77777777" w:rsidR="008769C7" w:rsidRPr="00310230" w:rsidRDefault="008769C7" w:rsidP="007915F8">
            <w:pPr>
              <w:rPr>
                <w:sz w:val="20"/>
                <w:szCs w:val="20"/>
                <w:lang w:val="en-GB"/>
              </w:rPr>
            </w:pPr>
            <w:r w:rsidRPr="00310230">
              <w:rPr>
                <w:sz w:val="20"/>
                <w:szCs w:val="20"/>
                <w:lang w:val="en-GB"/>
              </w:rPr>
              <w:t>3.</w:t>
            </w:r>
          </w:p>
        </w:tc>
        <w:tc>
          <w:tcPr>
            <w:tcW w:w="6102" w:type="dxa"/>
            <w:shd w:val="clear" w:color="auto" w:fill="D9D9D9" w:themeFill="background1" w:themeFillShade="D9"/>
          </w:tcPr>
          <w:p w14:paraId="24A18F37" w14:textId="77777777" w:rsidR="008769C7" w:rsidRPr="00310230" w:rsidRDefault="008769C7" w:rsidP="007915F8">
            <w:pPr>
              <w:rPr>
                <w:sz w:val="20"/>
                <w:szCs w:val="20"/>
                <w:lang w:val="en-GB"/>
              </w:rPr>
            </w:pPr>
            <w:r w:rsidRPr="00310230">
              <w:rPr>
                <w:sz w:val="20"/>
                <w:szCs w:val="20"/>
                <w:lang w:val="en-GB"/>
              </w:rPr>
              <w:t xml:space="preserve">Plywood, veneered panel and similar laminated wood  </w:t>
            </w:r>
          </w:p>
        </w:tc>
        <w:tc>
          <w:tcPr>
            <w:tcW w:w="2203" w:type="dxa"/>
            <w:shd w:val="clear" w:color="auto" w:fill="D9D9D9" w:themeFill="background1" w:themeFillShade="D9"/>
          </w:tcPr>
          <w:p w14:paraId="64FFE50E" w14:textId="77777777" w:rsidR="008769C7" w:rsidRPr="00310230" w:rsidRDefault="008769C7" w:rsidP="007915F8">
            <w:pPr>
              <w:rPr>
                <w:sz w:val="20"/>
                <w:szCs w:val="20"/>
                <w:lang w:val="en-GB"/>
              </w:rPr>
            </w:pPr>
            <w:r w:rsidRPr="00310230">
              <w:rPr>
                <w:sz w:val="20"/>
                <w:szCs w:val="20"/>
                <w:lang w:val="en-GB"/>
              </w:rPr>
              <w:t>4412</w:t>
            </w:r>
          </w:p>
        </w:tc>
      </w:tr>
    </w:tbl>
    <w:p w14:paraId="3CE79CDD" w14:textId="77777777" w:rsidR="008769C7" w:rsidRDefault="008769C7" w:rsidP="007915F8">
      <w:pPr>
        <w:rPr>
          <w:lang w:val="en-GB"/>
        </w:rPr>
      </w:pPr>
    </w:p>
    <w:p w14:paraId="1C799B83" w14:textId="77777777" w:rsidR="008769C7" w:rsidRPr="00F047EE" w:rsidRDefault="008769C7" w:rsidP="007915F8">
      <w:pPr>
        <w:rPr>
          <w:lang w:val="en-GB"/>
        </w:rPr>
      </w:pPr>
      <w:r w:rsidRPr="00F047EE">
        <w:rPr>
          <w:lang w:val="en-GB"/>
        </w:rPr>
        <w:t>It is mandatory that all importers of timber an</w:t>
      </w:r>
      <w:r>
        <w:rPr>
          <w:lang w:val="en-GB"/>
        </w:rPr>
        <w:t xml:space="preserve">d timber products be registered </w:t>
      </w:r>
      <w:r w:rsidRPr="00F047EE">
        <w:rPr>
          <w:lang w:val="en-GB"/>
        </w:rPr>
        <w:t xml:space="preserve">as importers with the SFD, so that traceability is assured. All imports of logs, veneer and sawn timber must also be inspected by the SFD under the Fees Enactment, 1981 [The Fees (Forestry Department) Service of Inspection and Certification Order, 1999]. As with other timber sourced domestically, all imported timbers movement from the Port of Discharge must also be covered by Removal Pass to mills licenced by the SFD. Details of imported timber are recorded in a Log/Timber Arrival Book.   </w:t>
      </w:r>
    </w:p>
    <w:p w14:paraId="33CA5E23" w14:textId="77777777" w:rsidR="00E24318" w:rsidRPr="00470684" w:rsidRDefault="00E24318" w:rsidP="007915F8"/>
    <w:p w14:paraId="16209122" w14:textId="52698C0D" w:rsidR="00E24318" w:rsidRPr="00CC7452" w:rsidRDefault="00E24318" w:rsidP="007915F8">
      <w:pPr>
        <w:pStyle w:val="Heading2"/>
      </w:pPr>
      <w:r w:rsidRPr="00470684">
        <w:rPr>
          <w:sz w:val="28"/>
        </w:rPr>
        <w:br w:type="page"/>
      </w:r>
      <w:bookmarkStart w:id="42" w:name="_Toc385322612"/>
      <w:bookmarkStart w:id="43" w:name="_Toc411940848"/>
      <w:bookmarkStart w:id="44" w:name="_Toc15028997"/>
      <w:r w:rsidRPr="00CC7452">
        <w:lastRenderedPageBreak/>
        <w:t>Who should I contact for further information</w:t>
      </w:r>
      <w:bookmarkEnd w:id="42"/>
      <w:bookmarkEnd w:id="43"/>
      <w:bookmarkEnd w:id="44"/>
    </w:p>
    <w:p w14:paraId="7A6C7561" w14:textId="77777777" w:rsidR="00E24318" w:rsidRPr="00E24318" w:rsidRDefault="00E24318" w:rsidP="007915F8"/>
    <w:tbl>
      <w:tblPr>
        <w:tblW w:w="9242" w:type="dxa"/>
        <w:tblInd w:w="2" w:type="dxa"/>
        <w:tblLook w:val="00A0" w:firstRow="1" w:lastRow="0" w:firstColumn="1" w:lastColumn="0" w:noHBand="0" w:noVBand="0"/>
      </w:tblPr>
      <w:tblGrid>
        <w:gridCol w:w="5101"/>
        <w:gridCol w:w="4141"/>
      </w:tblGrid>
      <w:tr w:rsidR="00E24318" w:rsidRPr="00470684" w14:paraId="6B198CCD" w14:textId="77777777" w:rsidTr="0062443F">
        <w:tc>
          <w:tcPr>
            <w:tcW w:w="5101" w:type="dxa"/>
            <w:vAlign w:val="center"/>
          </w:tcPr>
          <w:p w14:paraId="2DDFF4A3" w14:textId="5D8019CA" w:rsidR="00E24318" w:rsidRPr="00470684" w:rsidRDefault="0062443F" w:rsidP="007915F8">
            <w:pPr>
              <w:rPr>
                <w:rFonts w:cs="Arial"/>
              </w:rPr>
            </w:pPr>
            <w:r>
              <w:rPr>
                <w:noProof/>
                <w:lang w:eastAsia="en-AU"/>
              </w:rPr>
              <w:drawing>
                <wp:inline distT="0" distB="0" distL="0" distR="0" wp14:anchorId="166A4F33" wp14:editId="3D241A6E">
                  <wp:extent cx="2858388" cy="928048"/>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ic:cNvPicPr/>
                        </pic:nvPicPr>
                        <pic:blipFill rotWithShape="1">
                          <a:blip r:embed="rId17">
                            <a:extLst>
                              <a:ext uri="{28A0092B-C50C-407E-A947-70E740481C1C}">
                                <a14:useLocalDpi xmlns:a14="http://schemas.microsoft.com/office/drawing/2010/main" val="0"/>
                              </a:ext>
                            </a:extLst>
                          </a:blip>
                          <a:srcRect t="12987"/>
                          <a:stretch/>
                        </pic:blipFill>
                        <pic:spPr bwMode="auto">
                          <a:xfrm>
                            <a:off x="0" y="0"/>
                            <a:ext cx="2864532" cy="930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1" w:type="dxa"/>
            <w:vAlign w:val="center"/>
          </w:tcPr>
          <w:p w14:paraId="03B8E85C" w14:textId="170BF4B8" w:rsidR="00E24318" w:rsidRPr="00470684" w:rsidRDefault="008769C7" w:rsidP="007915F8">
            <w:pPr>
              <w:rPr>
                <w:rFonts w:cs="Arial"/>
              </w:rPr>
            </w:pPr>
            <w:r>
              <w:object w:dxaOrig="3732" w:dyaOrig="3012" w14:anchorId="57D4B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86.25pt" o:ole="">
                  <v:imagedata r:id="rId18" o:title=""/>
                </v:shape>
                <o:OLEObject Type="Embed" ProgID="PBrush" ShapeID="_x0000_i1025" DrawAspect="Content" ObjectID="_1656506598" r:id="rId19"/>
              </w:object>
            </w:r>
          </w:p>
          <w:p w14:paraId="67B6CE69" w14:textId="137819AF" w:rsidR="00E24318" w:rsidRPr="00470684" w:rsidRDefault="00E24318" w:rsidP="007915F8"/>
        </w:tc>
      </w:tr>
      <w:tr w:rsidR="00E24318" w:rsidRPr="00470684" w14:paraId="615DD27C" w14:textId="77777777" w:rsidTr="0062443F">
        <w:tc>
          <w:tcPr>
            <w:tcW w:w="5101" w:type="dxa"/>
          </w:tcPr>
          <w:p w14:paraId="4E3B7B93" w14:textId="1E5E443E" w:rsidR="00E24318" w:rsidRPr="001F5450" w:rsidRDefault="00E24318" w:rsidP="007915F8">
            <w:pPr>
              <w:pStyle w:val="paragraphsub"/>
            </w:pPr>
          </w:p>
          <w:p w14:paraId="7899A06F" w14:textId="38ACB68A" w:rsidR="005016EE" w:rsidRPr="001F5450" w:rsidRDefault="00E24318" w:rsidP="007915F8">
            <w:pPr>
              <w:pStyle w:val="paragraphsub"/>
            </w:pPr>
            <w:r w:rsidRPr="001F5450">
              <w:t>Australian Government</w:t>
            </w:r>
          </w:p>
          <w:p w14:paraId="4F95AA56" w14:textId="77777777" w:rsidR="00231368" w:rsidRDefault="00231368" w:rsidP="007915F8">
            <w:pPr>
              <w:pStyle w:val="paragraphsub"/>
            </w:pPr>
            <w:r w:rsidRPr="00231368">
              <w:t xml:space="preserve">Department of Agriculture, Water and the Environment </w:t>
            </w:r>
          </w:p>
          <w:p w14:paraId="3F38570D" w14:textId="3BB48959" w:rsidR="00E24318" w:rsidRPr="001F5450" w:rsidRDefault="00E24318" w:rsidP="007915F8">
            <w:pPr>
              <w:pStyle w:val="paragraphsub"/>
            </w:pPr>
            <w:r w:rsidRPr="001F5450">
              <w:t>GPO Box 858</w:t>
            </w:r>
          </w:p>
          <w:p w14:paraId="6F707652" w14:textId="278E2766" w:rsidR="00E24318" w:rsidRPr="001F5450" w:rsidRDefault="00E24318" w:rsidP="007915F8">
            <w:pPr>
              <w:pStyle w:val="paragraphsub"/>
            </w:pPr>
            <w:r w:rsidRPr="001F5450">
              <w:t>Canberra ACT 2601</w:t>
            </w:r>
            <w:r w:rsidRPr="001F5450">
              <w:br/>
              <w:t>Phone: +61 (0) 2 6272 3933</w:t>
            </w:r>
          </w:p>
          <w:p w14:paraId="2C7D6CEB" w14:textId="5B52BA86" w:rsidR="001F5450" w:rsidRDefault="00E24318" w:rsidP="007915F8">
            <w:pPr>
              <w:pStyle w:val="paragraphsub"/>
            </w:pPr>
            <w:r w:rsidRPr="001F5450">
              <w:t xml:space="preserve">Web: </w:t>
            </w:r>
            <w:hyperlink r:id="rId20" w:history="1">
              <w:r w:rsidR="001F5450" w:rsidRPr="007C3AA2">
                <w:rPr>
                  <w:rStyle w:val="Hyperlink"/>
                  <w:rFonts w:ascii="Times New Roman" w:hAnsi="Times New Roman"/>
                </w:rPr>
                <w:t>www.agriculture.gov.au/illegallogging</w:t>
              </w:r>
            </w:hyperlink>
          </w:p>
          <w:p w14:paraId="422AA979" w14:textId="6301B91B" w:rsidR="00E24318" w:rsidRPr="001F5450" w:rsidRDefault="00E24318" w:rsidP="007915F8">
            <w:pPr>
              <w:pStyle w:val="paragraphsub"/>
            </w:pPr>
            <w:r w:rsidRPr="001F5450">
              <w:t xml:space="preserve">Email: </w:t>
            </w:r>
            <w:hyperlink r:id="rId21" w:history="1">
              <w:r w:rsidR="00231368" w:rsidRPr="00801321">
                <w:rPr>
                  <w:rStyle w:val="Hyperlink"/>
                  <w:rFonts w:ascii="Times New Roman" w:eastAsiaTheme="majorEastAsia" w:hAnsi="Times New Roman"/>
                </w:rPr>
                <w:t>illegallogging@agriculture.gov.au</w:t>
              </w:r>
            </w:hyperlink>
          </w:p>
        </w:tc>
        <w:tc>
          <w:tcPr>
            <w:tcW w:w="4141" w:type="dxa"/>
          </w:tcPr>
          <w:p w14:paraId="79B4593A" w14:textId="77777777" w:rsidR="00E24318" w:rsidRPr="001F5450" w:rsidRDefault="00E24318" w:rsidP="007915F8">
            <w:pPr>
              <w:pStyle w:val="paragraphsub"/>
            </w:pPr>
          </w:p>
          <w:p w14:paraId="354A25D1" w14:textId="54E39B7B" w:rsidR="005016EE" w:rsidRPr="001F5450" w:rsidRDefault="00E24318" w:rsidP="007915F8">
            <w:pPr>
              <w:pStyle w:val="paragraphsub"/>
            </w:pPr>
            <w:r w:rsidRPr="001F5450">
              <w:t>Malaysian Government</w:t>
            </w:r>
          </w:p>
          <w:p w14:paraId="50E76F6F" w14:textId="77777777" w:rsidR="008769C7" w:rsidRPr="00EE7E72" w:rsidRDefault="008769C7" w:rsidP="007915F8">
            <w:pPr>
              <w:pStyle w:val="paragraphsub"/>
              <w:rPr>
                <w:lang w:val="en-GB"/>
              </w:rPr>
            </w:pPr>
            <w:r w:rsidRPr="00EE7E72">
              <w:rPr>
                <w:lang w:val="en-GB"/>
              </w:rPr>
              <w:t>Sabah Forestry Department</w:t>
            </w:r>
          </w:p>
          <w:p w14:paraId="59AAE604" w14:textId="77777777" w:rsidR="008769C7" w:rsidRPr="00EE7E72" w:rsidRDefault="008769C7" w:rsidP="007915F8">
            <w:pPr>
              <w:pStyle w:val="paragraphsub"/>
              <w:rPr>
                <w:lang w:val="en-GB"/>
              </w:rPr>
            </w:pPr>
            <w:r w:rsidRPr="00EE7E72">
              <w:rPr>
                <w:lang w:val="en-GB"/>
              </w:rPr>
              <w:t>Locked Bag 68</w:t>
            </w:r>
          </w:p>
          <w:p w14:paraId="0C47087D" w14:textId="77777777" w:rsidR="008769C7" w:rsidRPr="00EE7E72" w:rsidRDefault="008769C7" w:rsidP="007915F8">
            <w:pPr>
              <w:pStyle w:val="paragraphsub"/>
              <w:rPr>
                <w:lang w:val="en-GB"/>
              </w:rPr>
            </w:pPr>
            <w:r w:rsidRPr="00EE7E72">
              <w:rPr>
                <w:lang w:val="en-GB"/>
              </w:rPr>
              <w:t>90009 Sandakan</w:t>
            </w:r>
          </w:p>
          <w:p w14:paraId="1C1D5F81" w14:textId="77777777" w:rsidR="008769C7" w:rsidRPr="00EE7E72" w:rsidRDefault="008769C7" w:rsidP="007915F8">
            <w:pPr>
              <w:pStyle w:val="paragraphsub"/>
              <w:rPr>
                <w:lang w:val="en-GB"/>
              </w:rPr>
            </w:pPr>
            <w:r w:rsidRPr="00EE7E72">
              <w:rPr>
                <w:lang w:val="en-GB"/>
              </w:rPr>
              <w:t>Sabah, Malaysia</w:t>
            </w:r>
          </w:p>
          <w:p w14:paraId="2DE5A544" w14:textId="77777777" w:rsidR="008769C7" w:rsidRPr="00EE7E72" w:rsidRDefault="008769C7" w:rsidP="007915F8">
            <w:pPr>
              <w:pStyle w:val="paragraphsub"/>
              <w:rPr>
                <w:lang w:val="en-GB"/>
              </w:rPr>
            </w:pPr>
            <w:r w:rsidRPr="00EE7E72">
              <w:rPr>
                <w:lang w:val="en-GB"/>
              </w:rPr>
              <w:t>Phone: +6089-660811/242500</w:t>
            </w:r>
          </w:p>
          <w:p w14:paraId="5E01ED87" w14:textId="77777777" w:rsidR="008769C7" w:rsidRPr="00EE7E72" w:rsidRDefault="008769C7" w:rsidP="007915F8">
            <w:pPr>
              <w:rPr>
                <w:lang w:val="en-GB"/>
              </w:rPr>
            </w:pPr>
            <w:r w:rsidRPr="00EE7E72">
              <w:rPr>
                <w:lang w:val="en-GB"/>
              </w:rPr>
              <w:t>Fax: +6089-671303/672579</w:t>
            </w:r>
          </w:p>
          <w:p w14:paraId="0B024D5B" w14:textId="77777777" w:rsidR="008769C7" w:rsidRDefault="008769C7" w:rsidP="007915F8">
            <w:pPr>
              <w:rPr>
                <w:color w:val="000000" w:themeColor="text1"/>
                <w:lang w:val="en-GB"/>
              </w:rPr>
            </w:pPr>
            <w:r w:rsidRPr="00EE7E72">
              <w:rPr>
                <w:color w:val="000000" w:themeColor="text1"/>
                <w:lang w:val="en-GB"/>
              </w:rPr>
              <w:t xml:space="preserve">Web: </w:t>
            </w:r>
            <w:hyperlink r:id="rId22" w:history="1">
              <w:r w:rsidRPr="00026C16">
                <w:rPr>
                  <w:rStyle w:val="Hyperlink"/>
                  <w:lang w:val="en-GB"/>
                </w:rPr>
                <w:t>www.forest.sabah.gov.my</w:t>
              </w:r>
            </w:hyperlink>
          </w:p>
          <w:p w14:paraId="5789ED34" w14:textId="725E5274" w:rsidR="00E24318" w:rsidRPr="001F5450" w:rsidRDefault="008769C7" w:rsidP="007915F8">
            <w:pPr>
              <w:pStyle w:val="paragraphsub"/>
            </w:pPr>
            <w:r w:rsidRPr="00EE7E72">
              <w:t xml:space="preserve">Email: </w:t>
            </w:r>
            <w:hyperlink r:id="rId23" w:history="1">
              <w:r w:rsidRPr="00EE7E72">
                <w:rPr>
                  <w:rStyle w:val="Hyperlink"/>
                  <w:rFonts w:ascii="Times New Roman" w:hAnsi="Times New Roman"/>
                  <w:color w:val="000000" w:themeColor="text1"/>
                  <w:u w:val="none"/>
                  <w:lang w:val="en-GB"/>
                </w:rPr>
                <w:t>mcsg.sabah@sabah.gov.my</w:t>
              </w:r>
            </w:hyperlink>
          </w:p>
        </w:tc>
      </w:tr>
    </w:tbl>
    <w:p w14:paraId="6760BCC8" w14:textId="77777777" w:rsidR="00E24318" w:rsidRDefault="00E24318" w:rsidP="007915F8">
      <w:pPr>
        <w:pStyle w:val="Text"/>
        <w:rPr>
          <w:lang w:val="en-GB"/>
        </w:rPr>
      </w:pPr>
    </w:p>
    <w:p w14:paraId="48ED1DF5" w14:textId="77777777" w:rsidR="005016EE" w:rsidRDefault="005016EE" w:rsidP="007915F8">
      <w:pPr>
        <w:pStyle w:val="Text"/>
        <w:rPr>
          <w:lang w:val="en-GB"/>
        </w:rPr>
      </w:pPr>
    </w:p>
    <w:p w14:paraId="6C251F70" w14:textId="77777777" w:rsidR="00310230" w:rsidRDefault="00310230" w:rsidP="007915F8">
      <w:pPr>
        <w:pStyle w:val="Text"/>
        <w:rPr>
          <w:lang w:val="en-GB"/>
        </w:rPr>
      </w:pPr>
    </w:p>
    <w:p w14:paraId="0FDD3BC1" w14:textId="77777777" w:rsidR="005016EE" w:rsidRPr="00470684" w:rsidRDefault="005016EE" w:rsidP="007915F8">
      <w:pPr>
        <w:pStyle w:val="Text"/>
        <w:rPr>
          <w:lang w:val="en-GB"/>
        </w:rPr>
      </w:pPr>
    </w:p>
    <w:p w14:paraId="2FEFD06C" w14:textId="56623021" w:rsidR="00E24318" w:rsidRPr="004070DA" w:rsidRDefault="005016EE" w:rsidP="007915F8">
      <w:r w:rsidRPr="004070DA">
        <w:t>Disclaimer</w:t>
      </w:r>
    </w:p>
    <w:p w14:paraId="1F3A5436" w14:textId="4CD8317C" w:rsidR="00E24318" w:rsidRDefault="00E24318" w:rsidP="007915F8">
      <w:r w:rsidRPr="005016EE">
        <w:t>While reasonable efforts have been made to ensure that the contents of this guideline and the associated quick reference guide are factually correct, the Commonwealth of Australia does not accept responsibility for the accuracy or completeness of the contents and expressly disclaims liability for any loss or damage, however caused, that may be occasioned directly or indirectly through the use of, or reliance on, the contents of this guideline or as</w:t>
      </w:r>
      <w:r w:rsidR="005016EE">
        <w:t>sociated quick reference guide.</w:t>
      </w:r>
    </w:p>
    <w:p w14:paraId="1D3E00EC" w14:textId="77777777" w:rsidR="005016EE" w:rsidRPr="005016EE" w:rsidRDefault="005016EE" w:rsidP="007915F8"/>
    <w:p w14:paraId="4CA38E72" w14:textId="1EE51BA4" w:rsidR="00E24318" w:rsidRDefault="00E24318" w:rsidP="007915F8">
      <w:r w:rsidRPr="001F5450">
        <w:t>This guideline and its associated quick reference guide is made available on the understanding that the Commonwealth of Australia is not providing professional advice. Before relying on this guideline or its associated quick reference guide, readers should obtain appropriate professional advice suitable to t</w:t>
      </w:r>
      <w:r w:rsidR="005016EE">
        <w:t xml:space="preserve">heir particular circumstances. </w:t>
      </w:r>
    </w:p>
    <w:p w14:paraId="5A2ADEC5" w14:textId="77777777" w:rsidR="005016EE" w:rsidRPr="001F5450" w:rsidRDefault="005016EE" w:rsidP="007915F8"/>
    <w:p w14:paraId="05C5EC3E" w14:textId="0D032534" w:rsidR="00764291" w:rsidRPr="00F60282" w:rsidRDefault="00E24318" w:rsidP="007915F8">
      <w:pPr>
        <w:rPr>
          <w:rFonts w:cs="Arial"/>
        </w:rPr>
      </w:pPr>
      <w:r w:rsidRPr="001F5450">
        <w:t xml:space="preserve">Readers should also confirm that this is the most up-to-date available guideline by referring to the </w:t>
      </w:r>
      <w:r w:rsidR="00231368">
        <w:rPr>
          <w:color w:val="000000" w:themeColor="text1"/>
          <w:szCs w:val="23"/>
          <w:lang w:val="en-MY"/>
        </w:rPr>
        <w:t>Department of Agriculture, Water and the Environment</w:t>
      </w:r>
      <w:r w:rsidR="00231368" w:rsidRPr="001F5450">
        <w:t xml:space="preserve"> </w:t>
      </w:r>
      <w:r w:rsidRPr="001F5450">
        <w:t>website.</w:t>
      </w:r>
    </w:p>
    <w:p w14:paraId="6F77B9A8" w14:textId="5FB22C22" w:rsidR="00764291" w:rsidRPr="00657ED9" w:rsidRDefault="008B73A5" w:rsidP="007915F8">
      <w:pPr>
        <w:pStyle w:val="Heading2"/>
      </w:pPr>
      <w:bookmarkStart w:id="45" w:name="_Toc411940849"/>
      <w:bookmarkStart w:id="46" w:name="_Toc15028998"/>
      <w:r>
        <w:lastRenderedPageBreak/>
        <w:t xml:space="preserve">Attachments - </w:t>
      </w:r>
      <w:r w:rsidR="00764291" w:rsidRPr="001436CF">
        <w:t>List of sample documents</w:t>
      </w:r>
      <w:bookmarkEnd w:id="45"/>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6691"/>
        <w:gridCol w:w="1525"/>
      </w:tblGrid>
      <w:tr w:rsidR="00764291" w:rsidRPr="001436CF" w14:paraId="11B222CE" w14:textId="77777777" w:rsidTr="0052463E">
        <w:trPr>
          <w:cantSplit/>
          <w:trHeight w:val="264"/>
          <w:tblHeader/>
        </w:trPr>
        <w:tc>
          <w:tcPr>
            <w:tcW w:w="800" w:type="dxa"/>
            <w:shd w:val="clear" w:color="auto" w:fill="A8D08D" w:themeFill="accent6" w:themeFillTint="99"/>
          </w:tcPr>
          <w:p w14:paraId="5F1A4576" w14:textId="77777777" w:rsidR="00764291" w:rsidRPr="0052463E" w:rsidRDefault="00764291" w:rsidP="007915F8">
            <w:r w:rsidRPr="0052463E">
              <w:t>No.</w:t>
            </w:r>
          </w:p>
        </w:tc>
        <w:tc>
          <w:tcPr>
            <w:tcW w:w="6691" w:type="dxa"/>
            <w:shd w:val="clear" w:color="auto" w:fill="A8D08D" w:themeFill="accent6" w:themeFillTint="99"/>
          </w:tcPr>
          <w:p w14:paraId="0DE79B35" w14:textId="77777777" w:rsidR="00764291" w:rsidRPr="0052463E" w:rsidRDefault="00764291" w:rsidP="007915F8">
            <w:r w:rsidRPr="0052463E">
              <w:t>Name of Sample Document</w:t>
            </w:r>
          </w:p>
        </w:tc>
        <w:tc>
          <w:tcPr>
            <w:tcW w:w="1525" w:type="dxa"/>
            <w:shd w:val="clear" w:color="auto" w:fill="A8D08D" w:themeFill="accent6" w:themeFillTint="99"/>
          </w:tcPr>
          <w:p w14:paraId="093A03D8" w14:textId="77777777" w:rsidR="00764291" w:rsidRPr="0052463E" w:rsidRDefault="00764291" w:rsidP="007915F8">
            <w:r w:rsidRPr="0052463E">
              <w:t>Attachment</w:t>
            </w:r>
          </w:p>
        </w:tc>
      </w:tr>
      <w:tr w:rsidR="008769C7" w:rsidRPr="001436CF" w14:paraId="68FEFDE1" w14:textId="77777777" w:rsidTr="007A6FBB">
        <w:trPr>
          <w:trHeight w:val="495"/>
        </w:trPr>
        <w:tc>
          <w:tcPr>
            <w:tcW w:w="800" w:type="dxa"/>
            <w:shd w:val="clear" w:color="auto" w:fill="9CC2E5" w:themeFill="accent1" w:themeFillTint="99"/>
            <w:vAlign w:val="center"/>
          </w:tcPr>
          <w:p w14:paraId="79EDE830" w14:textId="42F56142" w:rsidR="008769C7" w:rsidRPr="0052463E" w:rsidRDefault="008769C7" w:rsidP="007915F8">
            <w:r w:rsidRPr="00F047EE">
              <w:rPr>
                <w:lang w:val="en-GB"/>
              </w:rPr>
              <w:t>1.</w:t>
            </w:r>
          </w:p>
        </w:tc>
        <w:tc>
          <w:tcPr>
            <w:tcW w:w="6691" w:type="dxa"/>
            <w:shd w:val="clear" w:color="auto" w:fill="D9D9D9" w:themeFill="background1" w:themeFillShade="D9"/>
            <w:vAlign w:val="center"/>
          </w:tcPr>
          <w:p w14:paraId="36F171D9" w14:textId="6C447B49" w:rsidR="008769C7" w:rsidRPr="0052463E" w:rsidRDefault="008769C7" w:rsidP="007915F8">
            <w:r w:rsidRPr="00F047EE">
              <w:rPr>
                <w:lang w:val="en-GB"/>
              </w:rPr>
              <w:t>Sustainable Forest Management Licence (SFMLA)/Long Term Licenc</w:t>
            </w:r>
            <w:r>
              <w:rPr>
                <w:lang w:val="en-GB"/>
              </w:rPr>
              <w:t>e Agreement (LTL) issued by SFD</w:t>
            </w:r>
          </w:p>
        </w:tc>
        <w:tc>
          <w:tcPr>
            <w:tcW w:w="1525" w:type="dxa"/>
            <w:shd w:val="clear" w:color="auto" w:fill="D9D9D9" w:themeFill="background1" w:themeFillShade="D9"/>
            <w:vAlign w:val="center"/>
          </w:tcPr>
          <w:p w14:paraId="67A967C6" w14:textId="546AA0D6" w:rsidR="008769C7" w:rsidRPr="0052463E" w:rsidRDefault="008769C7" w:rsidP="007915F8">
            <w:r w:rsidRPr="00F047EE">
              <w:rPr>
                <w:lang w:val="en-GB"/>
              </w:rPr>
              <w:t>2.1</w:t>
            </w:r>
          </w:p>
        </w:tc>
      </w:tr>
      <w:tr w:rsidR="008769C7" w:rsidRPr="001436CF" w14:paraId="66695C1A" w14:textId="77777777" w:rsidTr="007A6FBB">
        <w:trPr>
          <w:trHeight w:val="510"/>
        </w:trPr>
        <w:tc>
          <w:tcPr>
            <w:tcW w:w="800" w:type="dxa"/>
            <w:shd w:val="clear" w:color="auto" w:fill="9CC2E5" w:themeFill="accent1" w:themeFillTint="99"/>
            <w:vAlign w:val="center"/>
          </w:tcPr>
          <w:p w14:paraId="195E909C" w14:textId="04568E81" w:rsidR="008769C7" w:rsidRPr="0052463E" w:rsidRDefault="008769C7" w:rsidP="007915F8">
            <w:r w:rsidRPr="00F047EE">
              <w:rPr>
                <w:lang w:val="en-GB"/>
              </w:rPr>
              <w:t>2.</w:t>
            </w:r>
          </w:p>
        </w:tc>
        <w:tc>
          <w:tcPr>
            <w:tcW w:w="6691" w:type="dxa"/>
            <w:shd w:val="clear" w:color="auto" w:fill="D9D9D9" w:themeFill="background1" w:themeFillShade="D9"/>
            <w:vAlign w:val="center"/>
          </w:tcPr>
          <w:p w14:paraId="5BDE6B6A" w14:textId="77FA5E4D" w:rsidR="008769C7" w:rsidRPr="0052463E" w:rsidRDefault="008769C7" w:rsidP="007915F8">
            <w:r>
              <w:rPr>
                <w:lang w:val="en-GB"/>
              </w:rPr>
              <w:t>Form I Licence issued by SFD</w:t>
            </w:r>
          </w:p>
        </w:tc>
        <w:tc>
          <w:tcPr>
            <w:tcW w:w="1525" w:type="dxa"/>
            <w:shd w:val="clear" w:color="auto" w:fill="D9D9D9" w:themeFill="background1" w:themeFillShade="D9"/>
            <w:vAlign w:val="center"/>
          </w:tcPr>
          <w:p w14:paraId="7ECBAAEE" w14:textId="41AD7FF7" w:rsidR="008769C7" w:rsidRPr="0052463E" w:rsidRDefault="008769C7" w:rsidP="007915F8">
            <w:r w:rsidRPr="00F047EE">
              <w:rPr>
                <w:lang w:val="en-GB"/>
              </w:rPr>
              <w:t>2.2</w:t>
            </w:r>
          </w:p>
        </w:tc>
      </w:tr>
      <w:tr w:rsidR="008769C7" w:rsidRPr="001436CF" w14:paraId="62930058" w14:textId="77777777" w:rsidTr="007A6FBB">
        <w:trPr>
          <w:trHeight w:val="510"/>
        </w:trPr>
        <w:tc>
          <w:tcPr>
            <w:tcW w:w="800" w:type="dxa"/>
            <w:shd w:val="clear" w:color="auto" w:fill="9CC2E5" w:themeFill="accent1" w:themeFillTint="99"/>
            <w:vAlign w:val="center"/>
          </w:tcPr>
          <w:p w14:paraId="189B6A7C" w14:textId="49497265" w:rsidR="008769C7" w:rsidRPr="0052463E" w:rsidRDefault="008769C7" w:rsidP="007915F8">
            <w:r w:rsidRPr="00F047EE">
              <w:rPr>
                <w:lang w:val="en-GB"/>
              </w:rPr>
              <w:t>3.</w:t>
            </w:r>
          </w:p>
        </w:tc>
        <w:tc>
          <w:tcPr>
            <w:tcW w:w="6691" w:type="dxa"/>
            <w:shd w:val="clear" w:color="auto" w:fill="D9D9D9" w:themeFill="background1" w:themeFillShade="D9"/>
            <w:vAlign w:val="center"/>
          </w:tcPr>
          <w:p w14:paraId="1D50DEE8" w14:textId="6F4B8CC5" w:rsidR="008769C7" w:rsidRPr="0052463E" w:rsidRDefault="008769C7" w:rsidP="007915F8">
            <w:r>
              <w:rPr>
                <w:lang w:val="en-GB"/>
              </w:rPr>
              <w:t>Form IIB Licence issued by SFD</w:t>
            </w:r>
          </w:p>
        </w:tc>
        <w:tc>
          <w:tcPr>
            <w:tcW w:w="1525" w:type="dxa"/>
            <w:shd w:val="clear" w:color="auto" w:fill="D9D9D9" w:themeFill="background1" w:themeFillShade="D9"/>
            <w:vAlign w:val="center"/>
          </w:tcPr>
          <w:p w14:paraId="4284252D" w14:textId="66BCAC3D" w:rsidR="008769C7" w:rsidRPr="0052463E" w:rsidRDefault="008769C7" w:rsidP="007915F8">
            <w:r w:rsidRPr="00F047EE">
              <w:rPr>
                <w:lang w:val="en-GB"/>
              </w:rPr>
              <w:t>2.3</w:t>
            </w:r>
          </w:p>
        </w:tc>
      </w:tr>
      <w:tr w:rsidR="008769C7" w:rsidRPr="001436CF" w14:paraId="285892EC" w14:textId="77777777" w:rsidTr="007A6FBB">
        <w:trPr>
          <w:trHeight w:val="510"/>
        </w:trPr>
        <w:tc>
          <w:tcPr>
            <w:tcW w:w="800" w:type="dxa"/>
            <w:shd w:val="clear" w:color="auto" w:fill="9CC2E5" w:themeFill="accent1" w:themeFillTint="99"/>
            <w:vAlign w:val="center"/>
          </w:tcPr>
          <w:p w14:paraId="49DCE696" w14:textId="02389D02" w:rsidR="008769C7" w:rsidRPr="0052463E" w:rsidRDefault="008769C7" w:rsidP="007915F8">
            <w:r w:rsidRPr="00F047EE">
              <w:rPr>
                <w:lang w:val="en-GB"/>
              </w:rPr>
              <w:t>4.</w:t>
            </w:r>
          </w:p>
        </w:tc>
        <w:tc>
          <w:tcPr>
            <w:tcW w:w="6691" w:type="dxa"/>
            <w:shd w:val="clear" w:color="auto" w:fill="D9D9D9" w:themeFill="background1" w:themeFillShade="D9"/>
            <w:vAlign w:val="center"/>
          </w:tcPr>
          <w:p w14:paraId="3A86DCA3" w14:textId="096C2A1B" w:rsidR="008769C7" w:rsidRPr="0052463E" w:rsidRDefault="008769C7" w:rsidP="007915F8">
            <w:r w:rsidRPr="00F047EE">
              <w:rPr>
                <w:lang w:val="en-GB"/>
              </w:rPr>
              <w:t>List of Prohibited Species in PFE or Natural Forest Management Area</w:t>
            </w:r>
          </w:p>
        </w:tc>
        <w:tc>
          <w:tcPr>
            <w:tcW w:w="1525" w:type="dxa"/>
            <w:shd w:val="clear" w:color="auto" w:fill="D9D9D9" w:themeFill="background1" w:themeFillShade="D9"/>
            <w:vAlign w:val="center"/>
          </w:tcPr>
          <w:p w14:paraId="62CB3261" w14:textId="019BD489" w:rsidR="008769C7" w:rsidRPr="0052463E" w:rsidRDefault="008769C7" w:rsidP="007915F8">
            <w:r w:rsidRPr="00F047EE">
              <w:rPr>
                <w:lang w:val="en-GB"/>
              </w:rPr>
              <w:t>2.4</w:t>
            </w:r>
          </w:p>
        </w:tc>
      </w:tr>
      <w:tr w:rsidR="008769C7" w:rsidRPr="00EA68C9" w14:paraId="4F22DF16" w14:textId="77777777" w:rsidTr="007A6FBB">
        <w:trPr>
          <w:trHeight w:val="495"/>
        </w:trPr>
        <w:tc>
          <w:tcPr>
            <w:tcW w:w="800" w:type="dxa"/>
            <w:shd w:val="clear" w:color="auto" w:fill="9CC2E5" w:themeFill="accent1" w:themeFillTint="99"/>
            <w:vAlign w:val="center"/>
          </w:tcPr>
          <w:p w14:paraId="72FF4428" w14:textId="5E219892" w:rsidR="008769C7" w:rsidRPr="0052463E" w:rsidRDefault="008769C7" w:rsidP="007915F8">
            <w:r w:rsidRPr="00F047EE">
              <w:rPr>
                <w:lang w:val="en-GB"/>
              </w:rPr>
              <w:t>5.</w:t>
            </w:r>
          </w:p>
        </w:tc>
        <w:tc>
          <w:tcPr>
            <w:tcW w:w="6691" w:type="dxa"/>
            <w:shd w:val="clear" w:color="auto" w:fill="D9D9D9" w:themeFill="background1" w:themeFillShade="D9"/>
            <w:vAlign w:val="center"/>
          </w:tcPr>
          <w:p w14:paraId="45E6B641" w14:textId="3C736E3D" w:rsidR="008769C7" w:rsidRPr="00EA68C9" w:rsidRDefault="008769C7" w:rsidP="007915F8">
            <w:r w:rsidRPr="00F047EE">
              <w:rPr>
                <w:lang w:val="en-GB"/>
              </w:rPr>
              <w:t>Timber Disposal Permit issued by SFD</w:t>
            </w:r>
          </w:p>
        </w:tc>
        <w:tc>
          <w:tcPr>
            <w:tcW w:w="1525" w:type="dxa"/>
            <w:shd w:val="clear" w:color="auto" w:fill="D9D9D9" w:themeFill="background1" w:themeFillShade="D9"/>
            <w:vAlign w:val="center"/>
          </w:tcPr>
          <w:p w14:paraId="3EEAC20A" w14:textId="74CF4A1A" w:rsidR="008769C7" w:rsidRPr="00EA68C9" w:rsidRDefault="008769C7" w:rsidP="007915F8">
            <w:r w:rsidRPr="00F047EE">
              <w:rPr>
                <w:lang w:val="en-GB"/>
              </w:rPr>
              <w:t>2.5</w:t>
            </w:r>
          </w:p>
        </w:tc>
      </w:tr>
      <w:tr w:rsidR="008769C7" w:rsidRPr="001436CF" w14:paraId="45DB09AD" w14:textId="77777777" w:rsidTr="007A6FBB">
        <w:trPr>
          <w:trHeight w:val="510"/>
        </w:trPr>
        <w:tc>
          <w:tcPr>
            <w:tcW w:w="800" w:type="dxa"/>
            <w:shd w:val="clear" w:color="auto" w:fill="9CC2E5" w:themeFill="accent1" w:themeFillTint="99"/>
            <w:vAlign w:val="center"/>
          </w:tcPr>
          <w:p w14:paraId="07D52696" w14:textId="68707FA3" w:rsidR="008769C7" w:rsidRPr="0052463E" w:rsidRDefault="008769C7" w:rsidP="007915F8">
            <w:r w:rsidRPr="00F047EE">
              <w:rPr>
                <w:lang w:val="en-GB"/>
              </w:rPr>
              <w:t>6.</w:t>
            </w:r>
          </w:p>
        </w:tc>
        <w:tc>
          <w:tcPr>
            <w:tcW w:w="6691" w:type="dxa"/>
            <w:shd w:val="clear" w:color="auto" w:fill="D9D9D9" w:themeFill="background1" w:themeFillShade="D9"/>
            <w:vAlign w:val="center"/>
          </w:tcPr>
          <w:p w14:paraId="173608EF" w14:textId="510EF7AD" w:rsidR="008769C7" w:rsidRPr="0052463E" w:rsidRDefault="008769C7" w:rsidP="007915F8">
            <w:r w:rsidRPr="00F047EE">
              <w:rPr>
                <w:lang w:val="en-GB"/>
              </w:rPr>
              <w:t>Removal Pass issued by SFD</w:t>
            </w:r>
          </w:p>
        </w:tc>
        <w:tc>
          <w:tcPr>
            <w:tcW w:w="1525" w:type="dxa"/>
            <w:shd w:val="clear" w:color="auto" w:fill="D9D9D9" w:themeFill="background1" w:themeFillShade="D9"/>
            <w:vAlign w:val="center"/>
          </w:tcPr>
          <w:p w14:paraId="0F017465" w14:textId="367C4EED" w:rsidR="008769C7" w:rsidRPr="0052463E" w:rsidRDefault="008769C7" w:rsidP="007915F8">
            <w:r w:rsidRPr="00F047EE">
              <w:rPr>
                <w:lang w:val="en-GB"/>
              </w:rPr>
              <w:t>2.6</w:t>
            </w:r>
          </w:p>
        </w:tc>
      </w:tr>
      <w:tr w:rsidR="008769C7" w:rsidRPr="001436CF" w14:paraId="01AFFE31" w14:textId="77777777" w:rsidTr="007A6FBB">
        <w:trPr>
          <w:trHeight w:val="495"/>
        </w:trPr>
        <w:tc>
          <w:tcPr>
            <w:tcW w:w="800" w:type="dxa"/>
            <w:shd w:val="clear" w:color="auto" w:fill="9CC2E5" w:themeFill="accent1" w:themeFillTint="99"/>
            <w:vAlign w:val="center"/>
          </w:tcPr>
          <w:p w14:paraId="7F0F1A85" w14:textId="66DA05B7" w:rsidR="008769C7" w:rsidRPr="0052463E" w:rsidRDefault="008769C7" w:rsidP="007915F8">
            <w:r w:rsidRPr="00EE7E72">
              <w:t>7.</w:t>
            </w:r>
          </w:p>
        </w:tc>
        <w:tc>
          <w:tcPr>
            <w:tcW w:w="6691" w:type="dxa"/>
            <w:shd w:val="clear" w:color="auto" w:fill="D9D9D9" w:themeFill="background1" w:themeFillShade="D9"/>
            <w:vAlign w:val="center"/>
          </w:tcPr>
          <w:p w14:paraId="01795702" w14:textId="65CF4D05" w:rsidR="008769C7" w:rsidRPr="0052463E" w:rsidRDefault="008769C7" w:rsidP="007915F8">
            <w:r w:rsidRPr="00EE7E72">
              <w:t>Exporter Registration Certificate issued by SFD</w:t>
            </w:r>
          </w:p>
        </w:tc>
        <w:tc>
          <w:tcPr>
            <w:tcW w:w="1525" w:type="dxa"/>
            <w:shd w:val="clear" w:color="auto" w:fill="D9D9D9" w:themeFill="background1" w:themeFillShade="D9"/>
            <w:vAlign w:val="center"/>
          </w:tcPr>
          <w:p w14:paraId="270B906A" w14:textId="63409F00" w:rsidR="008769C7" w:rsidRPr="0052463E" w:rsidRDefault="008769C7" w:rsidP="007915F8">
            <w:r w:rsidRPr="00EE7E72">
              <w:t>2.7</w:t>
            </w:r>
          </w:p>
        </w:tc>
      </w:tr>
      <w:tr w:rsidR="008769C7" w:rsidRPr="001436CF" w14:paraId="0897D2DA" w14:textId="77777777" w:rsidTr="007A6FBB">
        <w:trPr>
          <w:trHeight w:val="510"/>
        </w:trPr>
        <w:tc>
          <w:tcPr>
            <w:tcW w:w="800" w:type="dxa"/>
            <w:shd w:val="clear" w:color="auto" w:fill="9CC2E5" w:themeFill="accent1" w:themeFillTint="99"/>
            <w:vAlign w:val="center"/>
          </w:tcPr>
          <w:p w14:paraId="401AC0B0" w14:textId="2088D817" w:rsidR="008769C7" w:rsidRPr="0052463E" w:rsidRDefault="008769C7" w:rsidP="007915F8">
            <w:r w:rsidRPr="00EE7E72">
              <w:t>8.</w:t>
            </w:r>
          </w:p>
        </w:tc>
        <w:tc>
          <w:tcPr>
            <w:tcW w:w="6691" w:type="dxa"/>
            <w:shd w:val="clear" w:color="auto" w:fill="D9D9D9" w:themeFill="background1" w:themeFillShade="D9"/>
            <w:vAlign w:val="center"/>
          </w:tcPr>
          <w:p w14:paraId="5D5EE984" w14:textId="14BEB486" w:rsidR="008769C7" w:rsidRPr="0052463E" w:rsidRDefault="008769C7" w:rsidP="007915F8">
            <w:r w:rsidRPr="00EE7E72">
              <w:t>Export Licence issued by SFD</w:t>
            </w:r>
          </w:p>
        </w:tc>
        <w:tc>
          <w:tcPr>
            <w:tcW w:w="1525" w:type="dxa"/>
            <w:shd w:val="clear" w:color="auto" w:fill="D9D9D9" w:themeFill="background1" w:themeFillShade="D9"/>
            <w:vAlign w:val="center"/>
          </w:tcPr>
          <w:p w14:paraId="1D315508" w14:textId="3367B66C" w:rsidR="008769C7" w:rsidRPr="0052463E" w:rsidRDefault="008769C7" w:rsidP="007915F8">
            <w:r w:rsidRPr="00EE7E72">
              <w:t>2.8</w:t>
            </w:r>
          </w:p>
        </w:tc>
      </w:tr>
      <w:tr w:rsidR="008769C7" w:rsidRPr="001436CF" w14:paraId="65351547" w14:textId="77777777" w:rsidTr="007A6FBB">
        <w:trPr>
          <w:trHeight w:val="510"/>
        </w:trPr>
        <w:tc>
          <w:tcPr>
            <w:tcW w:w="800" w:type="dxa"/>
            <w:shd w:val="clear" w:color="auto" w:fill="9CC2E5" w:themeFill="accent1" w:themeFillTint="99"/>
            <w:vAlign w:val="center"/>
          </w:tcPr>
          <w:p w14:paraId="56BAA00D" w14:textId="78BB783B" w:rsidR="008769C7" w:rsidRPr="0052463E" w:rsidRDefault="008769C7" w:rsidP="007915F8">
            <w:r w:rsidRPr="00EE7E72">
              <w:t>9.</w:t>
            </w:r>
          </w:p>
        </w:tc>
        <w:tc>
          <w:tcPr>
            <w:tcW w:w="6691" w:type="dxa"/>
            <w:shd w:val="clear" w:color="auto" w:fill="D9D9D9" w:themeFill="background1" w:themeFillShade="D9"/>
            <w:vAlign w:val="center"/>
          </w:tcPr>
          <w:p w14:paraId="509AED03" w14:textId="697FE0B4" w:rsidR="008769C7" w:rsidRPr="0052463E" w:rsidRDefault="008769C7" w:rsidP="007915F8">
            <w:r w:rsidRPr="00EE7E72">
              <w:rPr>
                <w:lang w:val="ms-MY"/>
              </w:rPr>
              <w:t>Customs Export Declaration Form (K2)</w:t>
            </w:r>
          </w:p>
        </w:tc>
        <w:tc>
          <w:tcPr>
            <w:tcW w:w="1525" w:type="dxa"/>
            <w:shd w:val="clear" w:color="auto" w:fill="D9D9D9" w:themeFill="background1" w:themeFillShade="D9"/>
            <w:vAlign w:val="center"/>
          </w:tcPr>
          <w:p w14:paraId="62836135" w14:textId="420A748F" w:rsidR="008769C7" w:rsidRPr="0052463E" w:rsidRDefault="008769C7" w:rsidP="007915F8">
            <w:r w:rsidRPr="00EE7E72">
              <w:t>2.9</w:t>
            </w:r>
          </w:p>
        </w:tc>
      </w:tr>
      <w:tr w:rsidR="008769C7" w:rsidRPr="001436CF" w14:paraId="794D744E" w14:textId="77777777" w:rsidTr="007A6FBB">
        <w:trPr>
          <w:trHeight w:val="510"/>
        </w:trPr>
        <w:tc>
          <w:tcPr>
            <w:tcW w:w="800" w:type="dxa"/>
            <w:shd w:val="clear" w:color="auto" w:fill="9CC2E5" w:themeFill="accent1" w:themeFillTint="99"/>
            <w:vAlign w:val="center"/>
          </w:tcPr>
          <w:p w14:paraId="386510DE" w14:textId="2BA00EF1" w:rsidR="008769C7" w:rsidRPr="0052463E" w:rsidRDefault="008769C7" w:rsidP="007915F8">
            <w:r w:rsidRPr="00EE7E72">
              <w:t>10.</w:t>
            </w:r>
          </w:p>
        </w:tc>
        <w:tc>
          <w:tcPr>
            <w:tcW w:w="6691" w:type="dxa"/>
            <w:shd w:val="clear" w:color="auto" w:fill="D9D9D9" w:themeFill="background1" w:themeFillShade="D9"/>
            <w:vAlign w:val="center"/>
          </w:tcPr>
          <w:p w14:paraId="1844E353" w14:textId="1E0661B3" w:rsidR="008769C7" w:rsidRPr="0052463E" w:rsidRDefault="008769C7" w:rsidP="007915F8">
            <w:r w:rsidRPr="00EE7E72">
              <w:rPr>
                <w:lang w:val="ms-MY"/>
              </w:rPr>
              <w:t>Importer Registration Certificate issued by SFD</w:t>
            </w:r>
          </w:p>
        </w:tc>
        <w:tc>
          <w:tcPr>
            <w:tcW w:w="1525" w:type="dxa"/>
            <w:shd w:val="clear" w:color="auto" w:fill="D9D9D9" w:themeFill="background1" w:themeFillShade="D9"/>
            <w:vAlign w:val="center"/>
          </w:tcPr>
          <w:p w14:paraId="25D1B65A" w14:textId="015A76DF" w:rsidR="008769C7" w:rsidRPr="0052463E" w:rsidRDefault="008769C7" w:rsidP="007915F8">
            <w:r w:rsidRPr="00EE7E72">
              <w:t>2.10</w:t>
            </w:r>
          </w:p>
        </w:tc>
      </w:tr>
      <w:tr w:rsidR="008769C7" w:rsidRPr="001436CF" w14:paraId="79101770" w14:textId="77777777" w:rsidTr="007A6FBB">
        <w:trPr>
          <w:trHeight w:val="510"/>
        </w:trPr>
        <w:tc>
          <w:tcPr>
            <w:tcW w:w="800" w:type="dxa"/>
            <w:shd w:val="clear" w:color="auto" w:fill="9CC2E5" w:themeFill="accent1" w:themeFillTint="99"/>
            <w:vAlign w:val="center"/>
          </w:tcPr>
          <w:p w14:paraId="49C06165" w14:textId="6342D9C5" w:rsidR="008769C7" w:rsidRPr="00EE7E72" w:rsidRDefault="008769C7" w:rsidP="007915F8">
            <w:r w:rsidRPr="00EE7E72">
              <w:t>11.</w:t>
            </w:r>
          </w:p>
        </w:tc>
        <w:tc>
          <w:tcPr>
            <w:tcW w:w="6691" w:type="dxa"/>
            <w:shd w:val="clear" w:color="auto" w:fill="D9D9D9" w:themeFill="background1" w:themeFillShade="D9"/>
            <w:vAlign w:val="center"/>
          </w:tcPr>
          <w:p w14:paraId="74654AE9" w14:textId="16A94DA9" w:rsidR="008769C7" w:rsidRPr="00EE7E72" w:rsidRDefault="008769C7" w:rsidP="007915F8">
            <w:pPr>
              <w:rPr>
                <w:lang w:val="ms-MY"/>
              </w:rPr>
            </w:pPr>
            <w:r w:rsidRPr="00EE7E72">
              <w:t>Import Licence issued by SFD</w:t>
            </w:r>
          </w:p>
        </w:tc>
        <w:tc>
          <w:tcPr>
            <w:tcW w:w="1525" w:type="dxa"/>
            <w:shd w:val="clear" w:color="auto" w:fill="D9D9D9" w:themeFill="background1" w:themeFillShade="D9"/>
            <w:vAlign w:val="center"/>
          </w:tcPr>
          <w:p w14:paraId="6CF7CA12" w14:textId="7814FFDE" w:rsidR="008769C7" w:rsidRPr="00EE7E72" w:rsidRDefault="008769C7" w:rsidP="007915F8">
            <w:r w:rsidRPr="00EE7E72">
              <w:t>2.11</w:t>
            </w:r>
          </w:p>
        </w:tc>
      </w:tr>
      <w:tr w:rsidR="008769C7" w:rsidRPr="001436CF" w14:paraId="470319B2" w14:textId="77777777" w:rsidTr="007A6FBB">
        <w:trPr>
          <w:trHeight w:val="510"/>
        </w:trPr>
        <w:tc>
          <w:tcPr>
            <w:tcW w:w="800" w:type="dxa"/>
            <w:shd w:val="clear" w:color="auto" w:fill="9CC2E5" w:themeFill="accent1" w:themeFillTint="99"/>
            <w:vAlign w:val="center"/>
          </w:tcPr>
          <w:p w14:paraId="494A37EB" w14:textId="58A8DFAF" w:rsidR="008769C7" w:rsidRPr="00EE7E72" w:rsidRDefault="008769C7" w:rsidP="007915F8">
            <w:r w:rsidRPr="00EE7E72">
              <w:t>12.</w:t>
            </w:r>
          </w:p>
        </w:tc>
        <w:tc>
          <w:tcPr>
            <w:tcW w:w="6691" w:type="dxa"/>
            <w:shd w:val="clear" w:color="auto" w:fill="D9D9D9" w:themeFill="background1" w:themeFillShade="D9"/>
            <w:vAlign w:val="center"/>
          </w:tcPr>
          <w:p w14:paraId="3F501008" w14:textId="619A161D" w:rsidR="008769C7" w:rsidRPr="00EE7E72" w:rsidRDefault="008769C7" w:rsidP="007915F8">
            <w:pPr>
              <w:rPr>
                <w:lang w:val="ms-MY"/>
              </w:rPr>
            </w:pPr>
            <w:r w:rsidRPr="00EE7E72">
              <w:t>Customs Import Declaration Form (K1)</w:t>
            </w:r>
          </w:p>
        </w:tc>
        <w:tc>
          <w:tcPr>
            <w:tcW w:w="1525" w:type="dxa"/>
            <w:shd w:val="clear" w:color="auto" w:fill="D9D9D9" w:themeFill="background1" w:themeFillShade="D9"/>
            <w:vAlign w:val="center"/>
          </w:tcPr>
          <w:p w14:paraId="7D83DEB1" w14:textId="6F4F32B2" w:rsidR="008769C7" w:rsidRPr="00EE7E72" w:rsidRDefault="008769C7" w:rsidP="007915F8">
            <w:r w:rsidRPr="00EE7E72">
              <w:t>2.12</w:t>
            </w:r>
          </w:p>
        </w:tc>
      </w:tr>
      <w:tr w:rsidR="008769C7" w:rsidRPr="001436CF" w14:paraId="7CD1F235" w14:textId="77777777" w:rsidTr="007A6FBB">
        <w:trPr>
          <w:trHeight w:val="510"/>
        </w:trPr>
        <w:tc>
          <w:tcPr>
            <w:tcW w:w="800" w:type="dxa"/>
            <w:shd w:val="clear" w:color="auto" w:fill="9CC2E5" w:themeFill="accent1" w:themeFillTint="99"/>
            <w:vAlign w:val="center"/>
          </w:tcPr>
          <w:p w14:paraId="77D5FF06" w14:textId="4C58C08A" w:rsidR="008769C7" w:rsidRPr="00EE7E72" w:rsidRDefault="008769C7" w:rsidP="007915F8">
            <w:r w:rsidRPr="00EE7E72">
              <w:t>13.</w:t>
            </w:r>
          </w:p>
        </w:tc>
        <w:tc>
          <w:tcPr>
            <w:tcW w:w="6691" w:type="dxa"/>
            <w:shd w:val="clear" w:color="auto" w:fill="D9D9D9" w:themeFill="background1" w:themeFillShade="D9"/>
            <w:vAlign w:val="center"/>
          </w:tcPr>
          <w:p w14:paraId="67A5870F" w14:textId="03DF3AF0" w:rsidR="008769C7" w:rsidRPr="00EE7E72" w:rsidRDefault="008769C7" w:rsidP="007915F8">
            <w:pPr>
              <w:rPr>
                <w:lang w:val="ms-MY"/>
              </w:rPr>
            </w:pPr>
            <w:r w:rsidRPr="00EE7E72">
              <w:t>CITES Export Permit issued by MTIB</w:t>
            </w:r>
          </w:p>
        </w:tc>
        <w:tc>
          <w:tcPr>
            <w:tcW w:w="1525" w:type="dxa"/>
            <w:shd w:val="clear" w:color="auto" w:fill="D9D9D9" w:themeFill="background1" w:themeFillShade="D9"/>
            <w:vAlign w:val="center"/>
          </w:tcPr>
          <w:p w14:paraId="543B2A48" w14:textId="25E4C3A2" w:rsidR="008769C7" w:rsidRPr="00EE7E72" w:rsidRDefault="008769C7" w:rsidP="007915F8">
            <w:r w:rsidRPr="00EE7E72">
              <w:t>2.13</w:t>
            </w:r>
          </w:p>
        </w:tc>
      </w:tr>
      <w:tr w:rsidR="008769C7" w:rsidRPr="001436CF" w14:paraId="5C95A527" w14:textId="77777777" w:rsidTr="007A6FBB">
        <w:trPr>
          <w:trHeight w:val="510"/>
        </w:trPr>
        <w:tc>
          <w:tcPr>
            <w:tcW w:w="800" w:type="dxa"/>
            <w:shd w:val="clear" w:color="auto" w:fill="9CC2E5" w:themeFill="accent1" w:themeFillTint="99"/>
            <w:vAlign w:val="center"/>
          </w:tcPr>
          <w:p w14:paraId="4B4D32D7" w14:textId="5431EB67" w:rsidR="008769C7" w:rsidRPr="00EE7E72" w:rsidRDefault="008769C7" w:rsidP="007915F8">
            <w:r w:rsidRPr="000B3A59">
              <w:t>14.</w:t>
            </w:r>
          </w:p>
        </w:tc>
        <w:tc>
          <w:tcPr>
            <w:tcW w:w="6691" w:type="dxa"/>
            <w:shd w:val="clear" w:color="auto" w:fill="D9D9D9" w:themeFill="background1" w:themeFillShade="D9"/>
            <w:vAlign w:val="center"/>
          </w:tcPr>
          <w:p w14:paraId="6BA432F3" w14:textId="1A20A82F" w:rsidR="008769C7" w:rsidRPr="00EE7E72" w:rsidRDefault="008769C7" w:rsidP="007915F8">
            <w:pPr>
              <w:rPr>
                <w:color w:val="000000" w:themeColor="text1"/>
                <w:lang w:val="ms-MY"/>
              </w:rPr>
            </w:pPr>
            <w:r w:rsidRPr="00F047EE">
              <w:t>Sawmill licence issued by SFD</w:t>
            </w:r>
          </w:p>
        </w:tc>
        <w:tc>
          <w:tcPr>
            <w:tcW w:w="1525" w:type="dxa"/>
            <w:shd w:val="clear" w:color="auto" w:fill="D9D9D9" w:themeFill="background1" w:themeFillShade="D9"/>
            <w:vAlign w:val="center"/>
          </w:tcPr>
          <w:p w14:paraId="1543941C" w14:textId="71E0DDC6" w:rsidR="008769C7" w:rsidRPr="00EE7E72" w:rsidRDefault="008769C7" w:rsidP="007915F8">
            <w:r w:rsidRPr="000B3A59">
              <w:t>2.14</w:t>
            </w:r>
          </w:p>
        </w:tc>
      </w:tr>
    </w:tbl>
    <w:p w14:paraId="7C934BA4" w14:textId="77777777" w:rsidR="00764291" w:rsidRPr="00470684" w:rsidRDefault="00764291" w:rsidP="007915F8">
      <w:pPr>
        <w:rPr>
          <w:sz w:val="36"/>
          <w:szCs w:val="36"/>
        </w:rPr>
      </w:pPr>
      <w:r w:rsidRPr="00470684">
        <w:br w:type="page"/>
      </w:r>
    </w:p>
    <w:p w14:paraId="10711FEB" w14:textId="4EE25308" w:rsidR="003B29D2" w:rsidRPr="008769C7" w:rsidRDefault="008769C7" w:rsidP="00F977B9">
      <w:pPr>
        <w:pStyle w:val="AppendixHeading2"/>
        <w:numPr>
          <w:ilvl w:val="0"/>
          <w:numId w:val="10"/>
        </w:numPr>
        <w:ind w:left="0" w:firstLine="0"/>
      </w:pPr>
      <w:bookmarkStart w:id="47" w:name="_Removal_Pass_issued"/>
      <w:bookmarkStart w:id="48" w:name="_Toc411940850"/>
      <w:bookmarkStart w:id="49" w:name="_Toc15028999"/>
      <w:bookmarkEnd w:id="47"/>
      <w:r w:rsidRPr="008769C7">
        <w:lastRenderedPageBreak/>
        <w:t xml:space="preserve">Sustainable Forest </w:t>
      </w:r>
      <w:r w:rsidRPr="00310230">
        <w:t>Management</w:t>
      </w:r>
      <w:r w:rsidRPr="008769C7">
        <w:t xml:space="preserve"> Licence (SFMLA)/Long Term Licence Agreement (LTL) issued by SFD</w:t>
      </w:r>
      <w:bookmarkEnd w:id="48"/>
      <w:bookmarkEnd w:id="49"/>
    </w:p>
    <w:p w14:paraId="3AC0556D" w14:textId="4AA6B4DE" w:rsidR="008769C7" w:rsidRPr="00F047EE" w:rsidRDefault="00310230" w:rsidP="007915F8">
      <w:pPr>
        <w:rPr>
          <w:lang w:val="en-GB"/>
        </w:rPr>
      </w:pPr>
      <w:r w:rsidRPr="00F047EE">
        <w:rPr>
          <w:noProof/>
          <w:lang w:eastAsia="en-AU"/>
        </w:rPr>
        <mc:AlternateContent>
          <mc:Choice Requires="wps">
            <w:drawing>
              <wp:anchor distT="0" distB="0" distL="114300" distR="114300" simplePos="0" relativeHeight="251748352" behindDoc="0" locked="0" layoutInCell="1" allowOverlap="1" wp14:anchorId="1FB28B58" wp14:editId="7E498D39">
                <wp:simplePos x="0" y="0"/>
                <wp:positionH relativeFrom="column">
                  <wp:posOffset>-581025</wp:posOffset>
                </wp:positionH>
                <wp:positionV relativeFrom="paragraph">
                  <wp:posOffset>1238885</wp:posOffset>
                </wp:positionV>
                <wp:extent cx="876300" cy="790575"/>
                <wp:effectExtent l="0" t="0" r="819150" b="28575"/>
                <wp:wrapNone/>
                <wp:docPr id="13" name="Line Callout 1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790575"/>
                        </a:xfrm>
                        <a:prstGeom prst="borderCallout1">
                          <a:avLst>
                            <a:gd name="adj1" fmla="val 15359"/>
                            <a:gd name="adj2" fmla="val 187009"/>
                            <a:gd name="adj3" fmla="val 46237"/>
                            <a:gd name="adj4" fmla="val 103500"/>
                          </a:avLst>
                        </a:prstGeom>
                        <a:solidFill>
                          <a:srgbClr val="FFFFFF"/>
                        </a:solidFill>
                        <a:ln w="9525">
                          <a:solidFill>
                            <a:srgbClr val="000000"/>
                          </a:solidFill>
                          <a:miter lim="800000"/>
                          <a:headEnd type="triangle" w="med" len="med"/>
                          <a:tailEnd/>
                        </a:ln>
                      </wps:spPr>
                      <wps:txbx>
                        <w:txbxContent>
                          <w:p w14:paraId="52F18D2B" w14:textId="77777777" w:rsidR="00175991" w:rsidRPr="00EE7E72" w:rsidRDefault="00175991" w:rsidP="007915F8">
                            <w:r w:rsidRPr="00EE7E72">
                              <w:t xml:space="preserve">Key ID Features </w:t>
                            </w:r>
                          </w:p>
                          <w:p w14:paraId="17C1806B" w14:textId="77777777" w:rsidR="00175991" w:rsidRPr="00EE7E72"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28B5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 o:spid="_x0000_s1026" type="#_x0000_t47" style="position:absolute;left:0;text-align:left;margin-left:-45.75pt;margin-top:97.55pt;width:69pt;height:6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" adj="22356,9987,40394,3318">
                <v:stroke endarrow="block"/>
                <v:textbox>
                  <w:txbxContent>
                    <w:p w14:paraId="52F18D2B" w14:textId="77777777" w:rsidR="00175991" w:rsidRPr="00EE7E72" w:rsidRDefault="00175991" w:rsidP="007915F8">
                      <w:r w:rsidRPr="00EE7E72">
                        <w:t xml:space="preserve">Key ID Features </w:t>
                      </w:r>
                    </w:p>
                    <w:p w14:paraId="17C1806B" w14:textId="77777777" w:rsidR="00175991" w:rsidRPr="00EE7E72" w:rsidRDefault="00175991" w:rsidP="007915F8"/>
                  </w:txbxContent>
                </v:textbox>
                <o:callout v:ext="edit" minusy="t"/>
              </v:shape>
            </w:pict>
          </mc:Fallback>
        </mc:AlternateContent>
      </w:r>
      <w:r w:rsidR="008769C7" w:rsidRPr="00470684">
        <w:rPr>
          <w:noProof/>
          <w:lang w:eastAsia="en-AU"/>
        </w:rPr>
        <w:t xml:space="preserve"> </w:t>
      </w:r>
      <w:bookmarkStart w:id="50" w:name="_Toc515268727"/>
      <w:r w:rsidR="008769C7" w:rsidRPr="00F047EE">
        <w:rPr>
          <w:noProof/>
          <w:lang w:eastAsia="en-AU"/>
        </w:rPr>
        <mc:AlternateContent>
          <mc:Choice Requires="wps">
            <w:drawing>
              <wp:anchor distT="0" distB="0" distL="114300" distR="114300" simplePos="0" relativeHeight="251746304" behindDoc="0" locked="0" layoutInCell="1" allowOverlap="1" wp14:anchorId="7F9A1707" wp14:editId="78759451">
                <wp:simplePos x="0" y="0"/>
                <wp:positionH relativeFrom="margin">
                  <wp:align>center</wp:align>
                </wp:positionH>
                <wp:positionV relativeFrom="paragraph">
                  <wp:posOffset>2306320</wp:posOffset>
                </wp:positionV>
                <wp:extent cx="7067550" cy="2311400"/>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5E6BC" w14:textId="77777777" w:rsidR="00175991" w:rsidRPr="008769C7" w:rsidRDefault="00175991" w:rsidP="007915F8">
                            <w:r w:rsidRPr="008769C7">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A1707" id="_x0000_t202" coordsize="21600,21600" o:spt="202" path="m,l,21600r21600,l21600,xe">
                <v:stroke joinstyle="miter"/>
                <v:path gradientshapeok="t" o:connecttype="rect"/>
              </v:shapetype>
              <v:shape id="Text Box 2" o:spid="_x0000_s1027" type="#_x0000_t202" style="position:absolute;left:0;text-align:left;margin-left:0;margin-top:181.6pt;width:556.5pt;height:182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" stroked="f">
                <v:fill opacity="0"/>
                <v:textbox>
                  <w:txbxContent>
                    <w:p w14:paraId="5385E6BC" w14:textId="77777777" w:rsidR="00175991" w:rsidRPr="008769C7" w:rsidRDefault="00175991" w:rsidP="007915F8">
                      <w:r w:rsidRPr="008769C7">
                        <w:t>SAMPLE</w:t>
                      </w:r>
                    </w:p>
                  </w:txbxContent>
                </v:textbox>
                <w10:wrap anchorx="margin"/>
              </v:shape>
            </w:pict>
          </mc:Fallback>
        </mc:AlternateContent>
      </w:r>
      <w:r w:rsidR="008769C7" w:rsidRPr="00F047EE">
        <w:rPr>
          <w:noProof/>
          <w:lang w:eastAsia="en-AU"/>
        </w:rPr>
        <mc:AlternateContent>
          <mc:Choice Requires="wps">
            <w:drawing>
              <wp:anchor distT="0" distB="0" distL="114300" distR="114300" simplePos="0" relativeHeight="251747328" behindDoc="0" locked="0" layoutInCell="1" allowOverlap="1" wp14:anchorId="338FA664" wp14:editId="28EF0CDE">
                <wp:simplePos x="0" y="0"/>
                <wp:positionH relativeFrom="column">
                  <wp:posOffset>94615</wp:posOffset>
                </wp:positionH>
                <wp:positionV relativeFrom="paragraph">
                  <wp:posOffset>787400</wp:posOffset>
                </wp:positionV>
                <wp:extent cx="1871299" cy="423431"/>
                <wp:effectExtent l="19050" t="19050" r="15240" b="15240"/>
                <wp:wrapNone/>
                <wp:docPr id="8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299" cy="423431"/>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029DE21" id="Oval 3" o:spid="_x0000_s1026" style="position:absolute;margin-left:7.45pt;margin-top:62pt;width:147.35pt;height:3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" strokecolor="red" strokeweight="2.25pt">
                <v:fill opacity="0"/>
              </v:oval>
            </w:pict>
          </mc:Fallback>
        </mc:AlternateContent>
      </w:r>
      <w:r w:rsidR="008769C7" w:rsidRPr="00EE7E72">
        <w:rPr>
          <w:rFonts w:ascii="Arial" w:hAnsi="Arial" w:cs="Arial"/>
          <w:noProof/>
          <w:lang w:eastAsia="en-AU"/>
        </w:rPr>
        <w:drawing>
          <wp:inline distT="0" distB="0" distL="0" distR="0" wp14:anchorId="75CD5F83" wp14:editId="62D60DA3">
            <wp:extent cx="5177790" cy="7017385"/>
            <wp:effectExtent l="19050" t="19050" r="22860" b="12065"/>
            <wp:docPr id="14" name="Picture 3" descr="Sample copy of a Sustainable Forest Management Licence (SFMLA)/Long Term Licence Agreement (LTL) issued by SFD. The following box is labelled as a key ID feature; &quot;SFMLA: 02/20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MLA"/>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177790" cy="7017385"/>
                    </a:xfrm>
                    <a:prstGeom prst="rect">
                      <a:avLst/>
                    </a:prstGeom>
                    <a:noFill/>
                    <a:ln w="3175">
                      <a:solidFill>
                        <a:schemeClr val="tx1"/>
                      </a:solidFill>
                      <a:miter lim="800000"/>
                      <a:headEnd/>
                      <a:tailEnd/>
                    </a:ln>
                  </pic:spPr>
                </pic:pic>
              </a:graphicData>
            </a:graphic>
          </wp:inline>
        </w:drawing>
      </w:r>
      <w:bookmarkEnd w:id="50"/>
      <w:r w:rsidR="008769C7" w:rsidRPr="00F047EE">
        <w:rPr>
          <w:lang w:val="en-GB"/>
        </w:rPr>
        <w:br w:type="page"/>
      </w:r>
    </w:p>
    <w:p w14:paraId="2366400F" w14:textId="429810C4" w:rsidR="009D266D" w:rsidRPr="00657ED9" w:rsidRDefault="00C036AA" w:rsidP="00F977B9">
      <w:pPr>
        <w:pStyle w:val="AppendixHeading2"/>
        <w:numPr>
          <w:ilvl w:val="0"/>
          <w:numId w:val="0"/>
        </w:numPr>
        <w:ind w:left="360"/>
      </w:pPr>
      <w:bookmarkStart w:id="51" w:name="_Exchange_Removal_Pass"/>
      <w:bookmarkStart w:id="52" w:name="_Toc15029000"/>
      <w:bookmarkEnd w:id="51"/>
      <w:r w:rsidRPr="00F047EE">
        <w:rPr>
          <w:noProof/>
          <w:lang w:eastAsia="en-AU"/>
        </w:rPr>
        <w:lastRenderedPageBreak/>
        <w:drawing>
          <wp:anchor distT="0" distB="0" distL="114300" distR="114300" simplePos="0" relativeHeight="251656189" behindDoc="1" locked="0" layoutInCell="1" allowOverlap="1" wp14:anchorId="365B07DB" wp14:editId="2D911B47">
            <wp:simplePos x="0" y="0"/>
            <wp:positionH relativeFrom="column">
              <wp:posOffset>-6350</wp:posOffset>
            </wp:positionH>
            <wp:positionV relativeFrom="paragraph">
              <wp:posOffset>416560</wp:posOffset>
            </wp:positionV>
            <wp:extent cx="5603240" cy="7591425"/>
            <wp:effectExtent l="19050" t="19050" r="16510" b="28575"/>
            <wp:wrapTight wrapText="bothSides">
              <wp:wrapPolygon edited="0">
                <wp:start x="-73" y="-54"/>
                <wp:lineTo x="-73" y="21627"/>
                <wp:lineTo x="21590" y="21627"/>
                <wp:lineTo x="21590" y="-54"/>
                <wp:lineTo x="-73" y="-54"/>
              </wp:wrapPolygon>
            </wp:wrapTight>
            <wp:docPr id="20" name="Picture 4" descr="A sample Form I Licence issued by SFD, which has been stamped and signed by the &quot;Acting Director of Forestry/Authorised Officer (06/10/1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cense F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3240" cy="7591425"/>
                    </a:xfrm>
                    <a:prstGeom prst="rect">
                      <a:avLst/>
                    </a:prstGeom>
                    <a:noFill/>
                    <a:ln w="317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Pr="00F047EE">
        <w:rPr>
          <w:noProof/>
          <w:lang w:eastAsia="en-AU"/>
        </w:rPr>
        <mc:AlternateContent>
          <mc:Choice Requires="wps">
            <w:drawing>
              <wp:anchor distT="0" distB="0" distL="114300" distR="114300" simplePos="0" relativeHeight="251750400" behindDoc="0" locked="0" layoutInCell="1" allowOverlap="1" wp14:anchorId="57985614" wp14:editId="16787E7A">
                <wp:simplePos x="0" y="0"/>
                <wp:positionH relativeFrom="margin">
                  <wp:posOffset>-706766</wp:posOffset>
                </wp:positionH>
                <wp:positionV relativeFrom="paragraph">
                  <wp:posOffset>3192683</wp:posOffset>
                </wp:positionV>
                <wp:extent cx="7067550" cy="2311400"/>
                <wp:effectExtent l="0" t="0" r="0" b="0"/>
                <wp:wrapNone/>
                <wp:docPr id="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C75D3" w14:textId="77777777" w:rsidR="00175991" w:rsidRPr="008769C7" w:rsidRDefault="00175991" w:rsidP="007915F8">
                            <w:r w:rsidRPr="008769C7">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85614" id="Text Box 5" o:spid="_x0000_s1028" type="#_x0000_t202" style="position:absolute;left:0;text-align:left;margin-left:-55.65pt;margin-top:251.4pt;width:556.5pt;height:18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eqlwIAADU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" stroked="f">
                <v:fill opacity="0"/>
                <v:textbox>
                  <w:txbxContent>
                    <w:p w14:paraId="44CC75D3" w14:textId="77777777" w:rsidR="00175991" w:rsidRPr="008769C7" w:rsidRDefault="00175991" w:rsidP="007915F8">
                      <w:r w:rsidRPr="008769C7">
                        <w:t>SAMPLE</w:t>
                      </w:r>
                    </w:p>
                  </w:txbxContent>
                </v:textbox>
                <w10:wrap anchorx="margin"/>
              </v:shape>
            </w:pict>
          </mc:Fallback>
        </mc:AlternateContent>
      </w:r>
      <w:r w:rsidR="00F977B9">
        <w:t>Attachment 2.2</w:t>
      </w:r>
      <w:r w:rsidR="00F977B9">
        <w:tab/>
      </w:r>
      <w:r w:rsidR="008769C7">
        <w:t>Form I Licence issued by SFD</w:t>
      </w:r>
      <w:bookmarkEnd w:id="52"/>
    </w:p>
    <w:bookmarkStart w:id="53" w:name="_Toc411939251"/>
    <w:bookmarkStart w:id="54" w:name="_Toc14432288"/>
    <w:p w14:paraId="472B27E8" w14:textId="110AA52C" w:rsidR="009D266D" w:rsidRDefault="008769C7" w:rsidP="00F977B9">
      <w:pPr>
        <w:pStyle w:val="Heading1"/>
        <w:rPr>
          <w:rFonts w:eastAsiaTheme="majorEastAsia" w:cstheme="majorBidi"/>
          <w:sz w:val="32"/>
          <w:szCs w:val="32"/>
        </w:rPr>
      </w:pPr>
      <w:r w:rsidRPr="0096207E">
        <w:rPr>
          <w:noProof/>
          <w:lang w:eastAsia="en-AU"/>
        </w:rPr>
        <mc:AlternateContent>
          <mc:Choice Requires="wpg">
            <w:drawing>
              <wp:anchor distT="0" distB="0" distL="114300" distR="114300" simplePos="0" relativeHeight="251751424" behindDoc="0" locked="0" layoutInCell="1" allowOverlap="1" wp14:anchorId="5A68935E" wp14:editId="78EA5B7B">
                <wp:simplePos x="0" y="0"/>
                <wp:positionH relativeFrom="column">
                  <wp:posOffset>570016</wp:posOffset>
                </wp:positionH>
                <wp:positionV relativeFrom="paragraph">
                  <wp:posOffset>1574520</wp:posOffset>
                </wp:positionV>
                <wp:extent cx="3693597" cy="1468705"/>
                <wp:effectExtent l="19050" t="19050" r="21590" b="17780"/>
                <wp:wrapNone/>
                <wp:docPr id="302" name="Group 302"/>
                <wp:cNvGraphicFramePr/>
                <a:graphic xmlns:a="http://schemas.openxmlformats.org/drawingml/2006/main">
                  <a:graphicData uri="http://schemas.microsoft.com/office/word/2010/wordprocessingGroup">
                    <wpg:wgp>
                      <wpg:cNvGrpSpPr/>
                      <wpg:grpSpPr>
                        <a:xfrm>
                          <a:off x="0" y="0"/>
                          <a:ext cx="3693597" cy="1468705"/>
                          <a:chOff x="0" y="0"/>
                          <a:chExt cx="3693597" cy="1468705"/>
                        </a:xfrm>
                      </wpg:grpSpPr>
                      <wps:wsp>
                        <wps:cNvPr id="85" name="Rectangle 60"/>
                        <wps:cNvSpPr>
                          <a:spLocks noChangeArrowheads="1"/>
                        </wps:cNvSpPr>
                        <wps:spPr bwMode="auto">
                          <a:xfrm>
                            <a:off x="0" y="1116280"/>
                            <a:ext cx="1971675" cy="352425"/>
                          </a:xfrm>
                          <a:prstGeom prst="rect">
                            <a:avLst/>
                          </a:prstGeom>
                          <a:solidFill>
                            <a:schemeClr val="tx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84" name="Rectangle 62"/>
                        <wps:cNvSpPr>
                          <a:spLocks noChangeArrowheads="1"/>
                        </wps:cNvSpPr>
                        <wps:spPr bwMode="auto">
                          <a:xfrm>
                            <a:off x="1721922" y="0"/>
                            <a:ext cx="1971675" cy="161925"/>
                          </a:xfrm>
                          <a:prstGeom prst="rect">
                            <a:avLst/>
                          </a:prstGeom>
                          <a:solidFill>
                            <a:schemeClr val="tx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5FC996C3" id="Group 302" o:spid="_x0000_s1026" style="position:absolute;margin-left:44.9pt;margin-top:124pt;width:290.85pt;height:115.65pt;z-index:251751424" coordsize="36935,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">
                <v:rect id="Rectangle 60" o:spid="_x0000_s1027" style="position:absolute;top:11162;width:197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7q8QA&#10;AADbAAAADwAAAGRycy9kb3ducmV2LnhtbESPS4sCMRCE74L/IbTgbc0ouOhoFFn24R5XxcetmfQ8&#10;dNIJk6iz/36zIHgsquorar5sTS1u1PjKsoLhIAFBnFldcaFgt/14mYDwAVljbZkU/JKH5aLbmWOq&#10;7Z1/6LYJhYgQ9ikqKENwqZQ+K8mgH1hHHL3cNgZDlE0hdYP3CDe1HCXJqzRYcVwo0dFbSdllczUK&#10;9u/HrxN9HnbnUb6ensf5N7mjU6rfa1czEIHa8Aw/2mutYDKG/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u6vEAAAA2wAAAA8AAAAAAAAAAAAAAAAAmAIAAGRycy9k&#10;b3ducmV2LnhtbFBLBQYAAAAABAAEAPUAAACJAwAAAAA=&#10;" fillcolor="black [3213]" strokecolor="black [3200]" strokeweight="2.5pt">
                  <v:shadow color="#868686"/>
                </v:rect>
                <v:rect id="Rectangle 62" o:spid="_x0000_s1028" style="position:absolute;left:17219;width:19716;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eMMUA&#10;AADbAAAADwAAAGRycy9kb3ducmV2LnhtbESPW2sCMRSE3wv+h3CEvnWzSiu6GqWUXvTRC17eDpuz&#10;F7s5CZtUt/++KQg+DjPzDTNbdKYRF2p9bVnBIElBEOdW11wq2G0/nsYgfEDW2FgmBb/kYTHvPcww&#10;0/bKa7psQikihH2GCqoQXCalzysy6BPriKNX2NZgiLItpW7xGuGmkcM0HUmDNceFCh29VZR/b36M&#10;gv378etEn4fdeVgsJ+eXYkXu6JR67HevUxCBunAP39pLrWD8DP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R4wxQAAANsAAAAPAAAAAAAAAAAAAAAAAJgCAABkcnMv&#10;ZG93bnJldi54bWxQSwUGAAAAAAQABAD1AAAAigMAAAAA&#10;" fillcolor="black [3213]" strokecolor="black [3200]" strokeweight="2.5pt">
                  <v:shadow color="#868686"/>
                </v:rect>
              </v:group>
            </w:pict>
          </mc:Fallback>
        </mc:AlternateContent>
      </w:r>
      <w:bookmarkStart w:id="55" w:name="_Toc411940852"/>
      <w:bookmarkEnd w:id="53"/>
      <w:bookmarkEnd w:id="54"/>
      <w:r w:rsidR="009D266D">
        <w:br w:type="page"/>
      </w:r>
    </w:p>
    <w:p w14:paraId="0976EA2E" w14:textId="398BAE21" w:rsidR="00531576" w:rsidRPr="00657ED9" w:rsidRDefault="00521979" w:rsidP="00F977B9">
      <w:pPr>
        <w:pStyle w:val="AppendixHeading2"/>
        <w:numPr>
          <w:ilvl w:val="0"/>
          <w:numId w:val="0"/>
        </w:numPr>
        <w:ind w:left="360"/>
      </w:pPr>
      <w:bookmarkStart w:id="56" w:name="_List_of_Species"/>
      <w:bookmarkStart w:id="57" w:name="_Toc15029001"/>
      <w:bookmarkEnd w:id="56"/>
      <w:r w:rsidRPr="00C036AA">
        <w:rPr>
          <w:noProof/>
          <w:lang w:eastAsia="en-AU"/>
        </w:rPr>
        <w:lastRenderedPageBreak/>
        <mc:AlternateContent>
          <mc:Choice Requires="wps">
            <w:drawing>
              <wp:anchor distT="0" distB="0" distL="114300" distR="114300" simplePos="0" relativeHeight="251757568" behindDoc="1" locked="0" layoutInCell="1" allowOverlap="1" wp14:anchorId="5BCE270E" wp14:editId="342FCF0A">
                <wp:simplePos x="0" y="0"/>
                <wp:positionH relativeFrom="column">
                  <wp:posOffset>5486400</wp:posOffset>
                </wp:positionH>
                <wp:positionV relativeFrom="paragraph">
                  <wp:posOffset>970915</wp:posOffset>
                </wp:positionV>
                <wp:extent cx="828675" cy="539750"/>
                <wp:effectExtent l="361950" t="0" r="28575" b="12700"/>
                <wp:wrapTight wrapText="bothSides">
                  <wp:wrapPolygon edited="0">
                    <wp:start x="-993" y="0"/>
                    <wp:lineTo x="-9434" y="0"/>
                    <wp:lineTo x="-9434" y="12198"/>
                    <wp:lineTo x="-993" y="12198"/>
                    <wp:lineTo x="-993" y="21346"/>
                    <wp:lineTo x="21848" y="21346"/>
                    <wp:lineTo x="21848" y="0"/>
                    <wp:lineTo x="-993" y="0"/>
                  </wp:wrapPolygon>
                </wp:wrapTight>
                <wp:docPr id="57" name="Line Callout 1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22278"/>
                            <a:gd name="adj2" fmla="val -39792"/>
                            <a:gd name="adj3" fmla="val 49822"/>
                            <a:gd name="adj4" fmla="val -1463"/>
                          </a:avLst>
                        </a:prstGeom>
                        <a:solidFill>
                          <a:srgbClr val="FFFFFF"/>
                        </a:solidFill>
                        <a:ln w="9525">
                          <a:solidFill>
                            <a:srgbClr val="000000"/>
                          </a:solidFill>
                          <a:miter lim="800000"/>
                          <a:headEnd type="triangle" w="med" len="med"/>
                          <a:tailEnd/>
                        </a:ln>
                      </wps:spPr>
                      <wps:txbx>
                        <w:txbxContent>
                          <w:p w14:paraId="65AF7987" w14:textId="77777777" w:rsidR="00175991" w:rsidRPr="00E47A64" w:rsidRDefault="00175991" w:rsidP="007915F8">
                            <w:r w:rsidRPr="00E47A64">
                              <w:t xml:space="preserve">Key ID Features </w:t>
                            </w:r>
                          </w:p>
                          <w:p w14:paraId="17D61A98"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270E" id="Line Callout 1 57" o:spid="_x0000_s1029" type="#_x0000_t47" style="position:absolute;left:0;text-align:left;margin-left:6in;margin-top:76.45pt;width:65.25pt;height:4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" adj="-316,10762,-8595,4812">
                <v:stroke endarrow="block"/>
                <v:textbox>
                  <w:txbxContent>
                    <w:p w14:paraId="65AF7987" w14:textId="77777777" w:rsidR="00175991" w:rsidRPr="00E47A64" w:rsidRDefault="00175991" w:rsidP="007915F8">
                      <w:r w:rsidRPr="00E47A64">
                        <w:t xml:space="preserve">Key ID Features </w:t>
                      </w:r>
                    </w:p>
                    <w:p w14:paraId="17D61A98" w14:textId="77777777" w:rsidR="00175991" w:rsidRPr="00E47A64" w:rsidRDefault="00175991" w:rsidP="007915F8"/>
                  </w:txbxContent>
                </v:textbox>
                <o:callout v:ext="edit" minusx="t" minusy="t"/>
                <w10:wrap type="tight"/>
              </v:shape>
            </w:pict>
          </mc:Fallback>
        </mc:AlternateContent>
      </w:r>
      <w:r w:rsidRPr="00C036AA">
        <w:rPr>
          <w:noProof/>
          <w:lang w:eastAsia="en-AU"/>
        </w:rPr>
        <mc:AlternateContent>
          <mc:Choice Requires="wpg">
            <w:drawing>
              <wp:anchor distT="0" distB="0" distL="114300" distR="114300" simplePos="0" relativeHeight="251754496" behindDoc="1" locked="0" layoutInCell="1" allowOverlap="1" wp14:anchorId="5767E991" wp14:editId="0DFDC0F1">
                <wp:simplePos x="0" y="0"/>
                <wp:positionH relativeFrom="column">
                  <wp:posOffset>3943350</wp:posOffset>
                </wp:positionH>
                <wp:positionV relativeFrom="paragraph">
                  <wp:posOffset>799465</wp:posOffset>
                </wp:positionV>
                <wp:extent cx="1449070" cy="1064260"/>
                <wp:effectExtent l="19050" t="19050" r="17780" b="21590"/>
                <wp:wrapTight wrapText="bothSides">
                  <wp:wrapPolygon edited="0">
                    <wp:start x="5679" y="-387"/>
                    <wp:lineTo x="-284" y="-387"/>
                    <wp:lineTo x="-284" y="4640"/>
                    <wp:lineTo x="2840" y="5800"/>
                    <wp:lineTo x="10507" y="11986"/>
                    <wp:lineTo x="-284" y="16625"/>
                    <wp:lineTo x="-284" y="19332"/>
                    <wp:lineTo x="3691" y="21652"/>
                    <wp:lineTo x="5395" y="21652"/>
                    <wp:lineTo x="16470" y="21652"/>
                    <wp:lineTo x="18174" y="21652"/>
                    <wp:lineTo x="21581" y="19332"/>
                    <wp:lineTo x="21581" y="16625"/>
                    <wp:lineTo x="11074" y="11986"/>
                    <wp:lineTo x="17890" y="5800"/>
                    <wp:lineTo x="21297" y="3866"/>
                    <wp:lineTo x="21013" y="-387"/>
                    <wp:lineTo x="15050" y="-387"/>
                    <wp:lineTo x="5679" y="-387"/>
                  </wp:wrapPolygon>
                </wp:wrapTight>
                <wp:docPr id="301" name="Group 301"/>
                <wp:cNvGraphicFramePr/>
                <a:graphic xmlns:a="http://schemas.openxmlformats.org/drawingml/2006/main">
                  <a:graphicData uri="http://schemas.microsoft.com/office/word/2010/wordprocessingGroup">
                    <wpg:wgp>
                      <wpg:cNvGrpSpPr/>
                      <wpg:grpSpPr>
                        <a:xfrm>
                          <a:off x="0" y="0"/>
                          <a:ext cx="1449070" cy="1064260"/>
                          <a:chOff x="0" y="28590"/>
                          <a:chExt cx="1449581" cy="1064821"/>
                        </a:xfrm>
                      </wpg:grpSpPr>
                      <wps:wsp>
                        <wps:cNvPr id="78" name="Oval 7"/>
                        <wps:cNvSpPr>
                          <a:spLocks noChangeArrowheads="1"/>
                        </wps:cNvSpPr>
                        <wps:spPr bwMode="auto">
                          <a:xfrm>
                            <a:off x="0" y="28590"/>
                            <a:ext cx="140208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wps:wsp>
                        <wps:cNvPr id="79" name="Oval 8"/>
                        <wps:cNvSpPr>
                          <a:spLocks noChangeArrowheads="1"/>
                        </wps:cNvSpPr>
                        <wps:spPr bwMode="auto">
                          <a:xfrm>
                            <a:off x="47501" y="788611"/>
                            <a:ext cx="140208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5C1657C1" id="Group 301" o:spid="_x0000_s1026" style="position:absolute;margin-left:310.5pt;margin-top:62.95pt;width:114.1pt;height:83.8pt;z-index:-251561984;mso-width-relative:margin;mso-height-relative:margin" coordorigin=",285" coordsize="14495,1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">
                <v:oval id="Oval 7" o:spid="_x0000_s1027" style="position:absolute;top:285;width:140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t0sAA&#10;AADbAAAADwAAAGRycy9kb3ducmV2LnhtbERPS27CMBDdV+odrKnUXXHCIkUBg6qKSBFi08ABRvbk&#10;08bjEBuS3h4vkFg+vf9mN9te3Gj0nWMF6SIBQayd6bhRcD4VHysQPiAb7B2Tgn/ysNu+vmwwN27i&#10;H7pVoRExhH2OCtoQhlxKr1uy6BduII5c7UaLIcKxkWbEKYbbXi6TJJMWO44NLQ703ZL+q65Wga73&#10;5SXN+npOrq5wh0z/luao1Pvb/LUGEWgOT/HDXRoFn3Fs/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ut0sAAAADbAAAADwAAAAAAAAAAAAAAAACYAgAAZHJzL2Rvd25y&#10;ZXYueG1sUEsFBgAAAAAEAAQA9QAAAIUDAAAAAA==&#10;" strokecolor="red" strokeweight="2.25pt">
                  <v:fill opacity="0"/>
                </v:oval>
                <v:oval id="Oval 8" o:spid="_x0000_s1028" style="position:absolute;left:475;top:7886;width:1402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IScMA&#10;AADbAAAADwAAAGRycy9kb3ducmV2LnhtbESPzWrDMBCE74W8g9hAb42cHtzGiRJCqcGEXur2ARZp&#10;/ZNYK8dSbOftq0Khx2FmvmF2h9l2YqTBt44VrFcJCGLtTMu1gu+v/OkVhA/IBjvHpOBOHg77xcMO&#10;M+Mm/qSxDLWIEPYZKmhC6DMpvW7Iol+5njh6lRsshiiHWpoBpwi3nXxOklRabDkuNNjTW0P6Ut6s&#10;Al29F9d12lVzcnO5O6X6XJgPpR6X83ELItAc/sN/7cIoeNnA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cIScMAAADbAAAADwAAAAAAAAAAAAAAAACYAgAAZHJzL2Rv&#10;d25yZXYueG1sUEsFBgAAAAAEAAQA9QAAAIgDAAAAAA==&#10;" strokecolor="red" strokeweight="2.25pt">
                  <v:fill opacity="0"/>
                </v:oval>
                <w10:wrap type="tight"/>
              </v:group>
            </w:pict>
          </mc:Fallback>
        </mc:AlternateContent>
      </w:r>
      <w:r w:rsidRPr="00C036AA">
        <w:rPr>
          <w:noProof/>
          <w:lang w:eastAsia="en-AU"/>
        </w:rPr>
        <mc:AlternateContent>
          <mc:Choice Requires="wps">
            <w:drawing>
              <wp:anchor distT="0" distB="0" distL="114300" distR="114300" simplePos="0" relativeHeight="251756544" behindDoc="1" locked="0" layoutInCell="1" allowOverlap="1" wp14:anchorId="111CAFD8" wp14:editId="72FEDBE6">
                <wp:simplePos x="0" y="0"/>
                <wp:positionH relativeFrom="column">
                  <wp:posOffset>5495925</wp:posOffset>
                </wp:positionH>
                <wp:positionV relativeFrom="paragraph">
                  <wp:posOffset>1751965</wp:posOffset>
                </wp:positionV>
                <wp:extent cx="828675" cy="539750"/>
                <wp:effectExtent l="323850" t="0" r="28575" b="12700"/>
                <wp:wrapTight wrapText="bothSides">
                  <wp:wrapPolygon edited="0">
                    <wp:start x="-993" y="0"/>
                    <wp:lineTo x="-8441" y="0"/>
                    <wp:lineTo x="-8441" y="12198"/>
                    <wp:lineTo x="-993" y="12198"/>
                    <wp:lineTo x="-993" y="21346"/>
                    <wp:lineTo x="21848" y="21346"/>
                    <wp:lineTo x="21848" y="0"/>
                    <wp:lineTo x="-993" y="0"/>
                  </wp:wrapPolygon>
                </wp:wrapTight>
                <wp:docPr id="4" name="Line Callout 1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20514"/>
                            <a:gd name="adj2" fmla="val -34045"/>
                            <a:gd name="adj3" fmla="val 49822"/>
                            <a:gd name="adj4" fmla="val -1463"/>
                          </a:avLst>
                        </a:prstGeom>
                        <a:solidFill>
                          <a:srgbClr val="FFFFFF"/>
                        </a:solidFill>
                        <a:ln w="9525">
                          <a:solidFill>
                            <a:srgbClr val="000000"/>
                          </a:solidFill>
                          <a:miter lim="800000"/>
                          <a:headEnd type="triangle" w="med" len="med"/>
                          <a:tailEnd/>
                        </a:ln>
                      </wps:spPr>
                      <wps:txbx>
                        <w:txbxContent>
                          <w:p w14:paraId="2D98AF84" w14:textId="77777777" w:rsidR="00175991" w:rsidRPr="00E47A64" w:rsidRDefault="00175991" w:rsidP="007915F8">
                            <w:r w:rsidRPr="00E47A64">
                              <w:t xml:space="preserve">Key ID Features </w:t>
                            </w:r>
                          </w:p>
                          <w:p w14:paraId="5592395D"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CAFD8" id="Line Callout 1 4" o:spid="_x0000_s1030" type="#_x0000_t47" style="position:absolute;left:0;text-align:left;margin-left:432.75pt;margin-top:137.95pt;width:65.25pt;height:4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" adj="-316,10762,-7354,4431">
                <v:stroke endarrow="block"/>
                <v:textbox>
                  <w:txbxContent>
                    <w:p w14:paraId="2D98AF84" w14:textId="77777777" w:rsidR="00175991" w:rsidRPr="00E47A64" w:rsidRDefault="00175991" w:rsidP="007915F8">
                      <w:r w:rsidRPr="00E47A64">
                        <w:t xml:space="preserve">Key ID Features </w:t>
                      </w:r>
                    </w:p>
                    <w:p w14:paraId="5592395D" w14:textId="77777777" w:rsidR="00175991" w:rsidRPr="00E47A64" w:rsidRDefault="00175991" w:rsidP="007915F8"/>
                  </w:txbxContent>
                </v:textbox>
                <o:callout v:ext="edit" minusx="t" minusy="t"/>
                <w10:wrap type="tight"/>
              </v:shape>
            </w:pict>
          </mc:Fallback>
        </mc:AlternateContent>
      </w:r>
      <w:r w:rsidR="00C036AA" w:rsidRPr="00C036AA">
        <w:rPr>
          <w:noProof/>
          <w:lang w:eastAsia="en-AU"/>
        </w:rPr>
        <mc:AlternateContent>
          <mc:Choice Requires="wps">
            <w:drawing>
              <wp:anchor distT="0" distB="0" distL="114300" distR="114300" simplePos="0" relativeHeight="251755520" behindDoc="1" locked="0" layoutInCell="1" allowOverlap="1" wp14:anchorId="47856BA6" wp14:editId="2F4CE255">
                <wp:simplePos x="0" y="0"/>
                <wp:positionH relativeFrom="margin">
                  <wp:posOffset>-914400</wp:posOffset>
                </wp:positionH>
                <wp:positionV relativeFrom="paragraph">
                  <wp:posOffset>2869565</wp:posOffset>
                </wp:positionV>
                <wp:extent cx="7067550" cy="2311400"/>
                <wp:effectExtent l="0" t="0" r="0" b="0"/>
                <wp:wrapTight wrapText="bothSides">
                  <wp:wrapPolygon edited="0">
                    <wp:start x="0" y="0"/>
                    <wp:lineTo x="0" y="21600"/>
                    <wp:lineTo x="21600" y="21600"/>
                    <wp:lineTo x="21600" y="0"/>
                  </wp:wrapPolygon>
                </wp:wrapTight>
                <wp:docPr id="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0D644"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6BA6" id="Text Box 6" o:spid="_x0000_s1031" type="#_x0000_t202" style="position:absolute;left:0;text-align:left;margin-left:-1in;margin-top:225.95pt;width:556.5pt;height:182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" stroked="f">
                <v:fill opacity="0"/>
                <v:textbox>
                  <w:txbxContent>
                    <w:p w14:paraId="3530D644" w14:textId="77777777" w:rsidR="00175991" w:rsidRPr="00C036AA" w:rsidRDefault="00175991" w:rsidP="007915F8">
                      <w:r w:rsidRPr="00C036AA">
                        <w:t>SAMPLE</w:t>
                      </w:r>
                    </w:p>
                  </w:txbxContent>
                </v:textbox>
                <w10:wrap type="tight" anchorx="margin"/>
              </v:shape>
            </w:pict>
          </mc:Fallback>
        </mc:AlternateContent>
      </w:r>
      <w:r w:rsidR="00C036AA" w:rsidRPr="00C036AA">
        <w:rPr>
          <w:noProof/>
          <w:lang w:eastAsia="en-AU"/>
        </w:rPr>
        <w:drawing>
          <wp:anchor distT="0" distB="0" distL="114300" distR="114300" simplePos="0" relativeHeight="251753472" behindDoc="1" locked="0" layoutInCell="1" allowOverlap="1" wp14:anchorId="6B2266EF" wp14:editId="28D3BE30">
            <wp:simplePos x="0" y="0"/>
            <wp:positionH relativeFrom="column">
              <wp:posOffset>-55245</wp:posOffset>
            </wp:positionH>
            <wp:positionV relativeFrom="paragraph">
              <wp:posOffset>521840</wp:posOffset>
            </wp:positionV>
            <wp:extent cx="5731510" cy="7220585"/>
            <wp:effectExtent l="19050" t="19050" r="21590" b="18415"/>
            <wp:wrapTight wrapText="bothSides">
              <wp:wrapPolygon edited="0">
                <wp:start x="-72" y="-57"/>
                <wp:lineTo x="-72" y="21598"/>
                <wp:lineTo x="21610" y="21598"/>
                <wp:lineTo x="21610" y="-57"/>
                <wp:lineTo x="-72" y="-57"/>
              </wp:wrapPolygon>
            </wp:wrapTight>
            <wp:docPr id="58" name="Picture 5" descr="The form is a sample. Two numbers in the top right corner of the page, &quot;JP662254&quot; and &quot;2B307688&quot; are circled and labeled as Key ID Features." title="Form IIB Licence issued by S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B"/>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1510" cy="7220585"/>
                    </a:xfrm>
                    <a:prstGeom prst="rect">
                      <a:avLst/>
                    </a:prstGeom>
                    <a:noFill/>
                    <a:ln w="3175">
                      <a:solidFill>
                        <a:schemeClr val="tx1"/>
                      </a:solidFill>
                      <a:miter lim="800000"/>
                      <a:headEnd/>
                      <a:tailEnd/>
                    </a:ln>
                  </pic:spPr>
                </pic:pic>
              </a:graphicData>
            </a:graphic>
          </wp:anchor>
        </w:drawing>
      </w:r>
      <w:r w:rsidR="00F977B9">
        <w:t>Attachment 2.3</w:t>
      </w:r>
      <w:r w:rsidR="00F977B9">
        <w:tab/>
      </w:r>
      <w:r w:rsidR="00C036AA">
        <w:t>Form IIB Licence issued by SFD</w:t>
      </w:r>
      <w:bookmarkEnd w:id="57"/>
    </w:p>
    <w:p w14:paraId="300851BA" w14:textId="77777777" w:rsidR="00C036AA" w:rsidRDefault="00C036AA" w:rsidP="007915F8"/>
    <w:p w14:paraId="614260B5" w14:textId="249E71FF" w:rsidR="00C036AA" w:rsidRDefault="00514ADF" w:rsidP="007915F8">
      <w:r w:rsidRPr="00470684">
        <w:rPr>
          <w:noProof/>
          <w:lang w:eastAsia="en-AU"/>
        </w:rPr>
        <mc:AlternateContent>
          <mc:Choice Requires="wps">
            <w:drawing>
              <wp:anchor distT="0" distB="0" distL="114300" distR="114300" simplePos="0" relativeHeight="251742208" behindDoc="0" locked="0" layoutInCell="1" allowOverlap="1" wp14:anchorId="3F718EF7" wp14:editId="62E1256E">
                <wp:simplePos x="0" y="0"/>
                <wp:positionH relativeFrom="margin">
                  <wp:align>center</wp:align>
                </wp:positionH>
                <wp:positionV relativeFrom="paragraph">
                  <wp:posOffset>2705100</wp:posOffset>
                </wp:positionV>
                <wp:extent cx="7067550" cy="2311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B24E8" w14:textId="77777777" w:rsidR="00175991" w:rsidRPr="00514ADF" w:rsidRDefault="00175991" w:rsidP="007915F8">
                            <w:r w:rsidRPr="00514ADF">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8EF7" id="Text Box 11" o:spid="_x0000_s1032" type="#_x0000_t202" style="position:absolute;left:0;text-align:left;margin-left:0;margin-top:213pt;width:556.5pt;height:182pt;z-index:251742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" stroked="f">
                <v:fill opacity="0"/>
                <v:textbox>
                  <w:txbxContent>
                    <w:p w14:paraId="2D5B24E8" w14:textId="77777777" w:rsidR="00175991" w:rsidRPr="00514ADF" w:rsidRDefault="00175991" w:rsidP="007915F8">
                      <w:r w:rsidRPr="00514ADF">
                        <w:t>SAMPLE</w:t>
                      </w:r>
                    </w:p>
                  </w:txbxContent>
                </v:textbox>
                <w10:wrap anchorx="margin"/>
              </v:shape>
            </w:pict>
          </mc:Fallback>
        </mc:AlternateContent>
      </w:r>
      <w:r w:rsidR="00531576" w:rsidRPr="00470684">
        <w:rPr>
          <w:noProof/>
          <w:lang w:eastAsia="en-AU"/>
        </w:rPr>
        <mc:AlternateContent>
          <mc:Choice Requires="wps">
            <w:drawing>
              <wp:anchor distT="0" distB="0" distL="114300" distR="114300" simplePos="0" relativeHeight="251736064" behindDoc="0" locked="0" layoutInCell="1" allowOverlap="1" wp14:anchorId="2EDFF672" wp14:editId="60FE4F46">
                <wp:simplePos x="0" y="0"/>
                <wp:positionH relativeFrom="column">
                  <wp:posOffset>-657225</wp:posOffset>
                </wp:positionH>
                <wp:positionV relativeFrom="paragraph">
                  <wp:posOffset>6765925</wp:posOffset>
                </wp:positionV>
                <wp:extent cx="1057275" cy="638175"/>
                <wp:effectExtent l="0" t="304800" r="66675" b="28575"/>
                <wp:wrapNone/>
                <wp:docPr id="3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638175"/>
                        </a:xfrm>
                        <a:prstGeom prst="borderCallout1">
                          <a:avLst>
                            <a:gd name="adj1" fmla="val -40707"/>
                            <a:gd name="adj2" fmla="val 96693"/>
                            <a:gd name="adj3" fmla="val 2"/>
                            <a:gd name="adj4" fmla="val 47109"/>
                          </a:avLst>
                        </a:prstGeom>
                        <a:solidFill>
                          <a:srgbClr val="FFFFFF"/>
                        </a:solidFill>
                        <a:ln w="9525">
                          <a:solidFill>
                            <a:srgbClr val="000000"/>
                          </a:solidFill>
                          <a:miter lim="800000"/>
                          <a:headEnd type="triangle" w="med" len="med"/>
                          <a:tailEnd/>
                        </a:ln>
                      </wps:spPr>
                      <wps:txbx>
                        <w:txbxContent>
                          <w:p w14:paraId="4FB0CFDF" w14:textId="77777777" w:rsidR="00175991" w:rsidRPr="00BC21DA" w:rsidRDefault="00175991" w:rsidP="007915F8">
                            <w:r w:rsidRPr="00BC21DA">
                              <w:t>Key ID Features – Export No.</w:t>
                            </w:r>
                          </w:p>
                          <w:p w14:paraId="4D238078" w14:textId="77777777" w:rsidR="00175991" w:rsidRPr="00BC21DA"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F672" id="AutoShape 16" o:spid="_x0000_s1033" type="#_x0000_t47" style="position:absolute;left:0;text-align:left;margin-left:-51.75pt;margin-top:532.75pt;width:83.25pt;height:5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" adj="10176,0,20886,-8793">
                <v:stroke endarrow="block"/>
                <v:textbox>
                  <w:txbxContent>
                    <w:p w14:paraId="4FB0CFDF" w14:textId="77777777" w:rsidR="00175991" w:rsidRPr="00BC21DA" w:rsidRDefault="00175991" w:rsidP="007915F8">
                      <w:r w:rsidRPr="00BC21DA">
                        <w:t>Key ID Features – Export No.</w:t>
                      </w:r>
                    </w:p>
                    <w:p w14:paraId="4D238078" w14:textId="77777777" w:rsidR="00175991" w:rsidRPr="00BC21DA" w:rsidRDefault="00175991" w:rsidP="007915F8"/>
                  </w:txbxContent>
                </v:textbox>
                <o:callout v:ext="edit" minusy="t"/>
              </v:shape>
            </w:pict>
          </mc:Fallback>
        </mc:AlternateContent>
      </w:r>
      <w:r w:rsidR="00531576" w:rsidRPr="00470684">
        <w:rPr>
          <w:noProof/>
          <w:lang w:eastAsia="en-AU"/>
        </w:rPr>
        <mc:AlternateContent>
          <mc:Choice Requires="wps">
            <w:drawing>
              <wp:anchor distT="0" distB="0" distL="114300" distR="114300" simplePos="0" relativeHeight="251735040" behindDoc="0" locked="0" layoutInCell="1" allowOverlap="1" wp14:anchorId="791EFB57" wp14:editId="7D707937">
                <wp:simplePos x="0" y="0"/>
                <wp:positionH relativeFrom="column">
                  <wp:posOffset>114300</wp:posOffset>
                </wp:positionH>
                <wp:positionV relativeFrom="paragraph">
                  <wp:posOffset>6042025</wp:posOffset>
                </wp:positionV>
                <wp:extent cx="1562100" cy="520065"/>
                <wp:effectExtent l="19050" t="19050" r="19050" b="13335"/>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2006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8F3412E" id="Oval 15" o:spid="_x0000_s1026" style="position:absolute;margin-left:9pt;margin-top:475.75pt;width:123pt;height:4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" strokecolor="red" strokeweight="2.25pt">
                <v:fill opacity="0"/>
              </v:oval>
            </w:pict>
          </mc:Fallback>
        </mc:AlternateContent>
      </w:r>
    </w:p>
    <w:p w14:paraId="6D880D83" w14:textId="77777777" w:rsidR="00C036AA" w:rsidRDefault="00C036AA" w:rsidP="007915F8">
      <w:r>
        <w:br w:type="page"/>
      </w:r>
    </w:p>
    <w:p w14:paraId="3A2DFAD7" w14:textId="31F8B571" w:rsidR="00C036AA" w:rsidRDefault="00F977B9" w:rsidP="00F977B9">
      <w:pPr>
        <w:pStyle w:val="AppendixHeading2"/>
        <w:numPr>
          <w:ilvl w:val="0"/>
          <w:numId w:val="0"/>
        </w:numPr>
        <w:ind w:left="360"/>
        <w:rPr>
          <w:lang w:val="en-GB"/>
        </w:rPr>
      </w:pPr>
      <w:bookmarkStart w:id="58" w:name="_Toc14432290"/>
      <w:bookmarkStart w:id="59" w:name="_Toc15029002"/>
      <w:r>
        <w:rPr>
          <w:lang w:val="en-GB"/>
        </w:rPr>
        <w:lastRenderedPageBreak/>
        <w:t>Attachment 2.4</w:t>
      </w:r>
      <w:r>
        <w:rPr>
          <w:lang w:val="en-GB"/>
        </w:rPr>
        <w:tab/>
      </w:r>
      <w:r w:rsidR="00C036AA" w:rsidRPr="00647A88">
        <w:rPr>
          <w:lang w:val="en-GB"/>
        </w:rPr>
        <w:t>List of Prohibited Species in PFE or Natural Forest Management (NFM) Area (Unless Specified)</w:t>
      </w:r>
      <w:bookmarkEnd w:id="58"/>
      <w:bookmarkEnd w:id="59"/>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544"/>
        <w:gridCol w:w="2551"/>
      </w:tblGrid>
      <w:tr w:rsidR="00C036AA" w:rsidRPr="00E47A64" w14:paraId="7C94E62A" w14:textId="77777777" w:rsidTr="007A6FBB">
        <w:trPr>
          <w:cantSplit/>
          <w:trHeight w:val="510"/>
          <w:tblHeader/>
          <w:jc w:val="center"/>
        </w:trPr>
        <w:tc>
          <w:tcPr>
            <w:tcW w:w="3403" w:type="dxa"/>
            <w:shd w:val="clear" w:color="auto" w:fill="D9D9D9" w:themeFill="background1" w:themeFillShade="D9"/>
            <w:vAlign w:val="center"/>
          </w:tcPr>
          <w:p w14:paraId="51E0FFA7" w14:textId="77777777" w:rsidR="00C036AA" w:rsidRPr="00E47A64" w:rsidRDefault="00C036AA" w:rsidP="007915F8">
            <w:r w:rsidRPr="00E47A64">
              <w:t>Scientific Name</w:t>
            </w:r>
          </w:p>
        </w:tc>
        <w:tc>
          <w:tcPr>
            <w:tcW w:w="3544" w:type="dxa"/>
            <w:shd w:val="clear" w:color="auto" w:fill="D9D9D9" w:themeFill="background1" w:themeFillShade="D9"/>
            <w:vAlign w:val="center"/>
          </w:tcPr>
          <w:p w14:paraId="3FBC8CF3" w14:textId="77777777" w:rsidR="00C036AA" w:rsidRPr="00E47A64" w:rsidRDefault="00C036AA" w:rsidP="007915F8">
            <w:r w:rsidRPr="00E47A64">
              <w:t>Local Name</w:t>
            </w:r>
          </w:p>
        </w:tc>
        <w:tc>
          <w:tcPr>
            <w:tcW w:w="2551" w:type="dxa"/>
            <w:shd w:val="clear" w:color="auto" w:fill="D9D9D9" w:themeFill="background1" w:themeFillShade="D9"/>
            <w:vAlign w:val="center"/>
          </w:tcPr>
          <w:p w14:paraId="3F78139B" w14:textId="77777777" w:rsidR="00C036AA" w:rsidRPr="00E47A64" w:rsidRDefault="00C036AA" w:rsidP="007915F8">
            <w:r w:rsidRPr="00E47A64">
              <w:t>Purpose</w:t>
            </w:r>
          </w:p>
        </w:tc>
      </w:tr>
      <w:tr w:rsidR="00C036AA" w:rsidRPr="00E47A64" w14:paraId="6B65C70D" w14:textId="77777777" w:rsidTr="007A6FBB">
        <w:trPr>
          <w:trHeight w:val="800"/>
          <w:jc w:val="center"/>
        </w:trPr>
        <w:tc>
          <w:tcPr>
            <w:tcW w:w="3403" w:type="dxa"/>
            <w:vAlign w:val="center"/>
          </w:tcPr>
          <w:p w14:paraId="774ED6AF" w14:textId="77777777" w:rsidR="00C036AA" w:rsidRPr="00E47A64" w:rsidRDefault="00C036AA" w:rsidP="007915F8">
            <w:r w:rsidRPr="00E47A64">
              <w:t>Shorea macrophylla, Shorea gysbertinana, Shorea pinangah</w:t>
            </w:r>
          </w:p>
        </w:tc>
        <w:tc>
          <w:tcPr>
            <w:tcW w:w="3544" w:type="dxa"/>
            <w:vAlign w:val="center"/>
          </w:tcPr>
          <w:p w14:paraId="268EFA7A" w14:textId="77777777" w:rsidR="00C036AA" w:rsidRPr="00E47A64" w:rsidRDefault="00C036AA" w:rsidP="007915F8">
            <w:r w:rsidRPr="00E47A64">
              <w:t>All Tengkawang/Kawang species</w:t>
            </w:r>
          </w:p>
        </w:tc>
        <w:tc>
          <w:tcPr>
            <w:tcW w:w="2551" w:type="dxa"/>
            <w:vAlign w:val="center"/>
          </w:tcPr>
          <w:p w14:paraId="562BDA62" w14:textId="77777777" w:rsidR="00C036AA" w:rsidRPr="00E47A64" w:rsidRDefault="00C036AA" w:rsidP="007915F8">
            <w:r w:rsidRPr="00E47A64">
              <w:t>Fruit</w:t>
            </w:r>
          </w:p>
        </w:tc>
      </w:tr>
      <w:tr w:rsidR="00C036AA" w:rsidRPr="00E47A64" w14:paraId="6D159D09" w14:textId="77777777" w:rsidTr="007A6FBB">
        <w:trPr>
          <w:trHeight w:val="698"/>
          <w:jc w:val="center"/>
        </w:trPr>
        <w:tc>
          <w:tcPr>
            <w:tcW w:w="3403" w:type="dxa"/>
            <w:vAlign w:val="center"/>
          </w:tcPr>
          <w:p w14:paraId="3A923BAE" w14:textId="77777777" w:rsidR="00C036AA" w:rsidRPr="00E47A64" w:rsidRDefault="00C036AA" w:rsidP="007915F8">
            <w:r w:rsidRPr="00E47A64">
              <w:t xml:space="preserve">All </w:t>
            </w:r>
            <w:r w:rsidRPr="00E47A64">
              <w:rPr>
                <w:i/>
              </w:rPr>
              <w:t>Mangifera</w:t>
            </w:r>
            <w:r w:rsidRPr="00E47A64">
              <w:t xml:space="preserve"> species</w:t>
            </w:r>
          </w:p>
        </w:tc>
        <w:tc>
          <w:tcPr>
            <w:tcW w:w="3544" w:type="dxa"/>
            <w:vAlign w:val="center"/>
          </w:tcPr>
          <w:p w14:paraId="170842BA" w14:textId="77777777" w:rsidR="00C036AA" w:rsidRPr="00E47A64" w:rsidRDefault="00C036AA" w:rsidP="007915F8">
            <w:r w:rsidRPr="00E47A64">
              <w:t>All Asam family-Mangga or Macang Hutan</w:t>
            </w:r>
          </w:p>
        </w:tc>
        <w:tc>
          <w:tcPr>
            <w:tcW w:w="2551" w:type="dxa"/>
            <w:vAlign w:val="center"/>
          </w:tcPr>
          <w:p w14:paraId="32F49C1C" w14:textId="77777777" w:rsidR="00C036AA" w:rsidRPr="00E47A64" w:rsidRDefault="00C036AA" w:rsidP="007915F8">
            <w:r w:rsidRPr="00E47A64">
              <w:t>Fruit</w:t>
            </w:r>
          </w:p>
        </w:tc>
      </w:tr>
      <w:tr w:rsidR="00C036AA" w:rsidRPr="00E47A64" w14:paraId="405994F6" w14:textId="77777777" w:rsidTr="007A6FBB">
        <w:trPr>
          <w:trHeight w:val="510"/>
          <w:jc w:val="center"/>
        </w:trPr>
        <w:tc>
          <w:tcPr>
            <w:tcW w:w="3403" w:type="dxa"/>
            <w:vAlign w:val="center"/>
          </w:tcPr>
          <w:p w14:paraId="71364B51" w14:textId="77777777" w:rsidR="00C036AA" w:rsidRPr="00E47A64" w:rsidRDefault="00C036AA" w:rsidP="007915F8">
            <w:r w:rsidRPr="00E47A64">
              <w:t xml:space="preserve">All </w:t>
            </w:r>
            <w:r w:rsidRPr="00E47A64">
              <w:rPr>
                <w:i/>
              </w:rPr>
              <w:t>Durio</w:t>
            </w:r>
            <w:r w:rsidRPr="00E47A64">
              <w:t xml:space="preserve"> species</w:t>
            </w:r>
          </w:p>
        </w:tc>
        <w:tc>
          <w:tcPr>
            <w:tcW w:w="3544" w:type="dxa"/>
            <w:vAlign w:val="center"/>
          </w:tcPr>
          <w:p w14:paraId="4AF455BD" w14:textId="77777777" w:rsidR="00C036AA" w:rsidRPr="00E47A64" w:rsidRDefault="00C036AA" w:rsidP="007915F8">
            <w:r w:rsidRPr="00E47A64">
              <w:t>Durian</w:t>
            </w:r>
          </w:p>
        </w:tc>
        <w:tc>
          <w:tcPr>
            <w:tcW w:w="2551" w:type="dxa"/>
            <w:vAlign w:val="center"/>
          </w:tcPr>
          <w:p w14:paraId="1A8A227B" w14:textId="77777777" w:rsidR="00C036AA" w:rsidRPr="00E47A64" w:rsidRDefault="00C036AA" w:rsidP="007915F8">
            <w:r w:rsidRPr="00E47A64">
              <w:t>Fruit</w:t>
            </w:r>
          </w:p>
        </w:tc>
      </w:tr>
      <w:tr w:rsidR="00C036AA" w:rsidRPr="00E47A64" w14:paraId="2DEDA262" w14:textId="77777777" w:rsidTr="007A6FBB">
        <w:trPr>
          <w:trHeight w:val="510"/>
          <w:jc w:val="center"/>
        </w:trPr>
        <w:tc>
          <w:tcPr>
            <w:tcW w:w="3403" w:type="dxa"/>
            <w:vAlign w:val="center"/>
          </w:tcPr>
          <w:p w14:paraId="47B477C2" w14:textId="77777777" w:rsidR="00C036AA" w:rsidRPr="00E47A64" w:rsidRDefault="00C036AA" w:rsidP="007915F8">
            <w:r w:rsidRPr="00E47A64">
              <w:t>Triomma spp., Daryodes spp.  and Santiria spp., except Canarium spp.</w:t>
            </w:r>
          </w:p>
        </w:tc>
        <w:tc>
          <w:tcPr>
            <w:tcW w:w="3544" w:type="dxa"/>
            <w:vAlign w:val="center"/>
          </w:tcPr>
          <w:p w14:paraId="716337DF" w14:textId="77777777" w:rsidR="00C036AA" w:rsidRPr="00E47A64" w:rsidRDefault="00C036AA" w:rsidP="007915F8">
            <w:r w:rsidRPr="00E47A64">
              <w:t>All Kedondong species</w:t>
            </w:r>
          </w:p>
        </w:tc>
        <w:tc>
          <w:tcPr>
            <w:tcW w:w="2551" w:type="dxa"/>
            <w:vAlign w:val="center"/>
          </w:tcPr>
          <w:p w14:paraId="06636385" w14:textId="77777777" w:rsidR="00C036AA" w:rsidRPr="00E47A64" w:rsidRDefault="00C036AA" w:rsidP="007915F8">
            <w:r w:rsidRPr="00E47A64">
              <w:t>Fruit</w:t>
            </w:r>
          </w:p>
        </w:tc>
      </w:tr>
      <w:tr w:rsidR="00C036AA" w:rsidRPr="00E47A64" w14:paraId="0F1368AA" w14:textId="77777777" w:rsidTr="007A6FBB">
        <w:trPr>
          <w:trHeight w:val="510"/>
          <w:jc w:val="center"/>
        </w:trPr>
        <w:tc>
          <w:tcPr>
            <w:tcW w:w="3403" w:type="dxa"/>
            <w:vAlign w:val="center"/>
          </w:tcPr>
          <w:p w14:paraId="107B64DE" w14:textId="77777777" w:rsidR="00C036AA" w:rsidRPr="00E47A64" w:rsidRDefault="00C036AA" w:rsidP="007915F8">
            <w:r w:rsidRPr="00E47A64">
              <w:t>All Drancontomelon spp.</w:t>
            </w:r>
          </w:p>
        </w:tc>
        <w:tc>
          <w:tcPr>
            <w:tcW w:w="3544" w:type="dxa"/>
            <w:vAlign w:val="center"/>
          </w:tcPr>
          <w:p w14:paraId="68D95543" w14:textId="77777777" w:rsidR="00C036AA" w:rsidRPr="00E47A64" w:rsidRDefault="00C036AA" w:rsidP="007915F8">
            <w:r w:rsidRPr="00E47A64">
              <w:t>Sengkuang</w:t>
            </w:r>
          </w:p>
        </w:tc>
        <w:tc>
          <w:tcPr>
            <w:tcW w:w="2551" w:type="dxa"/>
            <w:vAlign w:val="center"/>
          </w:tcPr>
          <w:p w14:paraId="74A8E984" w14:textId="77777777" w:rsidR="00C036AA" w:rsidRPr="00E47A64" w:rsidRDefault="00C036AA" w:rsidP="007915F8">
            <w:r w:rsidRPr="00E47A64">
              <w:t>Fruit</w:t>
            </w:r>
          </w:p>
        </w:tc>
      </w:tr>
      <w:tr w:rsidR="00C036AA" w:rsidRPr="00E47A64" w14:paraId="2EBB1A29" w14:textId="77777777" w:rsidTr="007A6FBB">
        <w:trPr>
          <w:trHeight w:val="510"/>
          <w:jc w:val="center"/>
        </w:trPr>
        <w:tc>
          <w:tcPr>
            <w:tcW w:w="3403" w:type="dxa"/>
            <w:vAlign w:val="center"/>
          </w:tcPr>
          <w:p w14:paraId="76A2F109" w14:textId="77777777" w:rsidR="00C036AA" w:rsidRPr="00E47A64" w:rsidRDefault="00C036AA" w:rsidP="007915F8">
            <w:r w:rsidRPr="00E47A64">
              <w:t>All Lansium spp.</w:t>
            </w:r>
          </w:p>
        </w:tc>
        <w:tc>
          <w:tcPr>
            <w:tcW w:w="3544" w:type="dxa"/>
            <w:vAlign w:val="center"/>
          </w:tcPr>
          <w:p w14:paraId="6405D7B6" w14:textId="77777777" w:rsidR="00C036AA" w:rsidRPr="00E47A64" w:rsidRDefault="00C036AA" w:rsidP="007915F8">
            <w:r w:rsidRPr="00E47A64">
              <w:t>Langsat</w:t>
            </w:r>
          </w:p>
        </w:tc>
        <w:tc>
          <w:tcPr>
            <w:tcW w:w="2551" w:type="dxa"/>
            <w:vAlign w:val="center"/>
          </w:tcPr>
          <w:p w14:paraId="4F313B41" w14:textId="77777777" w:rsidR="00C036AA" w:rsidRPr="00E47A64" w:rsidRDefault="00C036AA" w:rsidP="007915F8">
            <w:r w:rsidRPr="00E47A64">
              <w:t>Fruit</w:t>
            </w:r>
          </w:p>
        </w:tc>
      </w:tr>
      <w:tr w:rsidR="00C036AA" w:rsidRPr="00E47A64" w14:paraId="3E5A8186" w14:textId="77777777" w:rsidTr="007A6FBB">
        <w:trPr>
          <w:trHeight w:val="510"/>
          <w:jc w:val="center"/>
        </w:trPr>
        <w:tc>
          <w:tcPr>
            <w:tcW w:w="3403" w:type="dxa"/>
            <w:vAlign w:val="center"/>
          </w:tcPr>
          <w:p w14:paraId="5AE75FCC" w14:textId="77777777" w:rsidR="00C036AA" w:rsidRPr="00E47A64" w:rsidRDefault="00C036AA" w:rsidP="007915F8">
            <w:r w:rsidRPr="00E47A64">
              <w:t>All Bacaurea spp.</w:t>
            </w:r>
          </w:p>
        </w:tc>
        <w:tc>
          <w:tcPr>
            <w:tcW w:w="3544" w:type="dxa"/>
            <w:vAlign w:val="center"/>
          </w:tcPr>
          <w:p w14:paraId="79530B31" w14:textId="77777777" w:rsidR="00C036AA" w:rsidRPr="00E47A64" w:rsidRDefault="00C036AA" w:rsidP="007915F8">
            <w:r w:rsidRPr="00E47A64">
              <w:t>Tampoi,</w:t>
            </w:r>
            <w:r>
              <w:t xml:space="preserve"> </w:t>
            </w:r>
            <w:r w:rsidRPr="00E47A64">
              <w:t>Rambai and Belimbing Hutan</w:t>
            </w:r>
          </w:p>
        </w:tc>
        <w:tc>
          <w:tcPr>
            <w:tcW w:w="2551" w:type="dxa"/>
            <w:vAlign w:val="center"/>
          </w:tcPr>
          <w:p w14:paraId="01E16133" w14:textId="77777777" w:rsidR="00C036AA" w:rsidRPr="00E47A64" w:rsidRDefault="00C036AA" w:rsidP="007915F8">
            <w:r w:rsidRPr="00E47A64">
              <w:t>Fruit</w:t>
            </w:r>
          </w:p>
        </w:tc>
      </w:tr>
      <w:tr w:rsidR="00C036AA" w:rsidRPr="00E47A64" w14:paraId="35F19C03" w14:textId="77777777" w:rsidTr="007A6FBB">
        <w:trPr>
          <w:trHeight w:val="510"/>
          <w:jc w:val="center"/>
        </w:trPr>
        <w:tc>
          <w:tcPr>
            <w:tcW w:w="3403" w:type="dxa"/>
            <w:vAlign w:val="center"/>
          </w:tcPr>
          <w:p w14:paraId="3127BAAA" w14:textId="77777777" w:rsidR="00C036AA" w:rsidRPr="00E47A64" w:rsidRDefault="00C036AA" w:rsidP="007915F8">
            <w:r w:rsidRPr="00E47A64">
              <w:t>All Artocarpus spp.</w:t>
            </w:r>
          </w:p>
        </w:tc>
        <w:tc>
          <w:tcPr>
            <w:tcW w:w="3544" w:type="dxa"/>
            <w:vAlign w:val="center"/>
          </w:tcPr>
          <w:p w14:paraId="5C30D317" w14:textId="77777777" w:rsidR="00C036AA" w:rsidRPr="00E47A64" w:rsidRDefault="00C036AA" w:rsidP="007915F8">
            <w:r w:rsidRPr="00E47A64">
              <w:t>Terap, Buruni, Pulutan/Cempedak</w:t>
            </w:r>
          </w:p>
        </w:tc>
        <w:tc>
          <w:tcPr>
            <w:tcW w:w="2551" w:type="dxa"/>
            <w:vAlign w:val="center"/>
          </w:tcPr>
          <w:p w14:paraId="581EF032" w14:textId="77777777" w:rsidR="00C036AA" w:rsidRPr="00E47A64" w:rsidRDefault="00C036AA" w:rsidP="007915F8">
            <w:r w:rsidRPr="00E47A64">
              <w:t>Fruit</w:t>
            </w:r>
          </w:p>
        </w:tc>
      </w:tr>
      <w:tr w:rsidR="00C036AA" w:rsidRPr="00E47A64" w14:paraId="5A9D5E0A" w14:textId="77777777" w:rsidTr="007A6FBB">
        <w:trPr>
          <w:trHeight w:val="510"/>
          <w:jc w:val="center"/>
        </w:trPr>
        <w:tc>
          <w:tcPr>
            <w:tcW w:w="3403" w:type="dxa"/>
            <w:vAlign w:val="center"/>
          </w:tcPr>
          <w:p w14:paraId="10FADD82" w14:textId="77777777" w:rsidR="00C036AA" w:rsidRPr="00E47A64" w:rsidRDefault="00C036AA" w:rsidP="007915F8">
            <w:r w:rsidRPr="00E47A64">
              <w:t>All Nephelium spp.</w:t>
            </w:r>
          </w:p>
        </w:tc>
        <w:tc>
          <w:tcPr>
            <w:tcW w:w="3544" w:type="dxa"/>
            <w:vAlign w:val="center"/>
          </w:tcPr>
          <w:p w14:paraId="03108378" w14:textId="77777777" w:rsidR="00C036AA" w:rsidRPr="00E47A64" w:rsidRDefault="00C036AA" w:rsidP="007915F8">
            <w:r w:rsidRPr="00E47A64">
              <w:t>Meritam and Rambutan</w:t>
            </w:r>
          </w:p>
        </w:tc>
        <w:tc>
          <w:tcPr>
            <w:tcW w:w="2551" w:type="dxa"/>
            <w:vAlign w:val="center"/>
          </w:tcPr>
          <w:p w14:paraId="2B9051C3" w14:textId="77777777" w:rsidR="00C036AA" w:rsidRPr="00E47A64" w:rsidRDefault="00C036AA" w:rsidP="007915F8">
            <w:r w:rsidRPr="00E47A64">
              <w:t>Fruit</w:t>
            </w:r>
          </w:p>
        </w:tc>
      </w:tr>
      <w:tr w:rsidR="00C036AA" w:rsidRPr="00E47A64" w14:paraId="6A72FF52" w14:textId="77777777" w:rsidTr="007A6FBB">
        <w:trPr>
          <w:trHeight w:val="510"/>
          <w:jc w:val="center"/>
        </w:trPr>
        <w:tc>
          <w:tcPr>
            <w:tcW w:w="3403" w:type="dxa"/>
            <w:vAlign w:val="center"/>
          </w:tcPr>
          <w:p w14:paraId="622D78F4" w14:textId="77777777" w:rsidR="00C036AA" w:rsidRPr="00E47A64" w:rsidRDefault="00C036AA" w:rsidP="007915F8">
            <w:r w:rsidRPr="00E47A64">
              <w:t>All Paranephelium spp.</w:t>
            </w:r>
          </w:p>
        </w:tc>
        <w:tc>
          <w:tcPr>
            <w:tcW w:w="3544" w:type="dxa"/>
            <w:vAlign w:val="center"/>
          </w:tcPr>
          <w:p w14:paraId="058601E2" w14:textId="77777777" w:rsidR="00C036AA" w:rsidRPr="00E47A64" w:rsidRDefault="00C036AA" w:rsidP="007915F8">
            <w:r w:rsidRPr="00E47A64">
              <w:t>Mata Kuching</w:t>
            </w:r>
          </w:p>
        </w:tc>
        <w:tc>
          <w:tcPr>
            <w:tcW w:w="2551" w:type="dxa"/>
            <w:vAlign w:val="center"/>
          </w:tcPr>
          <w:p w14:paraId="0102FB65" w14:textId="77777777" w:rsidR="00C036AA" w:rsidRPr="00E47A64" w:rsidRDefault="00C036AA" w:rsidP="007915F8">
            <w:r w:rsidRPr="00E47A64">
              <w:t>Fruit</w:t>
            </w:r>
          </w:p>
        </w:tc>
      </w:tr>
      <w:tr w:rsidR="00C036AA" w:rsidRPr="00E47A64" w14:paraId="75437E5D" w14:textId="77777777" w:rsidTr="007A6FBB">
        <w:trPr>
          <w:trHeight w:val="510"/>
          <w:jc w:val="center"/>
        </w:trPr>
        <w:tc>
          <w:tcPr>
            <w:tcW w:w="3403" w:type="dxa"/>
            <w:vAlign w:val="center"/>
          </w:tcPr>
          <w:p w14:paraId="58B9DE61" w14:textId="77777777" w:rsidR="00C036AA" w:rsidRPr="00E47A64" w:rsidRDefault="00C036AA" w:rsidP="007915F8">
            <w:r w:rsidRPr="00E47A64">
              <w:t>Gonystylus bancanus</w:t>
            </w:r>
          </w:p>
        </w:tc>
        <w:tc>
          <w:tcPr>
            <w:tcW w:w="3544" w:type="dxa"/>
            <w:vAlign w:val="center"/>
          </w:tcPr>
          <w:p w14:paraId="6D9522A0" w14:textId="77777777" w:rsidR="00C036AA" w:rsidRPr="00E47A64" w:rsidRDefault="00C036AA" w:rsidP="007915F8">
            <w:r w:rsidRPr="00E47A64">
              <w:t>Ramin</w:t>
            </w:r>
          </w:p>
        </w:tc>
        <w:tc>
          <w:tcPr>
            <w:tcW w:w="2551" w:type="dxa"/>
            <w:vAlign w:val="center"/>
          </w:tcPr>
          <w:p w14:paraId="0D5E49D7" w14:textId="77777777" w:rsidR="00C036AA" w:rsidRPr="00E47A64" w:rsidRDefault="00C036AA" w:rsidP="007915F8">
            <w:r w:rsidRPr="00E47A64">
              <w:t>Conservation</w:t>
            </w:r>
          </w:p>
        </w:tc>
      </w:tr>
      <w:tr w:rsidR="00C036AA" w:rsidRPr="00E47A64" w14:paraId="73F6CB04" w14:textId="77777777" w:rsidTr="007A6FBB">
        <w:trPr>
          <w:trHeight w:val="1303"/>
          <w:jc w:val="center"/>
        </w:trPr>
        <w:tc>
          <w:tcPr>
            <w:tcW w:w="3403" w:type="dxa"/>
            <w:vAlign w:val="center"/>
          </w:tcPr>
          <w:p w14:paraId="3953BE01" w14:textId="77777777" w:rsidR="00C036AA" w:rsidRPr="00E47A64" w:rsidRDefault="00C036AA" w:rsidP="007915F8">
            <w:r w:rsidRPr="00E47A64">
              <w:t>All Aquilaria spp.</w:t>
            </w:r>
          </w:p>
        </w:tc>
        <w:tc>
          <w:tcPr>
            <w:tcW w:w="3544" w:type="dxa"/>
            <w:vAlign w:val="center"/>
          </w:tcPr>
          <w:p w14:paraId="5CAD0EE4" w14:textId="77777777" w:rsidR="00C036AA" w:rsidRPr="00E47A64" w:rsidRDefault="00C036AA" w:rsidP="007915F8">
            <w:r w:rsidRPr="00E47A64">
              <w:t>Gaharu</w:t>
            </w:r>
          </w:p>
        </w:tc>
        <w:tc>
          <w:tcPr>
            <w:tcW w:w="2551" w:type="dxa"/>
            <w:vAlign w:val="center"/>
          </w:tcPr>
          <w:p w14:paraId="76213B8F" w14:textId="77777777" w:rsidR="00C036AA" w:rsidRPr="00E47A64" w:rsidRDefault="00C036AA" w:rsidP="007915F8">
            <w:r w:rsidRPr="00E47A64">
              <w:t>Conservation                 (prohibited in Forest Reserves and state land, unless specified)</w:t>
            </w:r>
          </w:p>
        </w:tc>
      </w:tr>
      <w:tr w:rsidR="00C036AA" w:rsidRPr="00E47A64" w14:paraId="2DC0AF56" w14:textId="77777777" w:rsidTr="007A6FBB">
        <w:trPr>
          <w:trHeight w:val="510"/>
          <w:jc w:val="center"/>
        </w:trPr>
        <w:tc>
          <w:tcPr>
            <w:tcW w:w="3403" w:type="dxa"/>
            <w:vAlign w:val="center"/>
          </w:tcPr>
          <w:p w14:paraId="5DD75236" w14:textId="77777777" w:rsidR="00C036AA" w:rsidRPr="00E47A64" w:rsidRDefault="00C036AA" w:rsidP="007915F8">
            <w:r w:rsidRPr="00E47A64">
              <w:t>All Koompassia spp.</w:t>
            </w:r>
          </w:p>
        </w:tc>
        <w:tc>
          <w:tcPr>
            <w:tcW w:w="3544" w:type="dxa"/>
            <w:vAlign w:val="center"/>
          </w:tcPr>
          <w:p w14:paraId="2879C1E7" w14:textId="77777777" w:rsidR="00C036AA" w:rsidRPr="00E47A64" w:rsidRDefault="00C036AA" w:rsidP="007915F8">
            <w:r w:rsidRPr="00E47A64">
              <w:t>Mengaris/Tualang</w:t>
            </w:r>
          </w:p>
        </w:tc>
        <w:tc>
          <w:tcPr>
            <w:tcW w:w="2551" w:type="dxa"/>
            <w:vAlign w:val="center"/>
          </w:tcPr>
          <w:p w14:paraId="62107E0D" w14:textId="77777777" w:rsidR="00C036AA" w:rsidRPr="00E47A64" w:rsidRDefault="00C036AA" w:rsidP="007915F8">
            <w:r w:rsidRPr="00E47A64">
              <w:t>Depository of wild honey</w:t>
            </w:r>
          </w:p>
        </w:tc>
      </w:tr>
      <w:tr w:rsidR="00C036AA" w:rsidRPr="00E47A64" w14:paraId="00C6F3F6" w14:textId="77777777" w:rsidTr="007A6FBB">
        <w:trPr>
          <w:trHeight w:val="510"/>
          <w:jc w:val="center"/>
        </w:trPr>
        <w:tc>
          <w:tcPr>
            <w:tcW w:w="3403" w:type="dxa"/>
            <w:vAlign w:val="center"/>
          </w:tcPr>
          <w:p w14:paraId="54133E53" w14:textId="77777777" w:rsidR="00C036AA" w:rsidRPr="00E47A64" w:rsidRDefault="00C036AA" w:rsidP="007915F8">
            <w:r w:rsidRPr="00E47A64">
              <w:t>Eusideroxyln zwageri</w:t>
            </w:r>
          </w:p>
        </w:tc>
        <w:tc>
          <w:tcPr>
            <w:tcW w:w="3544" w:type="dxa"/>
            <w:vAlign w:val="center"/>
          </w:tcPr>
          <w:p w14:paraId="014AC5F5" w14:textId="77777777" w:rsidR="00C036AA" w:rsidRPr="00E47A64" w:rsidRDefault="00C036AA" w:rsidP="007915F8">
            <w:r w:rsidRPr="00E47A64">
              <w:t>Belian</w:t>
            </w:r>
          </w:p>
        </w:tc>
        <w:tc>
          <w:tcPr>
            <w:tcW w:w="2551" w:type="dxa"/>
            <w:vAlign w:val="center"/>
          </w:tcPr>
          <w:p w14:paraId="2C98E647" w14:textId="77777777" w:rsidR="00C036AA" w:rsidRPr="00E47A64" w:rsidRDefault="00C036AA" w:rsidP="007915F8">
            <w:r w:rsidRPr="00E47A64">
              <w:t>Conservation</w:t>
            </w:r>
          </w:p>
        </w:tc>
      </w:tr>
      <w:tr w:rsidR="00C036AA" w:rsidRPr="00E47A64" w14:paraId="5B3476A0" w14:textId="77777777" w:rsidTr="007A6FBB">
        <w:trPr>
          <w:trHeight w:val="510"/>
          <w:jc w:val="center"/>
        </w:trPr>
        <w:tc>
          <w:tcPr>
            <w:tcW w:w="3403" w:type="dxa"/>
            <w:vAlign w:val="center"/>
          </w:tcPr>
          <w:p w14:paraId="6B89CBE4" w14:textId="77777777" w:rsidR="00C036AA" w:rsidRPr="00E47A64" w:rsidRDefault="00C036AA" w:rsidP="007915F8">
            <w:r w:rsidRPr="00E47A64">
              <w:t>Protoxylon malagangai</w:t>
            </w:r>
          </w:p>
        </w:tc>
        <w:tc>
          <w:tcPr>
            <w:tcW w:w="3544" w:type="dxa"/>
            <w:vAlign w:val="center"/>
          </w:tcPr>
          <w:p w14:paraId="205FCFC6" w14:textId="77777777" w:rsidR="00C036AA" w:rsidRPr="00E47A64" w:rsidRDefault="00C036AA" w:rsidP="007915F8">
            <w:r w:rsidRPr="00E47A64">
              <w:t>Belian Malagangai</w:t>
            </w:r>
          </w:p>
        </w:tc>
        <w:tc>
          <w:tcPr>
            <w:tcW w:w="2551" w:type="dxa"/>
            <w:vAlign w:val="center"/>
          </w:tcPr>
          <w:p w14:paraId="16B28F69" w14:textId="77777777" w:rsidR="00C036AA" w:rsidRPr="00E47A64" w:rsidRDefault="00C036AA" w:rsidP="007915F8">
            <w:r w:rsidRPr="00E47A64">
              <w:t>Conservation</w:t>
            </w:r>
          </w:p>
        </w:tc>
      </w:tr>
      <w:tr w:rsidR="00C036AA" w:rsidRPr="00E47A64" w14:paraId="1EE76B08" w14:textId="77777777" w:rsidTr="007A6FBB">
        <w:trPr>
          <w:trHeight w:val="692"/>
          <w:jc w:val="center"/>
        </w:trPr>
        <w:tc>
          <w:tcPr>
            <w:tcW w:w="3403" w:type="dxa"/>
            <w:vAlign w:val="center"/>
          </w:tcPr>
          <w:p w14:paraId="06B7BCE8" w14:textId="77777777" w:rsidR="00C036AA" w:rsidRPr="00E47A64" w:rsidRDefault="00C036AA" w:rsidP="007915F8">
            <w:r w:rsidRPr="00E47A64">
              <w:t>Intsia palembanica and Sympetalandra borneensis</w:t>
            </w:r>
          </w:p>
        </w:tc>
        <w:tc>
          <w:tcPr>
            <w:tcW w:w="3544" w:type="dxa"/>
            <w:vAlign w:val="center"/>
          </w:tcPr>
          <w:p w14:paraId="51D6CF85" w14:textId="77777777" w:rsidR="00C036AA" w:rsidRPr="00E47A64" w:rsidRDefault="00C036AA" w:rsidP="007915F8">
            <w:r w:rsidRPr="00E47A64">
              <w:t>All Merbau species including Merbau Lalat</w:t>
            </w:r>
          </w:p>
        </w:tc>
        <w:tc>
          <w:tcPr>
            <w:tcW w:w="2551" w:type="dxa"/>
            <w:vAlign w:val="center"/>
          </w:tcPr>
          <w:p w14:paraId="38E406D8" w14:textId="77777777" w:rsidR="00C036AA" w:rsidRPr="00E47A64" w:rsidRDefault="00C036AA" w:rsidP="007915F8">
            <w:r w:rsidRPr="00E47A64">
              <w:t>Conservation</w:t>
            </w:r>
          </w:p>
        </w:tc>
      </w:tr>
      <w:tr w:rsidR="00C036AA" w:rsidRPr="00E47A64" w14:paraId="705D9E83" w14:textId="77777777" w:rsidTr="007A6FBB">
        <w:trPr>
          <w:trHeight w:val="510"/>
          <w:jc w:val="center"/>
        </w:trPr>
        <w:tc>
          <w:tcPr>
            <w:tcW w:w="3403" w:type="dxa"/>
            <w:vAlign w:val="center"/>
          </w:tcPr>
          <w:p w14:paraId="2F01CE3A" w14:textId="77777777" w:rsidR="00C036AA" w:rsidRPr="00E47A64" w:rsidRDefault="00C036AA" w:rsidP="007915F8">
            <w:r w:rsidRPr="00E47A64">
              <w:t>All Litocarpus spp.</w:t>
            </w:r>
          </w:p>
        </w:tc>
        <w:tc>
          <w:tcPr>
            <w:tcW w:w="3544" w:type="dxa"/>
            <w:vAlign w:val="center"/>
          </w:tcPr>
          <w:p w14:paraId="73514303" w14:textId="77777777" w:rsidR="00C036AA" w:rsidRPr="00E47A64" w:rsidRDefault="00C036AA" w:rsidP="007915F8">
            <w:r w:rsidRPr="00E47A64">
              <w:t>Mempening</w:t>
            </w:r>
          </w:p>
        </w:tc>
        <w:tc>
          <w:tcPr>
            <w:tcW w:w="2551" w:type="dxa"/>
            <w:vAlign w:val="center"/>
          </w:tcPr>
          <w:p w14:paraId="0F84AFEC" w14:textId="77777777" w:rsidR="00C036AA" w:rsidRPr="00E47A64" w:rsidRDefault="00C036AA" w:rsidP="007915F8">
            <w:r w:rsidRPr="00E47A64">
              <w:t>Conservation</w:t>
            </w:r>
          </w:p>
        </w:tc>
      </w:tr>
      <w:tr w:rsidR="00C036AA" w:rsidRPr="00E47A64" w14:paraId="2065FC86" w14:textId="77777777" w:rsidTr="007A6FBB">
        <w:trPr>
          <w:trHeight w:val="510"/>
          <w:jc w:val="center"/>
        </w:trPr>
        <w:tc>
          <w:tcPr>
            <w:tcW w:w="3403" w:type="dxa"/>
            <w:vAlign w:val="center"/>
          </w:tcPr>
          <w:p w14:paraId="5297071E" w14:textId="77777777" w:rsidR="00C036AA" w:rsidRPr="00E47A64" w:rsidRDefault="00C036AA" w:rsidP="007915F8">
            <w:r w:rsidRPr="00E47A64">
              <w:t>All Castanopsis spp.</w:t>
            </w:r>
          </w:p>
        </w:tc>
        <w:tc>
          <w:tcPr>
            <w:tcW w:w="3544" w:type="dxa"/>
            <w:vAlign w:val="center"/>
          </w:tcPr>
          <w:p w14:paraId="06F8E9BC" w14:textId="77777777" w:rsidR="00C036AA" w:rsidRPr="00E47A64" w:rsidRDefault="00C036AA" w:rsidP="007915F8">
            <w:r w:rsidRPr="00E47A64">
              <w:t>Berangan</w:t>
            </w:r>
          </w:p>
        </w:tc>
        <w:tc>
          <w:tcPr>
            <w:tcW w:w="2551" w:type="dxa"/>
            <w:vAlign w:val="center"/>
          </w:tcPr>
          <w:p w14:paraId="162B90FD" w14:textId="77777777" w:rsidR="00C036AA" w:rsidRPr="00E47A64" w:rsidRDefault="00C036AA" w:rsidP="007915F8">
            <w:r w:rsidRPr="00E47A64">
              <w:t>Conservation</w:t>
            </w:r>
          </w:p>
        </w:tc>
      </w:tr>
      <w:tr w:rsidR="00C036AA" w:rsidRPr="00E47A64" w14:paraId="76D7E20E" w14:textId="77777777" w:rsidTr="007A6FBB">
        <w:trPr>
          <w:trHeight w:val="907"/>
          <w:jc w:val="center"/>
        </w:trPr>
        <w:tc>
          <w:tcPr>
            <w:tcW w:w="3403" w:type="dxa"/>
            <w:vAlign w:val="center"/>
          </w:tcPr>
          <w:p w14:paraId="03956684" w14:textId="77777777" w:rsidR="00C036AA" w:rsidRPr="00E47A64" w:rsidRDefault="00C036AA" w:rsidP="007915F8">
            <w:r w:rsidRPr="00E47A64">
              <w:lastRenderedPageBreak/>
              <w:t>All mangrove species</w:t>
            </w:r>
          </w:p>
        </w:tc>
        <w:tc>
          <w:tcPr>
            <w:tcW w:w="3544" w:type="dxa"/>
            <w:vAlign w:val="center"/>
          </w:tcPr>
          <w:p w14:paraId="158A9485" w14:textId="77777777" w:rsidR="00C036AA" w:rsidRPr="00E47A64" w:rsidRDefault="00C036AA" w:rsidP="007915F8">
            <w:r w:rsidRPr="00E47A64">
              <w:t>All mangrove species</w:t>
            </w:r>
          </w:p>
        </w:tc>
        <w:tc>
          <w:tcPr>
            <w:tcW w:w="2551" w:type="dxa"/>
            <w:vAlign w:val="center"/>
          </w:tcPr>
          <w:p w14:paraId="00707F7F" w14:textId="77777777" w:rsidR="00C036AA" w:rsidRPr="00E47A64" w:rsidRDefault="00C036AA" w:rsidP="007915F8">
            <w:r w:rsidRPr="00E47A64">
              <w:t>Conservation-unless for use by Natives and Charcoal factories</w:t>
            </w:r>
          </w:p>
        </w:tc>
      </w:tr>
      <w:tr w:rsidR="00C036AA" w:rsidRPr="00E47A64" w14:paraId="62849E02" w14:textId="77777777" w:rsidTr="007A6FBB">
        <w:trPr>
          <w:trHeight w:val="677"/>
          <w:jc w:val="center"/>
        </w:trPr>
        <w:tc>
          <w:tcPr>
            <w:tcW w:w="3403" w:type="dxa"/>
            <w:vAlign w:val="center"/>
          </w:tcPr>
          <w:p w14:paraId="530838C2" w14:textId="77777777" w:rsidR="00C036AA" w:rsidRPr="00E47A64" w:rsidRDefault="00C036AA" w:rsidP="007915F8">
            <w:r w:rsidRPr="00E47A64">
              <w:t>Any trees marked by the Director for retention</w:t>
            </w:r>
          </w:p>
        </w:tc>
        <w:tc>
          <w:tcPr>
            <w:tcW w:w="3544" w:type="dxa"/>
            <w:vAlign w:val="center"/>
          </w:tcPr>
          <w:p w14:paraId="7D7651A6" w14:textId="77777777" w:rsidR="00C036AA" w:rsidRPr="00E47A64" w:rsidRDefault="00C036AA" w:rsidP="007915F8">
            <w:r w:rsidRPr="00E47A64">
              <w:t>Any trees marked by the Director for retention</w:t>
            </w:r>
          </w:p>
        </w:tc>
        <w:tc>
          <w:tcPr>
            <w:tcW w:w="2551" w:type="dxa"/>
            <w:vAlign w:val="center"/>
          </w:tcPr>
          <w:p w14:paraId="3F275214" w14:textId="77777777" w:rsidR="00C036AA" w:rsidRPr="00E47A64" w:rsidRDefault="00C036AA" w:rsidP="007915F8">
            <w:r w:rsidRPr="00E47A64">
              <w:t>Conservation and seeds (mother trees)</w:t>
            </w:r>
          </w:p>
        </w:tc>
      </w:tr>
      <w:tr w:rsidR="00C036AA" w:rsidRPr="00E47A64" w14:paraId="22641FA7" w14:textId="77777777" w:rsidTr="007A6FBB">
        <w:trPr>
          <w:trHeight w:val="1692"/>
          <w:jc w:val="center"/>
        </w:trPr>
        <w:tc>
          <w:tcPr>
            <w:tcW w:w="3403" w:type="dxa"/>
            <w:vAlign w:val="center"/>
          </w:tcPr>
          <w:p w14:paraId="14AE9D47" w14:textId="77777777" w:rsidR="00C036AA" w:rsidRPr="00E47A64" w:rsidRDefault="00C036AA" w:rsidP="007915F8"/>
        </w:tc>
        <w:tc>
          <w:tcPr>
            <w:tcW w:w="3544" w:type="dxa"/>
            <w:vAlign w:val="center"/>
          </w:tcPr>
          <w:p w14:paraId="09D46B83" w14:textId="77777777" w:rsidR="00C036AA" w:rsidRPr="00E47A64" w:rsidRDefault="00C036AA" w:rsidP="007915F8">
            <w:r w:rsidRPr="00E47A64">
              <w:t>Any trees from the genera stipulated in Schedule I - Forest Rules 1969, if the diameter is less than the specified limit except if marked by the Conservator of Forests for felling.</w:t>
            </w:r>
          </w:p>
        </w:tc>
        <w:tc>
          <w:tcPr>
            <w:tcW w:w="2551" w:type="dxa"/>
            <w:vAlign w:val="center"/>
          </w:tcPr>
          <w:p w14:paraId="352D3557" w14:textId="77777777" w:rsidR="00C036AA" w:rsidRPr="00E47A64" w:rsidRDefault="00C036AA" w:rsidP="007915F8">
            <w:r w:rsidRPr="00E47A64">
              <w:t>Conservation</w:t>
            </w:r>
          </w:p>
        </w:tc>
      </w:tr>
      <w:tr w:rsidR="00C036AA" w:rsidRPr="00E47A64" w14:paraId="4DCCF606" w14:textId="77777777" w:rsidTr="007A6FBB">
        <w:trPr>
          <w:trHeight w:val="1121"/>
          <w:jc w:val="center"/>
        </w:trPr>
        <w:tc>
          <w:tcPr>
            <w:tcW w:w="3403" w:type="dxa"/>
            <w:vAlign w:val="center"/>
          </w:tcPr>
          <w:p w14:paraId="761F035C" w14:textId="77777777" w:rsidR="00C036AA" w:rsidRPr="00E47A64" w:rsidRDefault="00C036AA" w:rsidP="007915F8"/>
        </w:tc>
        <w:tc>
          <w:tcPr>
            <w:tcW w:w="3544" w:type="dxa"/>
            <w:vAlign w:val="center"/>
          </w:tcPr>
          <w:p w14:paraId="1ED0DB62" w14:textId="77777777" w:rsidR="00C036AA" w:rsidRPr="00E47A64" w:rsidRDefault="00C036AA" w:rsidP="007915F8">
            <w:r w:rsidRPr="00E47A64">
              <w:t>All trees below 60cm dbh or above 120cm dbh unless authorized by the Conservator of Forests for felling.</w:t>
            </w:r>
          </w:p>
        </w:tc>
        <w:tc>
          <w:tcPr>
            <w:tcW w:w="2551" w:type="dxa"/>
            <w:vAlign w:val="center"/>
          </w:tcPr>
          <w:p w14:paraId="4D7CF4ED" w14:textId="77777777" w:rsidR="00C036AA" w:rsidRPr="00E47A64" w:rsidRDefault="00C036AA" w:rsidP="007915F8">
            <w:r w:rsidRPr="00E47A64">
              <w:t>Conservation</w:t>
            </w:r>
          </w:p>
        </w:tc>
      </w:tr>
    </w:tbl>
    <w:p w14:paraId="6A8D7DB2" w14:textId="77777777" w:rsidR="00C036AA" w:rsidRDefault="00C036AA" w:rsidP="007915F8">
      <w:pPr>
        <w:rPr>
          <w:rFonts w:eastAsiaTheme="majorEastAsia"/>
          <w:sz w:val="32"/>
          <w:szCs w:val="32"/>
          <w:lang w:val="en-GB"/>
        </w:rPr>
      </w:pPr>
      <w:bookmarkStart w:id="60" w:name="_Toc411939254"/>
      <w:r>
        <w:rPr>
          <w:lang w:val="en-GB"/>
        </w:rPr>
        <w:br w:type="page"/>
      </w:r>
    </w:p>
    <w:p w14:paraId="511BF50C" w14:textId="037A8579" w:rsidR="00C036AA" w:rsidRDefault="00F977B9" w:rsidP="00F977B9">
      <w:pPr>
        <w:pStyle w:val="AppendixHeading2"/>
        <w:numPr>
          <w:ilvl w:val="0"/>
          <w:numId w:val="0"/>
        </w:numPr>
        <w:ind w:left="360"/>
        <w:rPr>
          <w:lang w:val="en-GB"/>
        </w:rPr>
      </w:pPr>
      <w:bookmarkStart w:id="61" w:name="_Timber_Disposal_Permit"/>
      <w:bookmarkStart w:id="62" w:name="_Toc14432291"/>
      <w:bookmarkStart w:id="63" w:name="_Toc15029003"/>
      <w:bookmarkEnd w:id="61"/>
      <w:r>
        <w:rPr>
          <w:lang w:val="en-GB"/>
        </w:rPr>
        <w:lastRenderedPageBreak/>
        <w:t>Attachment 2.5</w:t>
      </w:r>
      <w:r>
        <w:rPr>
          <w:lang w:val="en-GB"/>
        </w:rPr>
        <w:tab/>
      </w:r>
      <w:r w:rsidR="00C036AA" w:rsidRPr="00F047EE">
        <w:rPr>
          <w:lang w:val="en-GB"/>
        </w:rPr>
        <w:t>Timber Disposal Permit issued by SFD</w:t>
      </w:r>
      <w:bookmarkEnd w:id="60"/>
      <w:bookmarkEnd w:id="62"/>
      <w:bookmarkEnd w:id="63"/>
    </w:p>
    <w:p w14:paraId="3894AFF7" w14:textId="77777777" w:rsidR="00C036AA" w:rsidRPr="009B7022" w:rsidRDefault="00C036AA" w:rsidP="007915F8">
      <w:pPr>
        <w:rPr>
          <w:lang w:val="en-GB"/>
        </w:rPr>
      </w:pPr>
    </w:p>
    <w:p w14:paraId="3B2F7212" w14:textId="762E038D" w:rsidR="00C036AA" w:rsidRPr="00F047EE" w:rsidRDefault="00140148" w:rsidP="007915F8">
      <w:pPr>
        <w:rPr>
          <w:lang w:val="en-GB"/>
        </w:rPr>
      </w:pPr>
      <w:r w:rsidRPr="00F047EE">
        <w:rPr>
          <w:noProof/>
          <w:lang w:eastAsia="en-AU"/>
        </w:rPr>
        <mc:AlternateContent>
          <mc:Choice Requires="wps">
            <w:drawing>
              <wp:anchor distT="0" distB="0" distL="114300" distR="114300" simplePos="0" relativeHeight="251782144" behindDoc="0" locked="0" layoutInCell="1" allowOverlap="1" wp14:anchorId="7AD53ADB" wp14:editId="188E3DA2">
                <wp:simplePos x="0" y="0"/>
                <wp:positionH relativeFrom="column">
                  <wp:posOffset>4055745</wp:posOffset>
                </wp:positionH>
                <wp:positionV relativeFrom="paragraph">
                  <wp:posOffset>1185545</wp:posOffset>
                </wp:positionV>
                <wp:extent cx="1687830" cy="304800"/>
                <wp:effectExtent l="19050" t="19050" r="26670" b="19050"/>
                <wp:wrapNone/>
                <wp:docPr id="6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54DCE58" id="Oval 13" o:spid="_x0000_s1026" style="position:absolute;margin-left:319.35pt;margin-top:93.35pt;width:132.9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" strokecolor="red" strokeweight="2.25pt">
                <v:fill opacity="0"/>
              </v:oval>
            </w:pict>
          </mc:Fallback>
        </mc:AlternateContent>
      </w:r>
      <w:r w:rsidRPr="00F047EE">
        <w:rPr>
          <w:noProof/>
          <w:lang w:eastAsia="en-AU"/>
        </w:rPr>
        <mc:AlternateContent>
          <mc:Choice Requires="wps">
            <w:drawing>
              <wp:anchor distT="0" distB="0" distL="114300" distR="114300" simplePos="0" relativeHeight="251804672" behindDoc="0" locked="0" layoutInCell="1" allowOverlap="1" wp14:anchorId="52EDCB3B" wp14:editId="4849E664">
                <wp:simplePos x="0" y="0"/>
                <wp:positionH relativeFrom="column">
                  <wp:posOffset>5638800</wp:posOffset>
                </wp:positionH>
                <wp:positionV relativeFrom="paragraph">
                  <wp:posOffset>436245</wp:posOffset>
                </wp:positionV>
                <wp:extent cx="800100" cy="539750"/>
                <wp:effectExtent l="438150" t="0" r="19050" b="12700"/>
                <wp:wrapNone/>
                <wp:docPr id="99" name="Line Callout 1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539750"/>
                        </a:xfrm>
                        <a:prstGeom prst="borderCallout1">
                          <a:avLst>
                            <a:gd name="adj1" fmla="val 15220"/>
                            <a:gd name="adj2" fmla="val -51327"/>
                            <a:gd name="adj3" fmla="val 49822"/>
                            <a:gd name="adj4" fmla="val -1463"/>
                          </a:avLst>
                        </a:prstGeom>
                        <a:solidFill>
                          <a:srgbClr val="FFFFFF"/>
                        </a:solidFill>
                        <a:ln w="9525">
                          <a:solidFill>
                            <a:srgbClr val="000000"/>
                          </a:solidFill>
                          <a:miter lim="800000"/>
                          <a:headEnd type="triangle" w="med" len="med"/>
                          <a:tailEnd/>
                        </a:ln>
                      </wps:spPr>
                      <wps:txbx>
                        <w:txbxContent>
                          <w:p w14:paraId="67C0A104" w14:textId="77777777" w:rsidR="00175991" w:rsidRPr="00E47A64" w:rsidRDefault="00175991" w:rsidP="007915F8">
                            <w:r w:rsidRPr="00E47A64">
                              <w:t xml:space="preserve">Key ID Features </w:t>
                            </w:r>
                          </w:p>
                          <w:p w14:paraId="63EE0891"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CB3B" id="Line Callout 1 99" o:spid="_x0000_s1034" type="#_x0000_t47" style="position:absolute;left:0;text-align:left;margin-left:444pt;margin-top:34.35pt;width:63pt;height: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" adj="-316,10762,-11087,3288">
                <v:stroke endarrow="block"/>
                <v:textbox>
                  <w:txbxContent>
                    <w:p w14:paraId="67C0A104" w14:textId="77777777" w:rsidR="00175991" w:rsidRPr="00E47A64" w:rsidRDefault="00175991" w:rsidP="007915F8">
                      <w:r w:rsidRPr="00E47A64">
                        <w:t xml:space="preserve">Key ID Features </w:t>
                      </w:r>
                    </w:p>
                    <w:p w14:paraId="63EE0891"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03648" behindDoc="0" locked="0" layoutInCell="1" allowOverlap="1" wp14:anchorId="12087EFB" wp14:editId="09561E77">
                <wp:simplePos x="0" y="0"/>
                <wp:positionH relativeFrom="column">
                  <wp:posOffset>5638800</wp:posOffset>
                </wp:positionH>
                <wp:positionV relativeFrom="paragraph">
                  <wp:posOffset>1522095</wp:posOffset>
                </wp:positionV>
                <wp:extent cx="847725" cy="539750"/>
                <wp:effectExtent l="590550" t="38100" r="28575" b="12700"/>
                <wp:wrapNone/>
                <wp:docPr id="89" name="Line Callout 1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539750"/>
                        </a:xfrm>
                        <a:prstGeom prst="borderCallout1">
                          <a:avLst>
                            <a:gd name="adj1" fmla="val 1102"/>
                            <a:gd name="adj2" fmla="val -65492"/>
                            <a:gd name="adj3" fmla="val 49822"/>
                            <a:gd name="adj4" fmla="val -1463"/>
                          </a:avLst>
                        </a:prstGeom>
                        <a:solidFill>
                          <a:srgbClr val="FFFFFF"/>
                        </a:solidFill>
                        <a:ln w="9525">
                          <a:solidFill>
                            <a:srgbClr val="000000"/>
                          </a:solidFill>
                          <a:miter lim="800000"/>
                          <a:headEnd type="triangle" w="med" len="med"/>
                          <a:tailEnd/>
                        </a:ln>
                      </wps:spPr>
                      <wps:txbx>
                        <w:txbxContent>
                          <w:p w14:paraId="46209B56" w14:textId="77777777" w:rsidR="00175991" w:rsidRPr="00E47A64" w:rsidRDefault="00175991" w:rsidP="007915F8">
                            <w:r w:rsidRPr="00E47A64">
                              <w:t xml:space="preserve">Key ID Features </w:t>
                            </w:r>
                          </w:p>
                          <w:p w14:paraId="6BF406C2"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7EFB" id="Line Callout 1 89" o:spid="_x0000_s1035" type="#_x0000_t47" style="position:absolute;left:0;text-align:left;margin-left:444pt;margin-top:119.85pt;width:66.75pt;height: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" adj="-316,10762,-14146,238">
                <v:stroke endarrow="block"/>
                <v:textbox>
                  <w:txbxContent>
                    <w:p w14:paraId="46209B56" w14:textId="77777777" w:rsidR="00175991" w:rsidRPr="00E47A64" w:rsidRDefault="00175991" w:rsidP="007915F8">
                      <w:r w:rsidRPr="00E47A64">
                        <w:t xml:space="preserve">Key ID Features </w:t>
                      </w:r>
                    </w:p>
                    <w:p w14:paraId="6BF406C2" w14:textId="77777777" w:rsidR="00175991" w:rsidRPr="00E47A64" w:rsidRDefault="00175991" w:rsidP="007915F8"/>
                  </w:txbxContent>
                </v:textbox>
                <o:callout v:ext="edit" minusx="t" minusy="t"/>
              </v:shape>
            </w:pict>
          </mc:Fallback>
        </mc:AlternateContent>
      </w:r>
      <w:r w:rsidR="00C036AA" w:rsidRPr="00F047EE">
        <w:rPr>
          <w:noProof/>
          <w:lang w:eastAsia="en-AU"/>
        </w:rPr>
        <mc:AlternateContent>
          <mc:Choice Requires="wps">
            <w:drawing>
              <wp:anchor distT="0" distB="0" distL="114300" distR="114300" simplePos="0" relativeHeight="251780096" behindDoc="0" locked="0" layoutInCell="1" allowOverlap="1" wp14:anchorId="4A0BA806" wp14:editId="0682F1BF">
                <wp:simplePos x="0" y="0"/>
                <wp:positionH relativeFrom="margin">
                  <wp:align>center</wp:align>
                </wp:positionH>
                <wp:positionV relativeFrom="paragraph">
                  <wp:posOffset>2030730</wp:posOffset>
                </wp:positionV>
                <wp:extent cx="7067550" cy="2311400"/>
                <wp:effectExtent l="0" t="0" r="0" b="0"/>
                <wp:wrapNone/>
                <wp:docPr id="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CB9504"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A806" id="_x0000_s1036" type="#_x0000_t202" style="position:absolute;left:0;text-align:left;margin-left:0;margin-top:159.9pt;width:556.5pt;height:182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" stroked="f">
                <v:fill opacity="0"/>
                <v:textbox>
                  <w:txbxContent>
                    <w:p w14:paraId="3DCB9504" w14:textId="77777777" w:rsidR="00175991" w:rsidRPr="00C036AA" w:rsidRDefault="00175991" w:rsidP="007915F8">
                      <w:r w:rsidRPr="00C036AA">
                        <w:t>SAMPLE</w:t>
                      </w:r>
                    </w:p>
                  </w:txbxContent>
                </v:textbox>
                <w10:wrap anchorx="margin"/>
              </v:shape>
            </w:pict>
          </mc:Fallback>
        </mc:AlternateContent>
      </w:r>
      <w:r w:rsidR="00C036AA" w:rsidRPr="00F047EE">
        <w:rPr>
          <w:noProof/>
          <w:lang w:eastAsia="en-AU"/>
        </w:rPr>
        <mc:AlternateContent>
          <mc:Choice Requires="wps">
            <w:drawing>
              <wp:anchor distT="0" distB="0" distL="114300" distR="114300" simplePos="0" relativeHeight="251798528" behindDoc="0" locked="0" layoutInCell="1" allowOverlap="1" wp14:anchorId="63CD4543" wp14:editId="54E7147F">
                <wp:simplePos x="0" y="0"/>
                <wp:positionH relativeFrom="column">
                  <wp:posOffset>1990725</wp:posOffset>
                </wp:positionH>
                <wp:positionV relativeFrom="paragraph">
                  <wp:posOffset>6238240</wp:posOffset>
                </wp:positionV>
                <wp:extent cx="1647825" cy="90805"/>
                <wp:effectExtent l="9525" t="13970" r="9525" b="9525"/>
                <wp:wrapNone/>
                <wp:docPr id="7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F7BD97B" id="Rectangle 69" o:spid="_x0000_s1026" style="position:absolute;margin-left:156.75pt;margin-top:491.2pt;width:129.75pt;height: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" fillcolor="black [3213]"/>
            </w:pict>
          </mc:Fallback>
        </mc:AlternateContent>
      </w:r>
      <w:r w:rsidR="00C036AA" w:rsidRPr="00F047EE">
        <w:rPr>
          <w:noProof/>
          <w:lang w:eastAsia="en-AU"/>
        </w:rPr>
        <mc:AlternateContent>
          <mc:Choice Requires="wps">
            <w:drawing>
              <wp:anchor distT="0" distB="0" distL="114300" distR="114300" simplePos="0" relativeHeight="251797504" behindDoc="0" locked="0" layoutInCell="1" allowOverlap="1" wp14:anchorId="400A4153" wp14:editId="6478EA49">
                <wp:simplePos x="0" y="0"/>
                <wp:positionH relativeFrom="column">
                  <wp:posOffset>800100</wp:posOffset>
                </wp:positionH>
                <wp:positionV relativeFrom="paragraph">
                  <wp:posOffset>5609590</wp:posOffset>
                </wp:positionV>
                <wp:extent cx="2343150" cy="90805"/>
                <wp:effectExtent l="9525" t="13970" r="9525" b="9525"/>
                <wp:wrapNone/>
                <wp:docPr id="7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5ADD6F9" id="Rectangle 68" o:spid="_x0000_s1026" style="position:absolute;margin-left:63pt;margin-top:441.7pt;width:184.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" fillcolor="black [3213]"/>
            </w:pict>
          </mc:Fallback>
        </mc:AlternateContent>
      </w:r>
      <w:r w:rsidR="00C036AA" w:rsidRPr="00F047EE">
        <w:rPr>
          <w:noProof/>
          <w:lang w:eastAsia="en-AU"/>
        </w:rPr>
        <mc:AlternateContent>
          <mc:Choice Requires="wps">
            <w:drawing>
              <wp:anchor distT="0" distB="0" distL="114300" distR="114300" simplePos="0" relativeHeight="251796480" behindDoc="0" locked="0" layoutInCell="1" allowOverlap="1" wp14:anchorId="0DC0EA42" wp14:editId="3CE7A37E">
                <wp:simplePos x="0" y="0"/>
                <wp:positionH relativeFrom="column">
                  <wp:posOffset>1219200</wp:posOffset>
                </wp:positionH>
                <wp:positionV relativeFrom="paragraph">
                  <wp:posOffset>4814570</wp:posOffset>
                </wp:positionV>
                <wp:extent cx="2636520" cy="90805"/>
                <wp:effectExtent l="9525" t="9525" r="11430" b="13970"/>
                <wp:wrapNone/>
                <wp:docPr id="7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52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FB7AE45" id="Rectangle 67" o:spid="_x0000_s1026" style="position:absolute;margin-left:96pt;margin-top:379.1pt;width:207.6pt;height: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" fillcolor="black [3213]"/>
            </w:pict>
          </mc:Fallback>
        </mc:AlternateContent>
      </w:r>
      <w:r w:rsidR="00C036AA" w:rsidRPr="00F047EE">
        <w:rPr>
          <w:noProof/>
          <w:lang w:eastAsia="en-AU"/>
        </w:rPr>
        <mc:AlternateContent>
          <mc:Choice Requires="wps">
            <w:drawing>
              <wp:anchor distT="0" distB="0" distL="114300" distR="114300" simplePos="0" relativeHeight="251795456" behindDoc="0" locked="0" layoutInCell="1" allowOverlap="1" wp14:anchorId="1D77F77C" wp14:editId="1E5E1A4E">
                <wp:simplePos x="0" y="0"/>
                <wp:positionH relativeFrom="column">
                  <wp:posOffset>1990725</wp:posOffset>
                </wp:positionH>
                <wp:positionV relativeFrom="paragraph">
                  <wp:posOffset>5138420</wp:posOffset>
                </wp:positionV>
                <wp:extent cx="1647825" cy="90805"/>
                <wp:effectExtent l="9525" t="9525" r="9525" b="13970"/>
                <wp:wrapNone/>
                <wp:docPr id="7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6D08C6D" id="Rectangle 66" o:spid="_x0000_s1026" style="position:absolute;margin-left:156.75pt;margin-top:404.6pt;width:129.75pt;height:7.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" fillcolor="black [3213]"/>
            </w:pict>
          </mc:Fallback>
        </mc:AlternateContent>
      </w:r>
      <w:r w:rsidR="00C036AA" w:rsidRPr="00F047EE">
        <w:rPr>
          <w:noProof/>
          <w:lang w:eastAsia="en-AU"/>
        </w:rPr>
        <mc:AlternateContent>
          <mc:Choice Requires="wps">
            <w:drawing>
              <wp:anchor distT="0" distB="0" distL="114300" distR="114300" simplePos="0" relativeHeight="251794432" behindDoc="0" locked="0" layoutInCell="1" allowOverlap="1" wp14:anchorId="1B23D60A" wp14:editId="5E4B3B1F">
                <wp:simplePos x="0" y="0"/>
                <wp:positionH relativeFrom="column">
                  <wp:posOffset>533400</wp:posOffset>
                </wp:positionH>
                <wp:positionV relativeFrom="paragraph">
                  <wp:posOffset>1442720</wp:posOffset>
                </wp:positionV>
                <wp:extent cx="1647825" cy="90805"/>
                <wp:effectExtent l="9525" t="9525" r="9525" b="13970"/>
                <wp:wrapNone/>
                <wp:docPr id="72"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631F1A8" id="Rectangle 65" o:spid="_x0000_s1026" style="position:absolute;margin-left:42pt;margin-top:113.6pt;width:129.75pt;height:7.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" fillcolor="black [3213]"/>
            </w:pict>
          </mc:Fallback>
        </mc:AlternateContent>
      </w:r>
      <w:r w:rsidR="00C036AA" w:rsidRPr="00F047EE">
        <w:rPr>
          <w:noProof/>
          <w:lang w:eastAsia="en-AU"/>
        </w:rPr>
        <mc:AlternateContent>
          <mc:Choice Requires="wps">
            <w:drawing>
              <wp:anchor distT="0" distB="0" distL="114300" distR="114300" simplePos="0" relativeHeight="251781120" behindDoc="0" locked="0" layoutInCell="1" allowOverlap="1" wp14:anchorId="697F13B1" wp14:editId="4B234F28">
                <wp:simplePos x="0" y="0"/>
                <wp:positionH relativeFrom="column">
                  <wp:posOffset>3855720</wp:posOffset>
                </wp:positionH>
                <wp:positionV relativeFrom="paragraph">
                  <wp:posOffset>252095</wp:posOffset>
                </wp:positionV>
                <wp:extent cx="1402080" cy="361950"/>
                <wp:effectExtent l="17145" t="19050" r="19050" b="19050"/>
                <wp:wrapNone/>
                <wp:docPr id="6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6195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946ACC3" id="Oval 12" o:spid="_x0000_s1026" style="position:absolute;margin-left:303.6pt;margin-top:19.85pt;width:110.4pt;height:2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" strokecolor="red" strokeweight="2.25pt">
                <v:fill opacity="0"/>
              </v:oval>
            </w:pict>
          </mc:Fallback>
        </mc:AlternateContent>
      </w:r>
      <w:r w:rsidR="00C036AA" w:rsidRPr="00F047EE">
        <w:rPr>
          <w:noProof/>
          <w:lang w:eastAsia="en-AU"/>
        </w:rPr>
        <w:drawing>
          <wp:inline distT="0" distB="0" distL="0" distR="0" wp14:anchorId="24A093EA" wp14:editId="20AB8609">
            <wp:extent cx="5731510" cy="6859442"/>
            <wp:effectExtent l="19050" t="19050" r="21590" b="17780"/>
            <wp:docPr id="10" name="Picture 7" descr="A sample Timber Disposal Permit issued by SFD which has two codes circlied and labelled as &quot;Key ID Features&quot;. These are Number 121553 in the top right-hand corner, and &quot;Scaling order date 18 04 2012&quot; in the table to the right of th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DP F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1510" cy="6859442"/>
                    </a:xfrm>
                    <a:prstGeom prst="rect">
                      <a:avLst/>
                    </a:prstGeom>
                    <a:noFill/>
                    <a:ln w="3175">
                      <a:solidFill>
                        <a:schemeClr val="tx1"/>
                      </a:solidFill>
                      <a:miter lim="800000"/>
                      <a:headEnd/>
                      <a:tailEnd/>
                    </a:ln>
                  </pic:spPr>
                </pic:pic>
              </a:graphicData>
            </a:graphic>
          </wp:inline>
        </w:drawing>
      </w:r>
    </w:p>
    <w:p w14:paraId="2637E020" w14:textId="77777777" w:rsidR="00C036AA" w:rsidRPr="00F047EE" w:rsidRDefault="00C036AA" w:rsidP="007915F8">
      <w:pPr>
        <w:rPr>
          <w:lang w:val="en-GB"/>
        </w:rPr>
      </w:pPr>
    </w:p>
    <w:p w14:paraId="489DFF52" w14:textId="77777777" w:rsidR="00C036AA" w:rsidRDefault="00C036AA" w:rsidP="007915F8">
      <w:pPr>
        <w:rPr>
          <w:rFonts w:eastAsiaTheme="majorEastAsia"/>
          <w:sz w:val="32"/>
          <w:szCs w:val="32"/>
          <w:lang w:val="en-GB"/>
        </w:rPr>
      </w:pPr>
      <w:bookmarkStart w:id="64" w:name="_Toc411939255"/>
      <w:r>
        <w:rPr>
          <w:lang w:val="en-GB"/>
        </w:rPr>
        <w:br w:type="page"/>
      </w:r>
    </w:p>
    <w:p w14:paraId="7058C281" w14:textId="724F8DA2" w:rsidR="00C036AA" w:rsidRDefault="00F977B9" w:rsidP="00F977B9">
      <w:pPr>
        <w:pStyle w:val="AppendixHeading2"/>
        <w:numPr>
          <w:ilvl w:val="0"/>
          <w:numId w:val="0"/>
        </w:numPr>
        <w:ind w:left="360"/>
        <w:rPr>
          <w:lang w:val="en-GB"/>
        </w:rPr>
      </w:pPr>
      <w:bookmarkStart w:id="65" w:name="_Toc14432292"/>
      <w:bookmarkStart w:id="66" w:name="_Toc15029004"/>
      <w:r>
        <w:rPr>
          <w:lang w:val="en-GB"/>
        </w:rPr>
        <w:lastRenderedPageBreak/>
        <w:t>Attachment 2.6</w:t>
      </w:r>
      <w:r>
        <w:rPr>
          <w:lang w:val="en-GB"/>
        </w:rPr>
        <w:tab/>
      </w:r>
      <w:r w:rsidR="00C036AA" w:rsidRPr="00F047EE">
        <w:rPr>
          <w:lang w:val="en-GB"/>
        </w:rPr>
        <w:t>Removal Pass issued by SFD</w:t>
      </w:r>
      <w:bookmarkEnd w:id="64"/>
      <w:bookmarkEnd w:id="65"/>
      <w:bookmarkEnd w:id="66"/>
      <w:r w:rsidR="00C036AA" w:rsidRPr="00F047EE">
        <w:rPr>
          <w:lang w:val="en-GB"/>
        </w:rPr>
        <w:t xml:space="preserve"> </w:t>
      </w:r>
    </w:p>
    <w:p w14:paraId="3C2B9E5F" w14:textId="091BA9D6" w:rsidR="00C036AA" w:rsidRDefault="00C036AA" w:rsidP="007915F8">
      <w:pPr>
        <w:rPr>
          <w:lang w:val="en-GB"/>
        </w:rPr>
      </w:pPr>
      <w:r w:rsidRPr="00F047EE">
        <w:rPr>
          <w:noProof/>
          <w:lang w:eastAsia="en-AU"/>
        </w:rPr>
        <mc:AlternateContent>
          <mc:Choice Requires="wps">
            <w:drawing>
              <wp:anchor distT="0" distB="0" distL="114300" distR="114300" simplePos="0" relativeHeight="251783168" behindDoc="0" locked="0" layoutInCell="1" allowOverlap="1" wp14:anchorId="11034501" wp14:editId="457AE392">
                <wp:simplePos x="0" y="0"/>
                <wp:positionH relativeFrom="margin">
                  <wp:align>center</wp:align>
                </wp:positionH>
                <wp:positionV relativeFrom="paragraph">
                  <wp:posOffset>2604770</wp:posOffset>
                </wp:positionV>
                <wp:extent cx="7067550" cy="2311400"/>
                <wp:effectExtent l="0" t="0" r="0" b="0"/>
                <wp:wrapNone/>
                <wp:docPr id="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43C7D"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34501" id="Text Box 16" o:spid="_x0000_s1037" type="#_x0000_t202" style="position:absolute;left:0;text-align:left;margin-left:0;margin-top:205.1pt;width:556.5pt;height:182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" stroked="f">
                <v:fill opacity="0"/>
                <v:textbox>
                  <w:txbxContent>
                    <w:p w14:paraId="0BB43C7D" w14:textId="77777777" w:rsidR="00175991" w:rsidRPr="00C036AA" w:rsidRDefault="00175991" w:rsidP="007915F8">
                      <w:r w:rsidRPr="00C036AA">
                        <w:t>SAMPLE</w:t>
                      </w:r>
                    </w:p>
                  </w:txbxContent>
                </v:textbox>
                <w10:wrap anchorx="margin"/>
              </v:shape>
            </w:pict>
          </mc:Fallback>
        </mc:AlternateContent>
      </w:r>
      <w:r w:rsidRPr="00F047EE">
        <w:rPr>
          <w:noProof/>
          <w:lang w:eastAsia="en-AU"/>
        </w:rPr>
        <mc:AlternateContent>
          <mc:Choice Requires="wps">
            <w:drawing>
              <wp:anchor distT="0" distB="0" distL="114300" distR="114300" simplePos="0" relativeHeight="251805696" behindDoc="0" locked="0" layoutInCell="1" allowOverlap="1" wp14:anchorId="16793853" wp14:editId="43728B4A">
                <wp:simplePos x="0" y="0"/>
                <wp:positionH relativeFrom="column">
                  <wp:posOffset>5514975</wp:posOffset>
                </wp:positionH>
                <wp:positionV relativeFrom="paragraph">
                  <wp:posOffset>965200</wp:posOffset>
                </wp:positionV>
                <wp:extent cx="838200" cy="539969"/>
                <wp:effectExtent l="723900" t="38100" r="19050" b="12700"/>
                <wp:wrapNone/>
                <wp:docPr id="100" name="Line Callout 1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39969"/>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1C812C34" w14:textId="77777777" w:rsidR="00175991" w:rsidRPr="00E47A64" w:rsidRDefault="00175991" w:rsidP="007915F8">
                            <w:r w:rsidRPr="00E47A64">
                              <w:t xml:space="preserve">Key ID Features </w:t>
                            </w:r>
                          </w:p>
                          <w:p w14:paraId="2289817D"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3853" id="Line Callout 1 100" o:spid="_x0000_s1038" type="#_x0000_t47" style="position:absolute;left:0;text-align:left;margin-left:434.25pt;margin-top:76pt;width:66pt;height:4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" adj="-316,10762,-18030,1382">
                <v:stroke endarrow="block"/>
                <v:textbox>
                  <w:txbxContent>
                    <w:p w14:paraId="1C812C34" w14:textId="77777777" w:rsidR="00175991" w:rsidRPr="00E47A64" w:rsidRDefault="00175991" w:rsidP="007915F8">
                      <w:r w:rsidRPr="00E47A64">
                        <w:t xml:space="preserve">Key ID Features </w:t>
                      </w:r>
                    </w:p>
                    <w:p w14:paraId="2289817D"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02624" behindDoc="0" locked="0" layoutInCell="1" allowOverlap="1" wp14:anchorId="1C566622" wp14:editId="3998EE6F">
                <wp:simplePos x="0" y="0"/>
                <wp:positionH relativeFrom="column">
                  <wp:posOffset>3895725</wp:posOffset>
                </wp:positionH>
                <wp:positionV relativeFrom="paragraph">
                  <wp:posOffset>1337945</wp:posOffset>
                </wp:positionV>
                <wp:extent cx="1400175" cy="371475"/>
                <wp:effectExtent l="9525" t="9525" r="9525" b="9525"/>
                <wp:wrapNone/>
                <wp:docPr id="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7147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5227D0E" id="Rectangle 73" o:spid="_x0000_s1026" style="position:absolute;margin-left:306.75pt;margin-top:105.35pt;width:110.25pt;height:2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" fillcolor="black [3213]"/>
            </w:pict>
          </mc:Fallback>
        </mc:AlternateContent>
      </w:r>
      <w:r w:rsidRPr="00F047EE">
        <w:rPr>
          <w:noProof/>
          <w:lang w:eastAsia="en-AU"/>
        </w:rPr>
        <mc:AlternateContent>
          <mc:Choice Requires="wps">
            <w:drawing>
              <wp:anchor distT="0" distB="0" distL="114300" distR="114300" simplePos="0" relativeHeight="251801600" behindDoc="0" locked="0" layoutInCell="1" allowOverlap="1" wp14:anchorId="3AFFE820" wp14:editId="0678D843">
                <wp:simplePos x="0" y="0"/>
                <wp:positionH relativeFrom="column">
                  <wp:posOffset>2657475</wp:posOffset>
                </wp:positionH>
                <wp:positionV relativeFrom="paragraph">
                  <wp:posOffset>1399540</wp:posOffset>
                </wp:positionV>
                <wp:extent cx="1647825" cy="243205"/>
                <wp:effectExtent l="9525" t="13970" r="9525" b="9525"/>
                <wp:wrapNone/>
                <wp:docPr id="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43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493BB10" id="Rectangle 72" o:spid="_x0000_s1026" style="position:absolute;margin-left:209.25pt;margin-top:110.2pt;width:129.75pt;height:19.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" fillcolor="black [3213]"/>
            </w:pict>
          </mc:Fallback>
        </mc:AlternateContent>
      </w:r>
      <w:r w:rsidRPr="00F047EE">
        <w:rPr>
          <w:noProof/>
          <w:lang w:eastAsia="en-AU"/>
        </w:rPr>
        <mc:AlternateContent>
          <mc:Choice Requires="wps">
            <w:drawing>
              <wp:anchor distT="0" distB="0" distL="114300" distR="114300" simplePos="0" relativeHeight="251800576" behindDoc="0" locked="0" layoutInCell="1" allowOverlap="1" wp14:anchorId="650D4480" wp14:editId="4909CB40">
                <wp:simplePos x="0" y="0"/>
                <wp:positionH relativeFrom="column">
                  <wp:posOffset>533400</wp:posOffset>
                </wp:positionH>
                <wp:positionV relativeFrom="paragraph">
                  <wp:posOffset>1513840</wp:posOffset>
                </wp:positionV>
                <wp:extent cx="1762125" cy="500380"/>
                <wp:effectExtent l="9525" t="13970" r="9525" b="9525"/>
                <wp:wrapNone/>
                <wp:docPr id="6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003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91A56CC" id="Rectangle 71" o:spid="_x0000_s1026" style="position:absolute;margin-left:42pt;margin-top:119.2pt;width:138.75pt;height:39.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" fillcolor="black [3213]"/>
            </w:pict>
          </mc:Fallback>
        </mc:AlternateContent>
      </w:r>
      <w:r w:rsidRPr="00F047EE">
        <w:rPr>
          <w:noProof/>
          <w:lang w:eastAsia="en-AU"/>
        </w:rPr>
        <mc:AlternateContent>
          <mc:Choice Requires="wps">
            <w:drawing>
              <wp:anchor distT="0" distB="0" distL="114300" distR="114300" simplePos="0" relativeHeight="251799552" behindDoc="0" locked="0" layoutInCell="1" allowOverlap="1" wp14:anchorId="17C72D8B" wp14:editId="4F2AF86C">
                <wp:simplePos x="0" y="0"/>
                <wp:positionH relativeFrom="column">
                  <wp:posOffset>1619250</wp:posOffset>
                </wp:positionH>
                <wp:positionV relativeFrom="paragraph">
                  <wp:posOffset>2418715</wp:posOffset>
                </wp:positionV>
                <wp:extent cx="1647825" cy="243205"/>
                <wp:effectExtent l="9525" t="13970" r="9525" b="9525"/>
                <wp:wrapNone/>
                <wp:docPr id="6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43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2F98910" id="Rectangle 70" o:spid="_x0000_s1026" style="position:absolute;margin-left:127.5pt;margin-top:190.45pt;width:129.75pt;height:19.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" fillcolor="black [3213]"/>
            </w:pict>
          </mc:Fallback>
        </mc:AlternateContent>
      </w:r>
      <w:r w:rsidRPr="00F047EE">
        <w:rPr>
          <w:noProof/>
          <w:lang w:eastAsia="en-AU"/>
        </w:rPr>
        <mc:AlternateContent>
          <mc:Choice Requires="wps">
            <w:drawing>
              <wp:anchor distT="0" distB="0" distL="114300" distR="114300" simplePos="0" relativeHeight="251784192" behindDoc="0" locked="0" layoutInCell="1" allowOverlap="1" wp14:anchorId="3E8939A6" wp14:editId="31757D28">
                <wp:simplePos x="0" y="0"/>
                <wp:positionH relativeFrom="column">
                  <wp:posOffset>3674745</wp:posOffset>
                </wp:positionH>
                <wp:positionV relativeFrom="paragraph">
                  <wp:posOffset>452120</wp:posOffset>
                </wp:positionV>
                <wp:extent cx="1621155" cy="600075"/>
                <wp:effectExtent l="17145" t="19050" r="19050" b="19050"/>
                <wp:wrapNone/>
                <wp:docPr id="6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6000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A4A19E5" id="Oval 17" o:spid="_x0000_s1026" style="position:absolute;margin-left:289.35pt;margin-top:35.6pt;width:127.6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" strokecolor="red" strokeweight="2.25pt">
                <v:fill opacity="0"/>
              </v:oval>
            </w:pict>
          </mc:Fallback>
        </mc:AlternateContent>
      </w:r>
      <w:r w:rsidRPr="00F047EE">
        <w:rPr>
          <w:noProof/>
          <w:lang w:eastAsia="en-AU"/>
        </w:rPr>
        <w:drawing>
          <wp:inline distT="0" distB="0" distL="0" distR="0" wp14:anchorId="034F37EF" wp14:editId="11653360">
            <wp:extent cx="5443855" cy="7283450"/>
            <wp:effectExtent l="19050" t="19050" r="23495" b="12700"/>
            <wp:docPr id="12" name="Picture 8" descr="The removal pass is a sample document. It circles Number A 366527 as a Key ID feature. This number is located in the top right-hand corner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43855" cy="7283450"/>
                    </a:xfrm>
                    <a:prstGeom prst="rect">
                      <a:avLst/>
                    </a:prstGeom>
                    <a:noFill/>
                    <a:ln w="3175">
                      <a:solidFill>
                        <a:schemeClr val="tx1"/>
                      </a:solidFill>
                      <a:miter lim="800000"/>
                      <a:headEnd/>
                      <a:tailEnd/>
                    </a:ln>
                  </pic:spPr>
                </pic:pic>
              </a:graphicData>
            </a:graphic>
          </wp:inline>
        </w:drawing>
      </w:r>
    </w:p>
    <w:p w14:paraId="054F3E9A" w14:textId="77777777" w:rsidR="00C036AA" w:rsidRDefault="00C036AA" w:rsidP="007915F8">
      <w:pPr>
        <w:rPr>
          <w:lang w:val="en-GB"/>
        </w:rPr>
      </w:pPr>
      <w:r>
        <w:rPr>
          <w:lang w:val="en-GB"/>
        </w:rPr>
        <w:br w:type="page"/>
      </w:r>
    </w:p>
    <w:p w14:paraId="70678976" w14:textId="2CB88198" w:rsidR="00C036AA" w:rsidRPr="00F37770" w:rsidRDefault="00F977B9" w:rsidP="00F977B9">
      <w:pPr>
        <w:pStyle w:val="AppendixHeading2"/>
        <w:numPr>
          <w:ilvl w:val="0"/>
          <w:numId w:val="0"/>
        </w:numPr>
        <w:ind w:left="360"/>
      </w:pPr>
      <w:bookmarkStart w:id="67" w:name="_Exporter_Registration_Certificate"/>
      <w:bookmarkStart w:id="68" w:name="_Toc411939256"/>
      <w:bookmarkStart w:id="69" w:name="_Toc14432293"/>
      <w:bookmarkStart w:id="70" w:name="_Toc15029005"/>
      <w:bookmarkEnd w:id="67"/>
      <w:r>
        <w:lastRenderedPageBreak/>
        <w:t>Attachment 2.7</w:t>
      </w:r>
      <w:r>
        <w:tab/>
      </w:r>
      <w:r w:rsidR="00C036AA" w:rsidRPr="00F37770">
        <w:t>Exporter Registration Certificate issued by SFD</w:t>
      </w:r>
      <w:bookmarkEnd w:id="68"/>
      <w:bookmarkEnd w:id="69"/>
      <w:bookmarkEnd w:id="70"/>
      <w:r w:rsidR="00C036AA" w:rsidRPr="00F37770">
        <w:t xml:space="preserve"> </w:t>
      </w:r>
    </w:p>
    <w:bookmarkStart w:id="71" w:name="_Toc515268734"/>
    <w:bookmarkStart w:id="72" w:name="_Toc515268995"/>
    <w:p w14:paraId="58B4ACB6" w14:textId="16877224" w:rsidR="00C036AA" w:rsidRDefault="00C036AA" w:rsidP="007915F8">
      <w:pPr>
        <w:rPr>
          <w:noProof/>
          <w:lang w:eastAsia="en-AU"/>
        </w:rPr>
      </w:pPr>
      <w:r w:rsidRPr="00F047EE">
        <w:rPr>
          <w:noProof/>
          <w:lang w:eastAsia="en-AU"/>
        </w:rPr>
        <mc:AlternateContent>
          <mc:Choice Requires="wps">
            <w:drawing>
              <wp:anchor distT="0" distB="0" distL="114300" distR="114300" simplePos="0" relativeHeight="251763712" behindDoc="0" locked="0" layoutInCell="1" allowOverlap="1" wp14:anchorId="3AFE5E10" wp14:editId="462D9B6E">
                <wp:simplePos x="0" y="0"/>
                <wp:positionH relativeFrom="column">
                  <wp:posOffset>3552825</wp:posOffset>
                </wp:positionH>
                <wp:positionV relativeFrom="paragraph">
                  <wp:posOffset>826770</wp:posOffset>
                </wp:positionV>
                <wp:extent cx="1247775" cy="276225"/>
                <wp:effectExtent l="0" t="0" r="28575" b="28575"/>
                <wp:wrapNone/>
                <wp:docPr id="39" name="Oval 39"/>
                <wp:cNvGraphicFramePr/>
                <a:graphic xmlns:a="http://schemas.openxmlformats.org/drawingml/2006/main">
                  <a:graphicData uri="http://schemas.microsoft.com/office/word/2010/wordprocessingShape">
                    <wps:wsp>
                      <wps:cNvSpPr/>
                      <wps:spPr>
                        <a:xfrm>
                          <a:off x="0" y="0"/>
                          <a:ext cx="1247775" cy="2762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B5FAB" id="Oval 39" o:spid="_x0000_s1026" style="position:absolute;margin-left:279.75pt;margin-top:65.1pt;width:98.25pt;height:21.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" filled="f" strokecolor="red" strokeweight="2pt"/>
            </w:pict>
          </mc:Fallback>
        </mc:AlternateContent>
      </w:r>
      <w:r w:rsidRPr="00F047EE">
        <w:rPr>
          <w:noProof/>
          <w:lang w:eastAsia="en-AU"/>
        </w:rPr>
        <mc:AlternateContent>
          <mc:Choice Requires="wps">
            <w:drawing>
              <wp:anchor distT="0" distB="0" distL="114300" distR="114300" simplePos="0" relativeHeight="251762688" behindDoc="0" locked="0" layoutInCell="1" allowOverlap="1" wp14:anchorId="71FB2AFE" wp14:editId="6053D5E6">
                <wp:simplePos x="0" y="0"/>
                <wp:positionH relativeFrom="column">
                  <wp:posOffset>2028825</wp:posOffset>
                </wp:positionH>
                <wp:positionV relativeFrom="paragraph">
                  <wp:posOffset>3500120</wp:posOffset>
                </wp:positionV>
                <wp:extent cx="942975" cy="352425"/>
                <wp:effectExtent l="0" t="0" r="28575" b="28575"/>
                <wp:wrapNone/>
                <wp:docPr id="35" name="Oval 35"/>
                <wp:cNvGraphicFramePr/>
                <a:graphic xmlns:a="http://schemas.openxmlformats.org/drawingml/2006/main">
                  <a:graphicData uri="http://schemas.microsoft.com/office/word/2010/wordprocessingShape">
                    <wps:wsp>
                      <wps:cNvSpPr/>
                      <wps:spPr>
                        <a:xfrm>
                          <a:off x="0" y="0"/>
                          <a:ext cx="942975"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E2ED5" id="Oval 35" o:spid="_x0000_s1026" style="position:absolute;margin-left:159.75pt;margin-top:275.6pt;width:74.25pt;height:2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" filled="f" strokecolor="red" strokeweight="2pt"/>
            </w:pict>
          </mc:Fallback>
        </mc:AlternateContent>
      </w:r>
      <w:r w:rsidRPr="00F047EE">
        <w:rPr>
          <w:noProof/>
          <w:lang w:eastAsia="en-AU"/>
        </w:rPr>
        <w:drawing>
          <wp:anchor distT="0" distB="0" distL="114300" distR="114300" simplePos="0" relativeHeight="251759616" behindDoc="1" locked="0" layoutInCell="1" allowOverlap="1" wp14:anchorId="536A2241" wp14:editId="3A02FEA5">
            <wp:simplePos x="0" y="0"/>
            <wp:positionH relativeFrom="column">
              <wp:posOffset>321310</wp:posOffset>
            </wp:positionH>
            <wp:positionV relativeFrom="paragraph">
              <wp:posOffset>466090</wp:posOffset>
            </wp:positionV>
            <wp:extent cx="5114925" cy="7227570"/>
            <wp:effectExtent l="19050" t="19050" r="28575" b="11430"/>
            <wp:wrapTight wrapText="bothSides">
              <wp:wrapPolygon edited="0">
                <wp:start x="-80" y="-57"/>
                <wp:lineTo x="-80" y="21577"/>
                <wp:lineTo x="21640" y="21577"/>
                <wp:lineTo x="21640" y="-57"/>
                <wp:lineTo x="-80" y="-57"/>
              </wp:wrapPolygon>
            </wp:wrapTight>
            <wp:docPr id="45" name="Picture 45" descr="The Exporter Registration Certificate issued by SFD is a sample document. It circles two numbers as Key ID features, &quot;Serial Number A 0151&quot; at the top right corner of the document, and &quot;Exporter FDS(SG)(E)147/2018&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114925" cy="72275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F047EE">
        <w:rPr>
          <w:noProof/>
          <w:lang w:eastAsia="en-AU"/>
        </w:rPr>
        <mc:AlternateContent>
          <mc:Choice Requires="wps">
            <w:drawing>
              <wp:anchor distT="0" distB="0" distL="114300" distR="114300" simplePos="0" relativeHeight="251765760" behindDoc="0" locked="0" layoutInCell="1" allowOverlap="1" wp14:anchorId="07FFF4B7" wp14:editId="015BD1AC">
                <wp:simplePos x="0" y="0"/>
                <wp:positionH relativeFrom="column">
                  <wp:posOffset>885825</wp:posOffset>
                </wp:positionH>
                <wp:positionV relativeFrom="paragraph">
                  <wp:posOffset>2757170</wp:posOffset>
                </wp:positionV>
                <wp:extent cx="1647825" cy="133985"/>
                <wp:effectExtent l="9525" t="9525" r="9525" b="8890"/>
                <wp:wrapNone/>
                <wp:docPr id="4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3398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4FDD890" id="Rectangle 74" o:spid="_x0000_s1026" style="position:absolute;margin-left:69.75pt;margin-top:217.1pt;width:129.75pt;height:10.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" fillcolor="black"/>
            </w:pict>
          </mc:Fallback>
        </mc:AlternateContent>
      </w:r>
      <w:r w:rsidRPr="00F047EE">
        <w:rPr>
          <w:noProof/>
          <w:lang w:eastAsia="en-AU"/>
        </w:rPr>
        <mc:AlternateContent>
          <mc:Choice Requires="wps">
            <w:drawing>
              <wp:anchor distT="0" distB="0" distL="114300" distR="114300" simplePos="0" relativeHeight="251767808" behindDoc="0" locked="0" layoutInCell="1" allowOverlap="1" wp14:anchorId="3A876803" wp14:editId="77ADFB3A">
                <wp:simplePos x="0" y="0"/>
                <wp:positionH relativeFrom="column">
                  <wp:posOffset>1085850</wp:posOffset>
                </wp:positionH>
                <wp:positionV relativeFrom="paragraph">
                  <wp:posOffset>6262370</wp:posOffset>
                </wp:positionV>
                <wp:extent cx="1647825" cy="504825"/>
                <wp:effectExtent l="0" t="0" r="28575" b="28575"/>
                <wp:wrapNone/>
                <wp:docPr id="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0482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975ADFC" id="Rectangle 74" o:spid="_x0000_s1026" style="position:absolute;margin-left:85.5pt;margin-top:493.1pt;width:129.75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" fillcolor="black"/>
            </w:pict>
          </mc:Fallback>
        </mc:AlternateContent>
      </w:r>
      <w:r w:rsidRPr="00F047EE">
        <w:rPr>
          <w:noProof/>
          <w:lang w:eastAsia="en-AU"/>
        </w:rPr>
        <mc:AlternateContent>
          <mc:Choice Requires="wps">
            <w:drawing>
              <wp:anchor distT="0" distB="0" distL="114300" distR="114300" simplePos="0" relativeHeight="251766784" behindDoc="0" locked="0" layoutInCell="1" allowOverlap="1" wp14:anchorId="688BD7F4" wp14:editId="57E89D75">
                <wp:simplePos x="0" y="0"/>
                <wp:positionH relativeFrom="column">
                  <wp:posOffset>2019300</wp:posOffset>
                </wp:positionH>
                <wp:positionV relativeFrom="paragraph">
                  <wp:posOffset>4204970</wp:posOffset>
                </wp:positionV>
                <wp:extent cx="1647825" cy="133985"/>
                <wp:effectExtent l="9525" t="9525" r="9525" b="8890"/>
                <wp:wrapNone/>
                <wp:docPr id="4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3398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AAC7580" id="Rectangle 74" o:spid="_x0000_s1026" style="position:absolute;margin-left:159pt;margin-top:331.1pt;width:129.75pt;height:1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" fillcolor="black"/>
            </w:pict>
          </mc:Fallback>
        </mc:AlternateContent>
      </w:r>
      <w:bookmarkStart w:id="73" w:name="_Toc515268735"/>
      <w:bookmarkEnd w:id="71"/>
      <w:bookmarkEnd w:id="72"/>
    </w:p>
    <w:p w14:paraId="2652ADA4" w14:textId="65329390" w:rsidR="00C036AA" w:rsidRDefault="00AA5941" w:rsidP="007915F8">
      <w:pPr>
        <w:rPr>
          <w:noProof/>
          <w:lang w:eastAsia="en-AU"/>
        </w:rPr>
      </w:pPr>
      <w:r w:rsidRPr="00F047EE">
        <w:rPr>
          <w:noProof/>
          <w:lang w:eastAsia="en-AU"/>
        </w:rPr>
        <mc:AlternateContent>
          <mc:Choice Requires="wps">
            <w:drawing>
              <wp:anchor distT="0" distB="0" distL="114300" distR="114300" simplePos="0" relativeHeight="251760640" behindDoc="0" locked="0" layoutInCell="1" allowOverlap="1" wp14:anchorId="6E56354F" wp14:editId="63852FDF">
                <wp:simplePos x="0" y="0"/>
                <wp:positionH relativeFrom="column">
                  <wp:posOffset>3771900</wp:posOffset>
                </wp:positionH>
                <wp:positionV relativeFrom="paragraph">
                  <wp:posOffset>3594734</wp:posOffset>
                </wp:positionV>
                <wp:extent cx="838200" cy="638175"/>
                <wp:effectExtent l="838200" t="171450" r="19050" b="28575"/>
                <wp:wrapNone/>
                <wp:docPr id="22" name="Line Callout 1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638175"/>
                        </a:xfrm>
                        <a:prstGeom prst="borderCallout1">
                          <a:avLst>
                            <a:gd name="adj1" fmla="val -22271"/>
                            <a:gd name="adj2" fmla="val -96343"/>
                            <a:gd name="adj3" fmla="val 44626"/>
                            <a:gd name="adj4" fmla="val -113"/>
                          </a:avLst>
                        </a:prstGeom>
                        <a:solidFill>
                          <a:srgbClr val="FFFFFF"/>
                        </a:solidFill>
                        <a:ln w="9525">
                          <a:solidFill>
                            <a:srgbClr val="000000"/>
                          </a:solidFill>
                          <a:miter lim="800000"/>
                          <a:headEnd type="triangle" w="med" len="med"/>
                          <a:tailEnd/>
                        </a:ln>
                      </wps:spPr>
                      <wps:txbx>
                        <w:txbxContent>
                          <w:p w14:paraId="6741D2B2" w14:textId="77777777" w:rsidR="00175991" w:rsidRPr="00E47A64" w:rsidRDefault="00175991" w:rsidP="007915F8">
                            <w:r w:rsidRPr="00E47A64">
                              <w:t xml:space="preserve">Key ID Features </w:t>
                            </w:r>
                          </w:p>
                          <w:p w14:paraId="633CF37E"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6354F" id="Line Callout 1 22" o:spid="_x0000_s1039" type="#_x0000_t47" style="position:absolute;left:0;text-align:left;margin-left:297pt;margin-top:283.05pt;width:66pt;height:5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" adj="-24,9639,-20810,-4811">
                <v:stroke endarrow="block"/>
                <v:textbox>
                  <w:txbxContent>
                    <w:p w14:paraId="6741D2B2" w14:textId="77777777" w:rsidR="00175991" w:rsidRPr="00E47A64" w:rsidRDefault="00175991" w:rsidP="007915F8">
                      <w:r w:rsidRPr="00E47A64">
                        <w:t xml:space="preserve">Key ID Features </w:t>
                      </w:r>
                    </w:p>
                    <w:p w14:paraId="633CF37E" w14:textId="77777777" w:rsidR="00175991" w:rsidRPr="00E47A64" w:rsidRDefault="00175991" w:rsidP="007915F8"/>
                  </w:txbxContent>
                </v:textbox>
                <o:callout v:ext="edit" minusx="t" minusy="t"/>
              </v:shape>
            </w:pict>
          </mc:Fallback>
        </mc:AlternateContent>
      </w:r>
      <w:r w:rsidRPr="00F047EE">
        <w:rPr>
          <w:b/>
          <w:bCs/>
          <w:noProof/>
          <w:szCs w:val="20"/>
          <w:lang w:eastAsia="en-AU"/>
        </w:rPr>
        <mc:AlternateContent>
          <mc:Choice Requires="wps">
            <w:drawing>
              <wp:anchor distT="0" distB="0" distL="114300" distR="114300" simplePos="0" relativeHeight="251768832" behindDoc="0" locked="0" layoutInCell="1" allowOverlap="1" wp14:anchorId="11ED67F9" wp14:editId="72B800FB">
                <wp:simplePos x="0" y="0"/>
                <wp:positionH relativeFrom="margin">
                  <wp:posOffset>-666750</wp:posOffset>
                </wp:positionH>
                <wp:positionV relativeFrom="paragraph">
                  <wp:posOffset>2442210</wp:posOffset>
                </wp:positionV>
                <wp:extent cx="4486275" cy="2311400"/>
                <wp:effectExtent l="0" t="0" r="0" b="0"/>
                <wp:wrapNone/>
                <wp:docPr id="8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6259B"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67F9" id="Text Box 45" o:spid="_x0000_s1040" type="#_x0000_t202" style="position:absolute;left:0;text-align:left;margin-left:-52.5pt;margin-top:192.3pt;width:353.25pt;height:182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" stroked="f">
                <v:fill opacity="0"/>
                <v:textbox>
                  <w:txbxContent>
                    <w:p w14:paraId="3456259B" w14:textId="77777777" w:rsidR="00175991" w:rsidRPr="00C036AA" w:rsidRDefault="00175991" w:rsidP="007915F8">
                      <w:r w:rsidRPr="00C036AA">
                        <w:t>SAMPLE</w:t>
                      </w:r>
                    </w:p>
                  </w:txbxContent>
                </v:textbox>
                <w10:wrap anchorx="margin"/>
              </v:shape>
            </w:pict>
          </mc:Fallback>
        </mc:AlternateContent>
      </w:r>
      <w:r w:rsidRPr="00F047EE">
        <w:rPr>
          <w:noProof/>
          <w:lang w:eastAsia="en-AU"/>
        </w:rPr>
        <mc:AlternateContent>
          <mc:Choice Requires="wps">
            <w:drawing>
              <wp:anchor distT="0" distB="0" distL="114300" distR="114300" simplePos="0" relativeHeight="251761664" behindDoc="0" locked="0" layoutInCell="1" allowOverlap="1" wp14:anchorId="4C8AE53E" wp14:editId="2B7698C4">
                <wp:simplePos x="0" y="0"/>
                <wp:positionH relativeFrom="column">
                  <wp:posOffset>5038725</wp:posOffset>
                </wp:positionH>
                <wp:positionV relativeFrom="paragraph">
                  <wp:posOffset>851534</wp:posOffset>
                </wp:positionV>
                <wp:extent cx="828675" cy="657225"/>
                <wp:effectExtent l="590550" t="57150" r="28575" b="28575"/>
                <wp:wrapNone/>
                <wp:docPr id="33"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657225"/>
                        </a:xfrm>
                        <a:prstGeom prst="borderCallout1">
                          <a:avLst>
                            <a:gd name="adj1" fmla="val -4271"/>
                            <a:gd name="adj2" fmla="val -66459"/>
                            <a:gd name="adj3" fmla="val 44626"/>
                            <a:gd name="adj4" fmla="val -113"/>
                          </a:avLst>
                        </a:prstGeom>
                        <a:solidFill>
                          <a:srgbClr val="FFFFFF"/>
                        </a:solidFill>
                        <a:ln w="9525">
                          <a:solidFill>
                            <a:srgbClr val="000000"/>
                          </a:solidFill>
                          <a:miter lim="800000"/>
                          <a:headEnd type="triangle" w="med" len="med"/>
                          <a:tailEnd/>
                        </a:ln>
                      </wps:spPr>
                      <wps:txbx>
                        <w:txbxContent>
                          <w:p w14:paraId="10394D8A" w14:textId="77777777" w:rsidR="00175991" w:rsidRPr="00E47A64" w:rsidRDefault="00175991" w:rsidP="007915F8">
                            <w:r w:rsidRPr="00E47A64">
                              <w:t xml:space="preserve">Key ID Features </w:t>
                            </w:r>
                          </w:p>
                          <w:p w14:paraId="0160524C"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AE53E" id="Line Callout 1 103" o:spid="_x0000_s1041" type="#_x0000_t47" style="position:absolute;left:0;text-align:left;margin-left:396.75pt;margin-top:67.05pt;width:65.25pt;height:5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" adj="-24,9639,-14355,-923">
                <v:stroke endarrow="block"/>
                <v:textbox>
                  <w:txbxContent>
                    <w:p w14:paraId="10394D8A" w14:textId="77777777" w:rsidR="00175991" w:rsidRPr="00E47A64" w:rsidRDefault="00175991" w:rsidP="007915F8">
                      <w:r w:rsidRPr="00E47A64">
                        <w:t xml:space="preserve">Key ID Features </w:t>
                      </w:r>
                    </w:p>
                    <w:p w14:paraId="0160524C" w14:textId="77777777" w:rsidR="00175991" w:rsidRPr="00E47A64" w:rsidRDefault="00175991" w:rsidP="007915F8"/>
                  </w:txbxContent>
                </v:textbox>
                <o:callout v:ext="edit" minusx="t" minusy="t"/>
              </v:shape>
            </w:pict>
          </mc:Fallback>
        </mc:AlternateContent>
      </w:r>
      <w:r w:rsidR="00C036AA">
        <w:rPr>
          <w:noProof/>
          <w:lang w:eastAsia="en-AU"/>
        </w:rPr>
        <w:br w:type="page"/>
      </w:r>
    </w:p>
    <w:p w14:paraId="4CDC3928" w14:textId="4E90A92C" w:rsidR="00C036AA" w:rsidRDefault="00C036AA" w:rsidP="007915F8">
      <w:r w:rsidRPr="00F047EE">
        <w:rPr>
          <w:noProof/>
          <w:lang w:eastAsia="en-AU"/>
        </w:rPr>
        <w:lastRenderedPageBreak/>
        <mc:AlternateContent>
          <mc:Choice Requires="wps">
            <w:drawing>
              <wp:anchor distT="0" distB="0" distL="114300" distR="114300" simplePos="0" relativeHeight="251764736" behindDoc="0" locked="0" layoutInCell="1" allowOverlap="1" wp14:anchorId="1DC52FE4" wp14:editId="30CAFB32">
                <wp:simplePos x="0" y="0"/>
                <wp:positionH relativeFrom="margin">
                  <wp:posOffset>-372745</wp:posOffset>
                </wp:positionH>
                <wp:positionV relativeFrom="paragraph">
                  <wp:posOffset>2690495</wp:posOffset>
                </wp:positionV>
                <wp:extent cx="6477000" cy="1644650"/>
                <wp:effectExtent l="0" t="0" r="0" b="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644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D764F"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2FE4" id="Text Box 22" o:spid="_x0000_s1042" type="#_x0000_t202" style="position:absolute;left:0;text-align:left;margin-left:-29.35pt;margin-top:211.85pt;width:510pt;height:12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" stroked="f">
                <v:fill opacity="0"/>
                <v:textbox>
                  <w:txbxContent>
                    <w:p w14:paraId="67ED764F" w14:textId="77777777" w:rsidR="00175991" w:rsidRPr="00C036AA" w:rsidRDefault="00175991" w:rsidP="007915F8">
                      <w:r w:rsidRPr="00C036AA">
                        <w:t>SAMPLE</w:t>
                      </w:r>
                    </w:p>
                  </w:txbxContent>
                </v:textbox>
                <w10:wrap anchorx="margin"/>
              </v:shape>
            </w:pict>
          </mc:Fallback>
        </mc:AlternateContent>
      </w:r>
      <w:r w:rsidRPr="00F047EE">
        <w:rPr>
          <w:noProof/>
          <w:lang w:eastAsia="en-AU"/>
        </w:rPr>
        <w:drawing>
          <wp:inline distT="0" distB="0" distL="0" distR="0" wp14:anchorId="76137DEF" wp14:editId="05F2D5B3">
            <wp:extent cx="5489201" cy="7767955"/>
            <wp:effectExtent l="19050" t="19050" r="16510" b="23495"/>
            <wp:docPr id="25" name="Picture 25" descr="The back of the sample Exporter Registration Certificate issued by SF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489848" cy="7768871"/>
                    </a:xfrm>
                    <a:prstGeom prst="rect">
                      <a:avLst/>
                    </a:prstGeom>
                    <a:ln w="3175">
                      <a:solidFill>
                        <a:schemeClr val="tx1"/>
                      </a:solidFill>
                    </a:ln>
                  </pic:spPr>
                </pic:pic>
              </a:graphicData>
            </a:graphic>
          </wp:inline>
        </w:drawing>
      </w:r>
      <w:bookmarkEnd w:id="73"/>
    </w:p>
    <w:p w14:paraId="1EB6E9A2" w14:textId="77777777" w:rsidR="00C036AA" w:rsidRDefault="00C036AA" w:rsidP="007915F8">
      <w:r>
        <w:br w:type="page"/>
      </w:r>
    </w:p>
    <w:p w14:paraId="37897F6F" w14:textId="5473D1F2" w:rsidR="00C036AA" w:rsidRPr="00F37770" w:rsidRDefault="00F977B9" w:rsidP="00F977B9">
      <w:pPr>
        <w:pStyle w:val="AppendixHeading2"/>
        <w:numPr>
          <w:ilvl w:val="0"/>
          <w:numId w:val="0"/>
        </w:numPr>
        <w:ind w:left="360"/>
      </w:pPr>
      <w:bookmarkStart w:id="74" w:name="_Export_Licence_issued"/>
      <w:bookmarkStart w:id="75" w:name="_Toc411939257"/>
      <w:bookmarkStart w:id="76" w:name="_Toc14432294"/>
      <w:bookmarkStart w:id="77" w:name="_Toc15029006"/>
      <w:bookmarkStart w:id="78" w:name="_Toc411939258"/>
      <w:bookmarkEnd w:id="74"/>
      <w:r>
        <w:lastRenderedPageBreak/>
        <w:t>Attachment 2.8</w:t>
      </w:r>
      <w:r>
        <w:tab/>
      </w:r>
      <w:r w:rsidR="00C036AA" w:rsidRPr="00F37770">
        <w:t>Export Licence issued by SFD</w:t>
      </w:r>
      <w:bookmarkEnd w:id="75"/>
      <w:bookmarkEnd w:id="76"/>
      <w:bookmarkEnd w:id="77"/>
    </w:p>
    <w:p w14:paraId="30EA9F3D" w14:textId="77777777" w:rsidR="00C036AA" w:rsidRPr="00F047EE" w:rsidRDefault="00C036AA" w:rsidP="007915F8">
      <w:r w:rsidRPr="00F047EE">
        <w:rPr>
          <w:noProof/>
          <w:lang w:eastAsia="en-AU"/>
        </w:rPr>
        <mc:AlternateContent>
          <mc:Choice Requires="wps">
            <w:drawing>
              <wp:anchor distT="0" distB="0" distL="114300" distR="114300" simplePos="0" relativeHeight="251816960" behindDoc="0" locked="0" layoutInCell="1" allowOverlap="1" wp14:anchorId="154C3CF7" wp14:editId="28CB9DF5">
                <wp:simplePos x="0" y="0"/>
                <wp:positionH relativeFrom="column">
                  <wp:posOffset>4943475</wp:posOffset>
                </wp:positionH>
                <wp:positionV relativeFrom="paragraph">
                  <wp:posOffset>569595</wp:posOffset>
                </wp:positionV>
                <wp:extent cx="828675" cy="539750"/>
                <wp:effectExtent l="666750" t="57150" r="28575" b="12700"/>
                <wp:wrapNone/>
                <wp:docPr id="102" name="Line Callout 1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2428"/>
                            <a:gd name="adj2" fmla="val -76573"/>
                            <a:gd name="adj3" fmla="val 49822"/>
                            <a:gd name="adj4" fmla="val -1463"/>
                          </a:avLst>
                        </a:prstGeom>
                        <a:solidFill>
                          <a:srgbClr val="FFFFFF"/>
                        </a:solidFill>
                        <a:ln w="9525">
                          <a:solidFill>
                            <a:srgbClr val="000000"/>
                          </a:solidFill>
                          <a:miter lim="800000"/>
                          <a:headEnd type="triangle" w="med" len="med"/>
                          <a:tailEnd/>
                        </a:ln>
                      </wps:spPr>
                      <wps:txbx>
                        <w:txbxContent>
                          <w:p w14:paraId="1BE0AE16" w14:textId="77777777" w:rsidR="00175991" w:rsidRPr="00E47A64" w:rsidRDefault="00175991" w:rsidP="007915F8">
                            <w:r w:rsidRPr="00E47A64">
                              <w:t xml:space="preserve">Key ID Features </w:t>
                            </w:r>
                          </w:p>
                          <w:p w14:paraId="15833F5D"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3CF7" id="Line Callout 1 102" o:spid="_x0000_s1043" type="#_x0000_t47" style="position:absolute;left:0;text-align:left;margin-left:389.25pt;margin-top:44.85pt;width:65.25pt;height: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" adj="-316,10762,-16540,-524">
                <v:stroke endarrow="block"/>
                <v:textbox>
                  <w:txbxContent>
                    <w:p w14:paraId="1BE0AE16" w14:textId="77777777" w:rsidR="00175991" w:rsidRPr="00E47A64" w:rsidRDefault="00175991" w:rsidP="007915F8">
                      <w:r w:rsidRPr="00E47A64">
                        <w:t xml:space="preserve">Key ID Features </w:t>
                      </w:r>
                    </w:p>
                    <w:p w14:paraId="15833F5D"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14912" behindDoc="0" locked="0" layoutInCell="1" allowOverlap="1" wp14:anchorId="26778BC2" wp14:editId="53395D74">
                <wp:simplePos x="0" y="0"/>
                <wp:positionH relativeFrom="column">
                  <wp:posOffset>2724150</wp:posOffset>
                </wp:positionH>
                <wp:positionV relativeFrom="paragraph">
                  <wp:posOffset>379095</wp:posOffset>
                </wp:positionV>
                <wp:extent cx="1600200" cy="257175"/>
                <wp:effectExtent l="19050" t="19050" r="19050" b="28575"/>
                <wp:wrapNone/>
                <wp:docPr id="5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571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8403362" id="Oval 24" o:spid="_x0000_s1026" style="position:absolute;margin-left:214.5pt;margin-top:29.85pt;width:126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" strokecolor="red" strokeweight="2.25pt">
                <v:fill opacity="0"/>
              </v:oval>
            </w:pict>
          </mc:Fallback>
        </mc:AlternateContent>
      </w:r>
      <w:r w:rsidRPr="00F047EE">
        <w:rPr>
          <w:noProof/>
          <w:lang w:eastAsia="en-AU"/>
        </w:rPr>
        <mc:AlternateContent>
          <mc:Choice Requires="wps">
            <w:drawing>
              <wp:anchor distT="0" distB="0" distL="114300" distR="114300" simplePos="0" relativeHeight="251832320" behindDoc="0" locked="0" layoutInCell="1" allowOverlap="1" wp14:anchorId="5AC30C06" wp14:editId="07B116B4">
                <wp:simplePos x="0" y="0"/>
                <wp:positionH relativeFrom="margin">
                  <wp:align>center</wp:align>
                </wp:positionH>
                <wp:positionV relativeFrom="paragraph">
                  <wp:posOffset>2218690</wp:posOffset>
                </wp:positionV>
                <wp:extent cx="7067550" cy="2311400"/>
                <wp:effectExtent l="0" t="0" r="0" b="0"/>
                <wp:wrapNone/>
                <wp:docPr id="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27D31"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30C06" id="_x0000_s1044" type="#_x0000_t202" style="position:absolute;left:0;text-align:left;margin-left:0;margin-top:174.7pt;width:556.5pt;height:182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" stroked="f">
                <v:fill opacity="0"/>
                <v:textbox>
                  <w:txbxContent>
                    <w:p w14:paraId="67227D31" w14:textId="77777777" w:rsidR="00175991" w:rsidRPr="00C036AA" w:rsidRDefault="00175991" w:rsidP="007915F8">
                      <w:r w:rsidRPr="00C036AA">
                        <w:t>SAMPLE</w:t>
                      </w:r>
                    </w:p>
                  </w:txbxContent>
                </v:textbox>
                <w10:wrap anchorx="margin"/>
              </v:shape>
            </w:pict>
          </mc:Fallback>
        </mc:AlternateContent>
      </w:r>
      <w:r w:rsidRPr="00F047EE">
        <w:rPr>
          <w:noProof/>
          <w:lang w:eastAsia="en-AU"/>
        </w:rPr>
        <mc:AlternateContent>
          <mc:Choice Requires="wps">
            <w:drawing>
              <wp:anchor distT="0" distB="0" distL="114300" distR="114300" simplePos="0" relativeHeight="251826176" behindDoc="0" locked="0" layoutInCell="1" allowOverlap="1" wp14:anchorId="2FC0A6AC" wp14:editId="0CC6DF91">
                <wp:simplePos x="0" y="0"/>
                <wp:positionH relativeFrom="column">
                  <wp:posOffset>4991099</wp:posOffset>
                </wp:positionH>
                <wp:positionV relativeFrom="paragraph">
                  <wp:posOffset>2080895</wp:posOffset>
                </wp:positionV>
                <wp:extent cx="828675" cy="539750"/>
                <wp:effectExtent l="723900" t="38100" r="28575" b="12700"/>
                <wp:wrapNone/>
                <wp:docPr id="310" name="Line Callout 1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39750"/>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3129B9A9" w14:textId="77777777" w:rsidR="00175991" w:rsidRPr="00E47A64" w:rsidRDefault="00175991" w:rsidP="007915F8">
                            <w:r w:rsidRPr="00E47A64">
                              <w:t xml:space="preserve">Key ID Features </w:t>
                            </w:r>
                          </w:p>
                          <w:p w14:paraId="28C461B6"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A6AC" id="_x0000_s1045" type="#_x0000_t47" style="position:absolute;left:0;text-align:left;margin-left:393pt;margin-top:163.85pt;width:65.25pt;height: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" adj="-316,10762,-18030,1382">
                <v:stroke endarrow="block"/>
                <v:textbox>
                  <w:txbxContent>
                    <w:p w14:paraId="3129B9A9" w14:textId="77777777" w:rsidR="00175991" w:rsidRPr="00E47A64" w:rsidRDefault="00175991" w:rsidP="007915F8">
                      <w:r w:rsidRPr="00E47A64">
                        <w:t xml:space="preserve">Key ID Features </w:t>
                      </w:r>
                    </w:p>
                    <w:p w14:paraId="28C461B6"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28224" behindDoc="0" locked="0" layoutInCell="1" allowOverlap="1" wp14:anchorId="447B714D" wp14:editId="4EB67695">
                <wp:simplePos x="0" y="0"/>
                <wp:positionH relativeFrom="column">
                  <wp:posOffset>4962524</wp:posOffset>
                </wp:positionH>
                <wp:positionV relativeFrom="paragraph">
                  <wp:posOffset>1395095</wp:posOffset>
                </wp:positionV>
                <wp:extent cx="809625" cy="539750"/>
                <wp:effectExtent l="2857500" t="38100" r="28575" b="12700"/>
                <wp:wrapNone/>
                <wp:docPr id="311" name="Line Callout 1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539750"/>
                        </a:xfrm>
                        <a:prstGeom prst="borderCallout1">
                          <a:avLst>
                            <a:gd name="adj1" fmla="val 6396"/>
                            <a:gd name="adj2" fmla="val -344446"/>
                            <a:gd name="adj3" fmla="val 49822"/>
                            <a:gd name="adj4" fmla="val -1463"/>
                          </a:avLst>
                        </a:prstGeom>
                        <a:solidFill>
                          <a:srgbClr val="FFFFFF"/>
                        </a:solidFill>
                        <a:ln w="9525">
                          <a:solidFill>
                            <a:srgbClr val="000000"/>
                          </a:solidFill>
                          <a:miter lim="800000"/>
                          <a:headEnd type="triangle" w="med" len="med"/>
                          <a:tailEnd/>
                        </a:ln>
                      </wps:spPr>
                      <wps:txbx>
                        <w:txbxContent>
                          <w:p w14:paraId="10E54A61" w14:textId="77777777" w:rsidR="00175991" w:rsidRPr="00E47A64" w:rsidRDefault="00175991" w:rsidP="007915F8">
                            <w:r w:rsidRPr="00E47A64">
                              <w:t xml:space="preserve">Key ID Features </w:t>
                            </w:r>
                          </w:p>
                          <w:p w14:paraId="476314C0"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B714D" id="_x0000_s1046" type="#_x0000_t47" style="position:absolute;left:0;text-align:left;margin-left:390.75pt;margin-top:109.85pt;width:63.75pt;height: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" adj="-316,10762,-74400,1382">
                <v:stroke endarrow="block"/>
                <v:textbox>
                  <w:txbxContent>
                    <w:p w14:paraId="10E54A61" w14:textId="77777777" w:rsidR="00175991" w:rsidRPr="00E47A64" w:rsidRDefault="00175991" w:rsidP="007915F8">
                      <w:r w:rsidRPr="00E47A64">
                        <w:t xml:space="preserve">Key ID Features </w:t>
                      </w:r>
                    </w:p>
                    <w:p w14:paraId="476314C0"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35392" behindDoc="0" locked="0" layoutInCell="1" allowOverlap="1" wp14:anchorId="48F00347" wp14:editId="3ABA89C5">
                <wp:simplePos x="0" y="0"/>
                <wp:positionH relativeFrom="column">
                  <wp:posOffset>3438525</wp:posOffset>
                </wp:positionH>
                <wp:positionV relativeFrom="paragraph">
                  <wp:posOffset>3957320</wp:posOffset>
                </wp:positionV>
                <wp:extent cx="1247775" cy="171450"/>
                <wp:effectExtent l="0" t="0" r="28575" b="19050"/>
                <wp:wrapNone/>
                <wp:docPr id="12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7145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23FD6F6" id="Rectangle 74" o:spid="_x0000_s1026" style="position:absolute;margin-left:270.75pt;margin-top:311.6pt;width:98.25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" fillcolor="black"/>
            </w:pict>
          </mc:Fallback>
        </mc:AlternateContent>
      </w:r>
      <w:r w:rsidRPr="00F047EE">
        <w:rPr>
          <w:noProof/>
          <w:lang w:eastAsia="en-AU"/>
        </w:rPr>
        <mc:AlternateContent>
          <mc:Choice Requires="wps">
            <w:drawing>
              <wp:anchor distT="0" distB="0" distL="114300" distR="114300" simplePos="0" relativeHeight="251834368" behindDoc="0" locked="0" layoutInCell="1" allowOverlap="1" wp14:anchorId="21440F47" wp14:editId="4B0ADFEC">
                <wp:simplePos x="0" y="0"/>
                <wp:positionH relativeFrom="column">
                  <wp:posOffset>1323975</wp:posOffset>
                </wp:positionH>
                <wp:positionV relativeFrom="paragraph">
                  <wp:posOffset>3957320</wp:posOffset>
                </wp:positionV>
                <wp:extent cx="1219200" cy="133350"/>
                <wp:effectExtent l="0" t="0" r="19050" b="19050"/>
                <wp:wrapNone/>
                <wp:docPr id="11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3335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147FFC80" id="Rectangle 74" o:spid="_x0000_s1026" style="position:absolute;margin-left:104.25pt;margin-top:311.6pt;width:96pt;height: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" fillcolor="black"/>
            </w:pict>
          </mc:Fallback>
        </mc:AlternateContent>
      </w:r>
      <w:r w:rsidRPr="00F047EE">
        <w:rPr>
          <w:noProof/>
          <w:lang w:eastAsia="en-AU"/>
        </w:rPr>
        <mc:AlternateContent>
          <mc:Choice Requires="wps">
            <w:drawing>
              <wp:anchor distT="0" distB="0" distL="114300" distR="114300" simplePos="0" relativeHeight="251830272" behindDoc="0" locked="0" layoutInCell="1" allowOverlap="1" wp14:anchorId="7B3D455C" wp14:editId="789AD873">
                <wp:simplePos x="0" y="0"/>
                <wp:positionH relativeFrom="column">
                  <wp:posOffset>3200400</wp:posOffset>
                </wp:positionH>
                <wp:positionV relativeFrom="paragraph">
                  <wp:posOffset>4547870</wp:posOffset>
                </wp:positionV>
                <wp:extent cx="895350" cy="561975"/>
                <wp:effectExtent l="0" t="0" r="19050" b="28575"/>
                <wp:wrapNone/>
                <wp:docPr id="31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619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AB2C8CD" id="Rectangle 74" o:spid="_x0000_s1026" style="position:absolute;margin-left:252pt;margin-top:358.1pt;width:70.5pt;height:4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" fillcolor="black"/>
            </w:pict>
          </mc:Fallback>
        </mc:AlternateContent>
      </w:r>
      <w:r w:rsidRPr="00F047EE">
        <w:rPr>
          <w:noProof/>
          <w:lang w:eastAsia="en-AU"/>
        </w:rPr>
        <mc:AlternateContent>
          <mc:Choice Requires="wps">
            <w:drawing>
              <wp:anchor distT="0" distB="0" distL="114300" distR="114300" simplePos="0" relativeHeight="251822080" behindDoc="0" locked="0" layoutInCell="1" allowOverlap="1" wp14:anchorId="676EA1B2" wp14:editId="1A3E157D">
                <wp:simplePos x="0" y="0"/>
                <wp:positionH relativeFrom="column">
                  <wp:posOffset>1323974</wp:posOffset>
                </wp:positionH>
                <wp:positionV relativeFrom="paragraph">
                  <wp:posOffset>1938020</wp:posOffset>
                </wp:positionV>
                <wp:extent cx="1247775" cy="152400"/>
                <wp:effectExtent l="0" t="0" r="28575" b="19050"/>
                <wp:wrapNone/>
                <wp:docPr id="7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5240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FF05529" id="Rectangle 74" o:spid="_x0000_s1026" style="position:absolute;margin-left:104.25pt;margin-top:152.6pt;width:98.25pt;height:1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" fillcolor="black"/>
            </w:pict>
          </mc:Fallback>
        </mc:AlternateContent>
      </w:r>
      <w:r w:rsidRPr="00F047EE">
        <w:rPr>
          <w:noProof/>
          <w:lang w:eastAsia="en-AU"/>
        </w:rPr>
        <mc:AlternateContent>
          <mc:Choice Requires="wps">
            <w:drawing>
              <wp:anchor distT="0" distB="0" distL="114300" distR="114300" simplePos="0" relativeHeight="251824128" behindDoc="0" locked="0" layoutInCell="1" allowOverlap="1" wp14:anchorId="5ACB1E7F" wp14:editId="3D5DCFEB">
                <wp:simplePos x="0" y="0"/>
                <wp:positionH relativeFrom="column">
                  <wp:posOffset>1323975</wp:posOffset>
                </wp:positionH>
                <wp:positionV relativeFrom="paragraph">
                  <wp:posOffset>2376170</wp:posOffset>
                </wp:positionV>
                <wp:extent cx="1247775" cy="142875"/>
                <wp:effectExtent l="0" t="0" r="28575" b="28575"/>
                <wp:wrapNone/>
                <wp:docPr id="29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A7FD6B8" id="Rectangle 74" o:spid="_x0000_s1026" style="position:absolute;margin-left:104.25pt;margin-top:187.1pt;width:98.25pt;height:1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" fillcolor="black"/>
            </w:pict>
          </mc:Fallback>
        </mc:AlternateContent>
      </w:r>
      <w:r w:rsidRPr="00F047EE">
        <w:rPr>
          <w:noProof/>
          <w:lang w:eastAsia="en-AU"/>
        </w:rPr>
        <mc:AlternateContent>
          <mc:Choice Requires="wps">
            <w:drawing>
              <wp:anchor distT="0" distB="0" distL="114300" distR="114300" simplePos="0" relativeHeight="251820032" behindDoc="0" locked="0" layoutInCell="1" allowOverlap="1" wp14:anchorId="52FE45C8" wp14:editId="7FC7FA92">
                <wp:simplePos x="0" y="0"/>
                <wp:positionH relativeFrom="column">
                  <wp:posOffset>3381375</wp:posOffset>
                </wp:positionH>
                <wp:positionV relativeFrom="paragraph">
                  <wp:posOffset>1938020</wp:posOffset>
                </wp:positionV>
                <wp:extent cx="1123950" cy="257175"/>
                <wp:effectExtent l="19050" t="19050" r="19050" b="28575"/>
                <wp:wrapNone/>
                <wp:docPr id="7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71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1D1BDE4A" id="Oval 24" o:spid="_x0000_s1026" style="position:absolute;margin-left:266.25pt;margin-top:152.6pt;width:88.5pt;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" strokecolor="red" strokeweight="2.25pt">
                <v:fill opacity="0"/>
              </v:oval>
            </w:pict>
          </mc:Fallback>
        </mc:AlternateContent>
      </w:r>
      <w:r w:rsidRPr="00F047EE">
        <w:rPr>
          <w:noProof/>
          <w:lang w:eastAsia="en-AU"/>
        </w:rPr>
        <mc:AlternateContent>
          <mc:Choice Requires="wps">
            <w:drawing>
              <wp:anchor distT="0" distB="0" distL="114300" distR="114300" simplePos="0" relativeHeight="251817984" behindDoc="0" locked="0" layoutInCell="1" allowOverlap="1" wp14:anchorId="35E4A8FA" wp14:editId="20335511">
                <wp:simplePos x="0" y="0"/>
                <wp:positionH relativeFrom="column">
                  <wp:posOffset>1266825</wp:posOffset>
                </wp:positionH>
                <wp:positionV relativeFrom="paragraph">
                  <wp:posOffset>1337945</wp:posOffset>
                </wp:positionV>
                <wp:extent cx="1123950" cy="257175"/>
                <wp:effectExtent l="19050" t="19050" r="19050" b="28575"/>
                <wp:wrapNone/>
                <wp:docPr id="8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571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55AD25" id="Oval 24" o:spid="_x0000_s1026" style="position:absolute;margin-left:99.75pt;margin-top:105.35pt;width:88.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" strokecolor="red" strokeweight="2.25pt">
                <v:fill opacity="0"/>
              </v:oval>
            </w:pict>
          </mc:Fallback>
        </mc:AlternateContent>
      </w:r>
      <w:r w:rsidRPr="00F047EE">
        <w:rPr>
          <w:noProof/>
          <w:lang w:eastAsia="en-AU"/>
        </w:rPr>
        <w:drawing>
          <wp:inline distT="0" distB="0" distL="0" distR="0" wp14:anchorId="6C532346" wp14:editId="4DF06E73">
            <wp:extent cx="5731510" cy="8084820"/>
            <wp:effectExtent l="19050" t="19050" r="21590" b="11430"/>
            <wp:docPr id="54" name="Picture 54" descr="The Export License issued by SFD is a sample document. It circles three numbers as Key ID features, &quot;Serial Number 5000257042018E&quot; at the top right corner of the document, &quot;Export LIcense Approval NUmber 5KM0257/2018&quot; and &quot;FD Exporter Registration Numb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8084820"/>
                    </a:xfrm>
                    <a:prstGeom prst="rect">
                      <a:avLst/>
                    </a:prstGeom>
                    <a:ln w="3175">
                      <a:solidFill>
                        <a:schemeClr val="tx1"/>
                      </a:solidFill>
                    </a:ln>
                  </pic:spPr>
                </pic:pic>
              </a:graphicData>
            </a:graphic>
          </wp:inline>
        </w:drawing>
      </w:r>
    </w:p>
    <w:bookmarkEnd w:id="78"/>
    <w:p w14:paraId="33EBBFCD" w14:textId="251443CF" w:rsidR="00C036AA" w:rsidRDefault="00C036AA" w:rsidP="007915F8">
      <w:pPr>
        <w:rPr>
          <w:lang w:val="en-GB"/>
        </w:rPr>
      </w:pPr>
      <w:r>
        <w:rPr>
          <w:lang w:val="en-GB"/>
        </w:rPr>
        <w:br w:type="page"/>
      </w:r>
    </w:p>
    <w:bookmarkStart w:id="79" w:name="_Customs_Export_Declaration"/>
    <w:bookmarkStart w:id="80" w:name="_Toc14432295"/>
    <w:bookmarkStart w:id="81" w:name="_Toc15029007"/>
    <w:bookmarkEnd w:id="79"/>
    <w:p w14:paraId="7629F0BD" w14:textId="0984F202" w:rsidR="00C036AA" w:rsidRDefault="00C036AA" w:rsidP="00F977B9">
      <w:pPr>
        <w:pStyle w:val="AppendixHeading2"/>
        <w:numPr>
          <w:ilvl w:val="0"/>
          <w:numId w:val="0"/>
        </w:numPr>
        <w:ind w:left="360"/>
        <w:rPr>
          <w:lang w:val="en-GB"/>
        </w:rPr>
      </w:pPr>
      <w:r w:rsidRPr="00F047EE">
        <w:rPr>
          <w:noProof/>
          <w:lang w:eastAsia="en-AU"/>
        </w:rPr>
        <w:lastRenderedPageBreak/>
        <mc:AlternateContent>
          <mc:Choice Requires="wps">
            <w:drawing>
              <wp:anchor distT="0" distB="0" distL="114300" distR="114300" simplePos="0" relativeHeight="251785216" behindDoc="0" locked="0" layoutInCell="1" allowOverlap="1" wp14:anchorId="756DF53D" wp14:editId="16662DD5">
                <wp:simplePos x="0" y="0"/>
                <wp:positionH relativeFrom="column">
                  <wp:posOffset>748030</wp:posOffset>
                </wp:positionH>
                <wp:positionV relativeFrom="paragraph">
                  <wp:posOffset>1781810</wp:posOffset>
                </wp:positionV>
                <wp:extent cx="3624580" cy="415290"/>
                <wp:effectExtent l="0" t="1905" r="0" b="1905"/>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458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314EA87" id="Rectangle 25" o:spid="_x0000_s1026" style="position:absolute;margin-left:58.9pt;margin-top:140.3pt;width:285.4pt;height:3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" stroked="f"/>
            </w:pict>
          </mc:Fallback>
        </mc:AlternateContent>
      </w:r>
      <w:r w:rsidR="00F977B9">
        <w:rPr>
          <w:lang w:val="en-GB"/>
        </w:rPr>
        <w:t>Attachment 2.9</w:t>
      </w:r>
      <w:r w:rsidR="00F977B9">
        <w:rPr>
          <w:lang w:val="en-GB"/>
        </w:rPr>
        <w:tab/>
      </w:r>
      <w:r w:rsidRPr="00005E18">
        <w:rPr>
          <w:lang w:val="en-GB"/>
        </w:rPr>
        <w:t>Customs Export Declaration Form (K2)</w:t>
      </w:r>
      <w:bookmarkEnd w:id="80"/>
      <w:bookmarkEnd w:id="81"/>
    </w:p>
    <w:p w14:paraId="66CAFD6E" w14:textId="77777777" w:rsidR="00C036AA" w:rsidRPr="00F047EE" w:rsidRDefault="00C036AA" w:rsidP="007915F8">
      <w:pPr>
        <w:rPr>
          <w:lang w:val="en-GB"/>
        </w:rPr>
      </w:pPr>
      <w:r w:rsidRPr="00F047EE">
        <w:rPr>
          <w:noProof/>
          <w:lang w:eastAsia="en-AU"/>
        </w:rPr>
        <mc:AlternateContent>
          <mc:Choice Requires="wps">
            <w:drawing>
              <wp:anchor distT="0" distB="0" distL="114300" distR="114300" simplePos="0" relativeHeight="251786240" behindDoc="0" locked="0" layoutInCell="1" allowOverlap="1" wp14:anchorId="68F903D7" wp14:editId="3415498A">
                <wp:simplePos x="0" y="0"/>
                <wp:positionH relativeFrom="margin">
                  <wp:align>center</wp:align>
                </wp:positionH>
                <wp:positionV relativeFrom="paragraph">
                  <wp:posOffset>2071370</wp:posOffset>
                </wp:positionV>
                <wp:extent cx="7067550" cy="2311400"/>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FD55A"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903D7" id="Text Box 26" o:spid="_x0000_s1047" type="#_x0000_t202" style="position:absolute;left:0;text-align:left;margin-left:0;margin-top:163.1pt;width:556.5pt;height:182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" stroked="f">
                <v:fill opacity="0"/>
                <v:textbox>
                  <w:txbxContent>
                    <w:p w14:paraId="3F1FD55A" w14:textId="77777777" w:rsidR="00175991" w:rsidRPr="00C036AA" w:rsidRDefault="00175991" w:rsidP="007915F8">
                      <w:r w:rsidRPr="00C036AA">
                        <w:t>SAMPLE</w:t>
                      </w:r>
                    </w:p>
                  </w:txbxContent>
                </v:textbox>
                <w10:wrap anchorx="margin"/>
              </v:shape>
            </w:pict>
          </mc:Fallback>
        </mc:AlternateContent>
      </w:r>
      <w:r w:rsidRPr="00F047EE">
        <w:rPr>
          <w:noProof/>
          <w:lang w:eastAsia="en-AU"/>
        </w:rPr>
        <mc:AlternateContent>
          <mc:Choice Requires="wps">
            <w:drawing>
              <wp:anchor distT="0" distB="0" distL="114300" distR="114300" simplePos="0" relativeHeight="251807744" behindDoc="0" locked="0" layoutInCell="1" allowOverlap="1" wp14:anchorId="2FB30555" wp14:editId="01E04B53">
                <wp:simplePos x="0" y="0"/>
                <wp:positionH relativeFrom="column">
                  <wp:posOffset>5705475</wp:posOffset>
                </wp:positionH>
                <wp:positionV relativeFrom="paragraph">
                  <wp:posOffset>641350</wp:posOffset>
                </wp:positionV>
                <wp:extent cx="819150" cy="539969"/>
                <wp:effectExtent l="723900" t="38100" r="19050" b="12700"/>
                <wp:wrapNone/>
                <wp:docPr id="106" name="Line Callout 1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539969"/>
                        </a:xfrm>
                        <a:prstGeom prst="borderCallout1">
                          <a:avLst>
                            <a:gd name="adj1" fmla="val 6396"/>
                            <a:gd name="adj2" fmla="val -83470"/>
                            <a:gd name="adj3" fmla="val 49822"/>
                            <a:gd name="adj4" fmla="val -1463"/>
                          </a:avLst>
                        </a:prstGeom>
                        <a:solidFill>
                          <a:srgbClr val="FFFFFF"/>
                        </a:solidFill>
                        <a:ln w="9525">
                          <a:solidFill>
                            <a:srgbClr val="000000"/>
                          </a:solidFill>
                          <a:miter lim="800000"/>
                          <a:headEnd type="triangle" w="med" len="med"/>
                          <a:tailEnd/>
                        </a:ln>
                      </wps:spPr>
                      <wps:txbx>
                        <w:txbxContent>
                          <w:p w14:paraId="4348C219" w14:textId="77777777" w:rsidR="00175991" w:rsidRPr="00E47A64" w:rsidRDefault="00175991" w:rsidP="007915F8">
                            <w:r w:rsidRPr="00E47A64">
                              <w:t xml:space="preserve">Key ID Features </w:t>
                            </w:r>
                          </w:p>
                          <w:p w14:paraId="594B2235"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30555" id="Line Callout 1 106" o:spid="_x0000_s1048" type="#_x0000_t47" style="position:absolute;left:0;text-align:left;margin-left:449.25pt;margin-top:50.5pt;width:64.5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" adj="-316,10762,-18030,1382">
                <v:stroke endarrow="block"/>
                <v:textbox>
                  <w:txbxContent>
                    <w:p w14:paraId="4348C219" w14:textId="77777777" w:rsidR="00175991" w:rsidRPr="00E47A64" w:rsidRDefault="00175991" w:rsidP="007915F8">
                      <w:r w:rsidRPr="00E47A64">
                        <w:t xml:space="preserve">Key ID Features </w:t>
                      </w:r>
                    </w:p>
                    <w:p w14:paraId="594B2235"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787264" behindDoc="0" locked="0" layoutInCell="1" allowOverlap="1" wp14:anchorId="14B66088" wp14:editId="33A20FC9">
                <wp:simplePos x="0" y="0"/>
                <wp:positionH relativeFrom="column">
                  <wp:posOffset>4017645</wp:posOffset>
                </wp:positionH>
                <wp:positionV relativeFrom="paragraph">
                  <wp:posOffset>318770</wp:posOffset>
                </wp:positionV>
                <wp:extent cx="1840230" cy="304800"/>
                <wp:effectExtent l="17145" t="19050" r="19050" b="19050"/>
                <wp:wrapNone/>
                <wp:docPr id="51"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E3E9C4B" id="Oval 27" o:spid="_x0000_s1026" style="position:absolute;margin-left:316.35pt;margin-top:25.1pt;width:144.9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" strokecolor="red" strokeweight="2.25pt">
                <v:fill opacity="0"/>
              </v:oval>
            </w:pict>
          </mc:Fallback>
        </mc:AlternateContent>
      </w:r>
      <w:r w:rsidRPr="00F047EE">
        <w:rPr>
          <w:noProof/>
          <w:lang w:eastAsia="en-AU"/>
        </w:rPr>
        <w:drawing>
          <wp:inline distT="0" distB="0" distL="0" distR="0" wp14:anchorId="6B445C59" wp14:editId="0083FAD5">
            <wp:extent cx="5495925" cy="7658735"/>
            <wp:effectExtent l="19050" t="19050" r="28575" b="18415"/>
            <wp:docPr id="3" name="Picture 3" descr="Sample of Customs Export Declaration Form (K2) issued by MTIB.&#10;&#10;The image shows key visual cues on the government issued export declaration form. A circle identifies the Registration Number box as a key ID feature" title="Customs form K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495925" cy="7658735"/>
                    </a:xfrm>
                    <a:prstGeom prst="rect">
                      <a:avLst/>
                    </a:prstGeom>
                    <a:noFill/>
                    <a:ln w="3175">
                      <a:solidFill>
                        <a:schemeClr val="tx1"/>
                      </a:solidFill>
                      <a:miter lim="800000"/>
                      <a:headEnd/>
                      <a:tailEnd/>
                    </a:ln>
                  </pic:spPr>
                </pic:pic>
              </a:graphicData>
            </a:graphic>
          </wp:inline>
        </w:drawing>
      </w:r>
    </w:p>
    <w:p w14:paraId="146949AB" w14:textId="18A6F7FC" w:rsidR="00C036AA" w:rsidRDefault="00C036AA" w:rsidP="007915F8">
      <w:pPr>
        <w:rPr>
          <w:lang w:val="en-GB"/>
        </w:rPr>
      </w:pPr>
      <w:r>
        <w:rPr>
          <w:lang w:val="en-GB"/>
        </w:rPr>
        <w:br w:type="page"/>
      </w:r>
    </w:p>
    <w:p w14:paraId="263BDD65" w14:textId="0AA02127" w:rsidR="00C036AA" w:rsidRPr="00415D46" w:rsidRDefault="00F977B9" w:rsidP="00F977B9">
      <w:pPr>
        <w:pStyle w:val="AppendixHeading2"/>
        <w:numPr>
          <w:ilvl w:val="0"/>
          <w:numId w:val="0"/>
        </w:numPr>
        <w:ind w:left="360"/>
      </w:pPr>
      <w:bookmarkStart w:id="82" w:name="_Import_Licence_issued"/>
      <w:bookmarkStart w:id="83" w:name="_Toc14432296"/>
      <w:bookmarkStart w:id="84" w:name="_Toc15029008"/>
      <w:bookmarkEnd w:id="82"/>
      <w:r>
        <w:lastRenderedPageBreak/>
        <w:t>Attachment 2.10</w:t>
      </w:r>
      <w:r>
        <w:tab/>
      </w:r>
      <w:r w:rsidR="00C036AA" w:rsidRPr="00415D46">
        <w:t>Import Licence issued by SFD</w:t>
      </w:r>
      <w:bookmarkEnd w:id="83"/>
      <w:bookmarkEnd w:id="84"/>
    </w:p>
    <w:p w14:paraId="61A92EFA" w14:textId="5E0BF022" w:rsidR="00C036AA" w:rsidRPr="00F047EE" w:rsidRDefault="0075360E" w:rsidP="007915F8">
      <w:pPr>
        <w:rPr>
          <w:b/>
          <w:sz w:val="32"/>
          <w:szCs w:val="32"/>
        </w:rPr>
      </w:pPr>
      <w:r w:rsidRPr="00F047EE">
        <w:rPr>
          <w:noProof/>
          <w:lang w:eastAsia="en-AU"/>
        </w:rPr>
        <mc:AlternateContent>
          <mc:Choice Requires="wps">
            <w:drawing>
              <wp:anchor distT="0" distB="0" distL="114300" distR="114300" simplePos="0" relativeHeight="251770880" behindDoc="0" locked="0" layoutInCell="1" allowOverlap="1" wp14:anchorId="51470FFB" wp14:editId="0B41F58A">
                <wp:simplePos x="0" y="0"/>
                <wp:positionH relativeFrom="column">
                  <wp:posOffset>5315803</wp:posOffset>
                </wp:positionH>
                <wp:positionV relativeFrom="paragraph">
                  <wp:posOffset>602634</wp:posOffset>
                </wp:positionV>
                <wp:extent cx="828675" cy="580030"/>
                <wp:effectExtent l="1409700" t="285750" r="28575" b="10795"/>
                <wp:wrapNone/>
                <wp:docPr id="316"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80030"/>
                        </a:xfrm>
                        <a:prstGeom prst="borderCallout1">
                          <a:avLst>
                            <a:gd name="adj1" fmla="val -44271"/>
                            <a:gd name="adj2" fmla="val -164160"/>
                            <a:gd name="adj3" fmla="val 44626"/>
                            <a:gd name="adj4" fmla="val -113"/>
                          </a:avLst>
                        </a:prstGeom>
                        <a:solidFill>
                          <a:srgbClr val="FFFFFF"/>
                        </a:solidFill>
                        <a:ln w="9525">
                          <a:solidFill>
                            <a:srgbClr val="000000"/>
                          </a:solidFill>
                          <a:miter lim="800000"/>
                          <a:headEnd type="triangle" w="med" len="med"/>
                          <a:tailEnd/>
                        </a:ln>
                      </wps:spPr>
                      <wps:txbx>
                        <w:txbxContent>
                          <w:p w14:paraId="6A731AD1" w14:textId="77777777" w:rsidR="00175991" w:rsidRPr="00E47A64" w:rsidRDefault="00175991" w:rsidP="007915F8">
                            <w:r w:rsidRPr="00E47A64">
                              <w:t xml:space="preserve">Key ID Features </w:t>
                            </w:r>
                          </w:p>
                          <w:p w14:paraId="5CD8BD62"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0FFB" id="_x0000_s1049" type="#_x0000_t47" style="position:absolute;left:0;text-align:left;margin-left:418.55pt;margin-top:47.45pt;width:65.25pt;height:45.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" adj="-24,9639,-35459,-9563">
                <v:stroke endarrow="block"/>
                <v:textbox>
                  <w:txbxContent>
                    <w:p w14:paraId="6A731AD1" w14:textId="77777777" w:rsidR="00175991" w:rsidRPr="00E47A64" w:rsidRDefault="00175991" w:rsidP="007915F8">
                      <w:r w:rsidRPr="00E47A64">
                        <w:t xml:space="preserve">Key ID Features </w:t>
                      </w:r>
                    </w:p>
                    <w:p w14:paraId="5CD8BD62" w14:textId="77777777" w:rsidR="00175991" w:rsidRPr="00E47A64" w:rsidRDefault="00175991" w:rsidP="007915F8"/>
                  </w:txbxContent>
                </v:textbox>
                <o:callout v:ext="edit" minusx="t" minusy="t"/>
              </v:shape>
            </w:pict>
          </mc:Fallback>
        </mc:AlternateContent>
      </w:r>
      <w:r w:rsidRPr="00F047EE">
        <w:rPr>
          <w:b/>
          <w:bCs/>
          <w:noProof/>
          <w:szCs w:val="20"/>
          <w:lang w:eastAsia="en-AU"/>
        </w:rPr>
        <mc:AlternateContent>
          <mc:Choice Requires="wps">
            <w:drawing>
              <wp:anchor distT="0" distB="0" distL="114300" distR="114300" simplePos="0" relativeHeight="251776000" behindDoc="0" locked="0" layoutInCell="1" allowOverlap="1" wp14:anchorId="5EC30E80" wp14:editId="3AA8BA12">
                <wp:simplePos x="0" y="0"/>
                <wp:positionH relativeFrom="column">
                  <wp:posOffset>5534167</wp:posOffset>
                </wp:positionH>
                <wp:positionV relativeFrom="paragraph">
                  <wp:posOffset>1537505</wp:posOffset>
                </wp:positionV>
                <wp:extent cx="828675" cy="586853"/>
                <wp:effectExtent l="2762250" t="323850" r="28575" b="22860"/>
                <wp:wrapNone/>
                <wp:docPr id="317"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86853"/>
                        </a:xfrm>
                        <a:prstGeom prst="borderCallout1">
                          <a:avLst>
                            <a:gd name="adj1" fmla="val -46271"/>
                            <a:gd name="adj2" fmla="val -325080"/>
                            <a:gd name="adj3" fmla="val 44626"/>
                            <a:gd name="adj4" fmla="val -113"/>
                          </a:avLst>
                        </a:prstGeom>
                        <a:solidFill>
                          <a:srgbClr val="FFFFFF"/>
                        </a:solidFill>
                        <a:ln w="9525">
                          <a:solidFill>
                            <a:srgbClr val="000000"/>
                          </a:solidFill>
                          <a:miter lim="800000"/>
                          <a:headEnd type="triangle" w="med" len="med"/>
                          <a:tailEnd/>
                        </a:ln>
                      </wps:spPr>
                      <wps:txbx>
                        <w:txbxContent>
                          <w:p w14:paraId="76E754A4" w14:textId="77777777" w:rsidR="00175991" w:rsidRPr="00E47A64" w:rsidRDefault="00175991" w:rsidP="007915F8">
                            <w:r w:rsidRPr="00E47A64">
                              <w:t xml:space="preserve">Key ID Features </w:t>
                            </w:r>
                          </w:p>
                          <w:p w14:paraId="23A71A68"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30E80" id="_x0000_s1050" type="#_x0000_t47" style="position:absolute;left:0;text-align:left;margin-left:435.75pt;margin-top:121.05pt;width:65.25pt;height:4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" adj="-24,9639,-70217,-9995">
                <v:stroke endarrow="block"/>
                <v:textbox>
                  <w:txbxContent>
                    <w:p w14:paraId="76E754A4" w14:textId="77777777" w:rsidR="00175991" w:rsidRPr="00E47A64" w:rsidRDefault="00175991" w:rsidP="007915F8">
                      <w:r w:rsidRPr="00E47A64">
                        <w:t xml:space="preserve">Key ID Features </w:t>
                      </w:r>
                    </w:p>
                    <w:p w14:paraId="23A71A68" w14:textId="77777777" w:rsidR="00175991" w:rsidRPr="00E47A64" w:rsidRDefault="00175991" w:rsidP="007915F8"/>
                  </w:txbxContent>
                </v:textbox>
                <o:callout v:ext="edit" minusx="t" minusy="t"/>
              </v:shape>
            </w:pict>
          </mc:Fallback>
        </mc:AlternateContent>
      </w:r>
      <w:r w:rsidRPr="00F047EE">
        <w:rPr>
          <w:b/>
          <w:bCs/>
          <w:noProof/>
          <w:szCs w:val="20"/>
          <w:lang w:eastAsia="en-AU"/>
        </w:rPr>
        <mc:AlternateContent>
          <mc:Choice Requires="wps">
            <w:drawing>
              <wp:anchor distT="0" distB="0" distL="114300" distR="114300" simplePos="0" relativeHeight="251773952" behindDoc="0" locked="0" layoutInCell="1" allowOverlap="1" wp14:anchorId="564E25D1" wp14:editId="186D95B3">
                <wp:simplePos x="0" y="0"/>
                <wp:positionH relativeFrom="column">
                  <wp:posOffset>5472753</wp:posOffset>
                </wp:positionH>
                <wp:positionV relativeFrom="paragraph">
                  <wp:posOffset>2486024</wp:posOffset>
                </wp:positionV>
                <wp:extent cx="818866" cy="600501"/>
                <wp:effectExtent l="2667000" t="304800" r="19685" b="28575"/>
                <wp:wrapNone/>
                <wp:docPr id="109"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8866" cy="600501"/>
                        </a:xfrm>
                        <a:prstGeom prst="borderCallout1">
                          <a:avLst>
                            <a:gd name="adj1" fmla="val -40271"/>
                            <a:gd name="adj2" fmla="val -321631"/>
                            <a:gd name="adj3" fmla="val 44626"/>
                            <a:gd name="adj4" fmla="val -113"/>
                          </a:avLst>
                        </a:prstGeom>
                        <a:solidFill>
                          <a:srgbClr val="FFFFFF"/>
                        </a:solidFill>
                        <a:ln w="9525">
                          <a:solidFill>
                            <a:srgbClr val="000000"/>
                          </a:solidFill>
                          <a:miter lim="800000"/>
                          <a:headEnd type="triangle" w="med" len="med"/>
                          <a:tailEnd/>
                        </a:ln>
                      </wps:spPr>
                      <wps:txbx>
                        <w:txbxContent>
                          <w:p w14:paraId="326C1F06" w14:textId="77777777" w:rsidR="00175991" w:rsidRPr="00E47A64" w:rsidRDefault="00175991" w:rsidP="007915F8">
                            <w:r w:rsidRPr="00E47A64">
                              <w:t xml:space="preserve">Key ID Features </w:t>
                            </w:r>
                          </w:p>
                          <w:p w14:paraId="78EF05DD"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E25D1" id="_x0000_s1051" type="#_x0000_t47" style="position:absolute;left:0;text-align:left;margin-left:430.95pt;margin-top:195.75pt;width:64.5pt;height:4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" adj="-24,9639,-69472,-8699">
                <v:stroke endarrow="block"/>
                <v:textbox>
                  <w:txbxContent>
                    <w:p w14:paraId="326C1F06" w14:textId="77777777" w:rsidR="00175991" w:rsidRPr="00E47A64" w:rsidRDefault="00175991" w:rsidP="007915F8">
                      <w:r w:rsidRPr="00E47A64">
                        <w:t xml:space="preserve">Key ID Features </w:t>
                      </w:r>
                    </w:p>
                    <w:p w14:paraId="78EF05DD" w14:textId="77777777" w:rsidR="00175991" w:rsidRPr="00E47A64" w:rsidRDefault="00175991" w:rsidP="007915F8"/>
                  </w:txbxContent>
                </v:textbox>
                <o:callout v:ext="edit" minusx="t" minusy="t"/>
              </v:shape>
            </w:pict>
          </mc:Fallback>
        </mc:AlternateContent>
      </w:r>
      <w:r w:rsidR="00C036AA" w:rsidRPr="00F047EE">
        <w:rPr>
          <w:noProof/>
          <w:lang w:eastAsia="en-AU"/>
        </w:rPr>
        <mc:AlternateContent>
          <mc:Choice Requires="wps">
            <w:drawing>
              <wp:anchor distT="0" distB="0" distL="114300" distR="114300" simplePos="0" relativeHeight="251779072" behindDoc="0" locked="0" layoutInCell="1" allowOverlap="1" wp14:anchorId="2C630951" wp14:editId="5FC2AF44">
                <wp:simplePos x="0" y="0"/>
                <wp:positionH relativeFrom="column">
                  <wp:posOffset>3642360</wp:posOffset>
                </wp:positionH>
                <wp:positionV relativeFrom="paragraph">
                  <wp:posOffset>4578350</wp:posOffset>
                </wp:positionV>
                <wp:extent cx="742950" cy="447675"/>
                <wp:effectExtent l="0" t="0" r="19050" b="28575"/>
                <wp:wrapNone/>
                <wp:docPr id="12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476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A6914" id="Rectangle 74" o:spid="_x0000_s1026" style="position:absolute;margin-left:286.8pt;margin-top:360.5pt;width:58.5pt;height:3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" fillcolor="black"/>
            </w:pict>
          </mc:Fallback>
        </mc:AlternateContent>
      </w:r>
      <w:r w:rsidR="00C036AA" w:rsidRPr="00F047EE">
        <w:rPr>
          <w:noProof/>
          <w:lang w:eastAsia="en-AU"/>
        </w:rPr>
        <mc:AlternateContent>
          <mc:Choice Requires="wps">
            <w:drawing>
              <wp:anchor distT="0" distB="0" distL="114300" distR="114300" simplePos="0" relativeHeight="251772928" behindDoc="0" locked="0" layoutInCell="1" allowOverlap="1" wp14:anchorId="174CA800" wp14:editId="72D5C42A">
                <wp:simplePos x="0" y="0"/>
                <wp:positionH relativeFrom="column">
                  <wp:posOffset>1371600</wp:posOffset>
                </wp:positionH>
                <wp:positionV relativeFrom="paragraph">
                  <wp:posOffset>2138045</wp:posOffset>
                </wp:positionV>
                <wp:extent cx="1428750" cy="190500"/>
                <wp:effectExtent l="19050" t="19050" r="19050" b="19050"/>
                <wp:wrapNone/>
                <wp:docPr id="30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90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0AD8E2F" id="Oval 24" o:spid="_x0000_s1026" style="position:absolute;margin-left:108pt;margin-top:168.35pt;width:112.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774976" behindDoc="0" locked="0" layoutInCell="1" allowOverlap="1" wp14:anchorId="0DD379FE" wp14:editId="04FBCD22">
                <wp:simplePos x="0" y="0"/>
                <wp:positionH relativeFrom="column">
                  <wp:posOffset>3981450</wp:posOffset>
                </wp:positionH>
                <wp:positionV relativeFrom="paragraph">
                  <wp:posOffset>1852295</wp:posOffset>
                </wp:positionV>
                <wp:extent cx="1333500" cy="200025"/>
                <wp:effectExtent l="0" t="0" r="19050" b="28575"/>
                <wp:wrapNone/>
                <wp:docPr id="1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0002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5391258" id="Rectangle 74" o:spid="_x0000_s1026" style="position:absolute;margin-left:313.5pt;margin-top:145.85pt;width:105pt;height:1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" fillcolor="black"/>
            </w:pict>
          </mc:Fallback>
        </mc:AlternateContent>
      </w:r>
      <w:r w:rsidR="00C036AA" w:rsidRPr="00F047EE">
        <w:rPr>
          <w:noProof/>
          <w:lang w:eastAsia="en-AU"/>
        </w:rPr>
        <mc:AlternateContent>
          <mc:Choice Requires="wps">
            <w:drawing>
              <wp:anchor distT="0" distB="0" distL="114300" distR="114300" simplePos="0" relativeHeight="251777024" behindDoc="0" locked="0" layoutInCell="1" allowOverlap="1" wp14:anchorId="4AF94C3F" wp14:editId="69F15888">
                <wp:simplePos x="0" y="0"/>
                <wp:positionH relativeFrom="column">
                  <wp:posOffset>1666875</wp:posOffset>
                </wp:positionH>
                <wp:positionV relativeFrom="paragraph">
                  <wp:posOffset>1947545</wp:posOffset>
                </wp:positionV>
                <wp:extent cx="1495425" cy="142875"/>
                <wp:effectExtent l="0" t="0" r="28575" b="28575"/>
                <wp:wrapNone/>
                <wp:docPr id="31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699C6" id="Rectangle 74" o:spid="_x0000_s1026" style="position:absolute;margin-left:131.25pt;margin-top:153.35pt;width:117.75pt;height:1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" fillcolor="black"/>
            </w:pict>
          </mc:Fallback>
        </mc:AlternateContent>
      </w:r>
      <w:r w:rsidR="00C036AA" w:rsidRPr="00F047EE">
        <w:rPr>
          <w:b/>
          <w:noProof/>
          <w:sz w:val="18"/>
          <w:szCs w:val="18"/>
          <w:lang w:eastAsia="en-AU"/>
        </w:rPr>
        <mc:AlternateContent>
          <mc:Choice Requires="wps">
            <w:drawing>
              <wp:anchor distT="0" distB="0" distL="114300" distR="114300" simplePos="0" relativeHeight="251771904" behindDoc="0" locked="0" layoutInCell="1" allowOverlap="1" wp14:anchorId="153A154F" wp14:editId="0B083407">
                <wp:simplePos x="0" y="0"/>
                <wp:positionH relativeFrom="column">
                  <wp:posOffset>1428750</wp:posOffset>
                </wp:positionH>
                <wp:positionV relativeFrom="paragraph">
                  <wp:posOffset>1128395</wp:posOffset>
                </wp:positionV>
                <wp:extent cx="1402080" cy="304800"/>
                <wp:effectExtent l="17145" t="19050" r="19050" b="19050"/>
                <wp:wrapNone/>
                <wp:docPr id="4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048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58AB4" id="Oval 33" o:spid="_x0000_s1026" style="position:absolute;margin-left:112.5pt;margin-top:88.85pt;width:110.4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769856" behindDoc="0" locked="0" layoutInCell="1" allowOverlap="1" wp14:anchorId="73212BE2" wp14:editId="5A9D65C6">
                <wp:simplePos x="0" y="0"/>
                <wp:positionH relativeFrom="column">
                  <wp:posOffset>2800350</wp:posOffset>
                </wp:positionH>
                <wp:positionV relativeFrom="paragraph">
                  <wp:posOffset>147320</wp:posOffset>
                </wp:positionV>
                <wp:extent cx="1428750" cy="257175"/>
                <wp:effectExtent l="19050" t="19050" r="19050" b="28575"/>
                <wp:wrapNone/>
                <wp:docPr id="307"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571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FD44629" id="Oval 24" o:spid="_x0000_s1026" style="position:absolute;margin-left:220.5pt;margin-top:11.6pt;width:112.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" strokecolor="red" strokeweight="2.25pt">
                <v:fill opacity="0"/>
              </v:oval>
            </w:pict>
          </mc:Fallback>
        </mc:AlternateContent>
      </w:r>
      <w:r w:rsidR="00C036AA" w:rsidRPr="00F047EE">
        <w:rPr>
          <w:b/>
          <w:bCs/>
          <w:noProof/>
          <w:szCs w:val="20"/>
          <w:lang w:eastAsia="en-AU"/>
        </w:rPr>
        <mc:AlternateContent>
          <mc:Choice Requires="wps">
            <w:drawing>
              <wp:anchor distT="0" distB="0" distL="114300" distR="114300" simplePos="0" relativeHeight="251778048" behindDoc="0" locked="0" layoutInCell="1" allowOverlap="1" wp14:anchorId="635653B0" wp14:editId="01D58353">
                <wp:simplePos x="0" y="0"/>
                <wp:positionH relativeFrom="column">
                  <wp:posOffset>-762000</wp:posOffset>
                </wp:positionH>
                <wp:positionV relativeFrom="paragraph">
                  <wp:posOffset>2628265</wp:posOffset>
                </wp:positionV>
                <wp:extent cx="7067550" cy="1990725"/>
                <wp:effectExtent l="0" t="0" r="0" b="0"/>
                <wp:wrapNone/>
                <wp:docPr id="12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990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0AD9F"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653B0" id="_x0000_s1052" type="#_x0000_t202" style="position:absolute;left:0;text-align:left;margin-left:-60pt;margin-top:206.95pt;width:556.5pt;height:15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" stroked="f">
                <v:fill opacity="0"/>
                <v:textbox>
                  <w:txbxContent>
                    <w:p w14:paraId="79B0AD9F" w14:textId="77777777" w:rsidR="00175991" w:rsidRPr="00C036AA" w:rsidRDefault="00175991" w:rsidP="007915F8">
                      <w:r w:rsidRPr="00C036AA">
                        <w:t>SAMPLE</w:t>
                      </w:r>
                    </w:p>
                  </w:txbxContent>
                </v:textbox>
              </v:shape>
            </w:pict>
          </mc:Fallback>
        </mc:AlternateContent>
      </w:r>
      <w:r w:rsidR="00C036AA" w:rsidRPr="00F047EE">
        <w:rPr>
          <w:noProof/>
          <w:lang w:eastAsia="en-AU"/>
        </w:rPr>
        <mc:AlternateContent>
          <mc:Choice Requires="wps">
            <w:drawing>
              <wp:anchor distT="0" distB="0" distL="114300" distR="114300" simplePos="0" relativeHeight="251837440" behindDoc="0" locked="0" layoutInCell="1" allowOverlap="1" wp14:anchorId="771BA858" wp14:editId="7B1623B7">
                <wp:simplePos x="0" y="0"/>
                <wp:positionH relativeFrom="column">
                  <wp:posOffset>3981450</wp:posOffset>
                </wp:positionH>
                <wp:positionV relativeFrom="paragraph">
                  <wp:posOffset>3952240</wp:posOffset>
                </wp:positionV>
                <wp:extent cx="1495425" cy="142875"/>
                <wp:effectExtent l="0" t="0" r="28575" b="28575"/>
                <wp:wrapNone/>
                <wp:docPr id="12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BF3E3B5" id="Rectangle 74" o:spid="_x0000_s1026" style="position:absolute;margin-left:313.5pt;margin-top:311.2pt;width:117.75pt;height:11.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" fillcolor="black"/>
            </w:pict>
          </mc:Fallback>
        </mc:AlternateContent>
      </w:r>
      <w:r w:rsidR="00C036AA" w:rsidRPr="00F047EE">
        <w:rPr>
          <w:noProof/>
          <w:lang w:eastAsia="en-AU"/>
        </w:rPr>
        <mc:AlternateContent>
          <mc:Choice Requires="wps">
            <w:drawing>
              <wp:anchor distT="0" distB="0" distL="114300" distR="114300" simplePos="0" relativeHeight="251836416" behindDoc="0" locked="0" layoutInCell="1" allowOverlap="1" wp14:anchorId="1B651C0B" wp14:editId="10F18F84">
                <wp:simplePos x="0" y="0"/>
                <wp:positionH relativeFrom="column">
                  <wp:posOffset>1666875</wp:posOffset>
                </wp:positionH>
                <wp:positionV relativeFrom="paragraph">
                  <wp:posOffset>3952240</wp:posOffset>
                </wp:positionV>
                <wp:extent cx="1495425" cy="142875"/>
                <wp:effectExtent l="0" t="0" r="28575" b="28575"/>
                <wp:wrapNone/>
                <wp:docPr id="1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CB7E10C" id="Rectangle 74" o:spid="_x0000_s1026" style="position:absolute;margin-left:131.25pt;margin-top:311.2pt;width:117.75pt;height:1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" fillcolor="black"/>
            </w:pict>
          </mc:Fallback>
        </mc:AlternateContent>
      </w:r>
      <w:r w:rsidR="00C036AA" w:rsidRPr="00F047EE">
        <w:rPr>
          <w:noProof/>
          <w:lang w:eastAsia="en-AU"/>
        </w:rPr>
        <w:drawing>
          <wp:inline distT="0" distB="0" distL="0" distR="0" wp14:anchorId="1E1B734D" wp14:editId="57CD8559">
            <wp:extent cx="5731510" cy="8084820"/>
            <wp:effectExtent l="19050" t="19050" r="21590" b="11430"/>
            <wp:docPr id="94" name="Picture 94" descr="The Import License issued by SFD is a sample document. It circles three numbers as Key ID features, &quot;Serial Number&quot; at the top right corner of the document,&quot;Import License Approval Number&quot; and &quot;FD Import Registration Numb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31510" cy="8084820"/>
                    </a:xfrm>
                    <a:prstGeom prst="rect">
                      <a:avLst/>
                    </a:prstGeom>
                    <a:ln w="3175">
                      <a:solidFill>
                        <a:schemeClr val="tx1"/>
                      </a:solidFill>
                    </a:ln>
                  </pic:spPr>
                </pic:pic>
              </a:graphicData>
            </a:graphic>
          </wp:inline>
        </w:drawing>
      </w:r>
    </w:p>
    <w:p w14:paraId="327C0B02" w14:textId="77777777" w:rsidR="00C036AA" w:rsidRDefault="00C036AA" w:rsidP="007915F8">
      <w:pPr>
        <w:rPr>
          <w:rFonts w:eastAsiaTheme="majorEastAsia"/>
          <w:sz w:val="32"/>
          <w:szCs w:val="32"/>
          <w:lang w:val="en-GB"/>
        </w:rPr>
      </w:pPr>
      <w:bookmarkStart w:id="85" w:name="_Toc411939261"/>
      <w:r>
        <w:rPr>
          <w:lang w:val="en-GB"/>
        </w:rPr>
        <w:br w:type="page"/>
      </w:r>
    </w:p>
    <w:p w14:paraId="5BBF0B90" w14:textId="61642A8F" w:rsidR="00C036AA" w:rsidRPr="00F37770" w:rsidRDefault="00F977B9" w:rsidP="00F977B9">
      <w:pPr>
        <w:pStyle w:val="AppendixHeading2"/>
        <w:numPr>
          <w:ilvl w:val="0"/>
          <w:numId w:val="0"/>
        </w:numPr>
        <w:ind w:left="360"/>
      </w:pPr>
      <w:bookmarkStart w:id="86" w:name="_Importer_Registration_Certificate"/>
      <w:bookmarkStart w:id="87" w:name="_Toc411939259"/>
      <w:bookmarkStart w:id="88" w:name="_Toc14432297"/>
      <w:bookmarkStart w:id="89" w:name="_Toc15029009"/>
      <w:bookmarkStart w:id="90" w:name="_Toc411939260"/>
      <w:bookmarkEnd w:id="85"/>
      <w:bookmarkEnd w:id="86"/>
      <w:r>
        <w:lastRenderedPageBreak/>
        <w:t>Attachment 2.11</w:t>
      </w:r>
      <w:r>
        <w:tab/>
      </w:r>
      <w:r w:rsidR="00C036AA" w:rsidRPr="00F37770">
        <w:t>Importer Registration Certificate issued by SFD</w:t>
      </w:r>
      <w:bookmarkEnd w:id="87"/>
      <w:bookmarkEnd w:id="88"/>
      <w:bookmarkEnd w:id="89"/>
    </w:p>
    <w:p w14:paraId="4B2B8A39" w14:textId="306430B0" w:rsidR="00C036AA" w:rsidRPr="00F047EE" w:rsidRDefault="0075360E" w:rsidP="007915F8">
      <w:pPr>
        <w:rPr>
          <w:lang w:val="en-US"/>
        </w:rPr>
      </w:pPr>
      <w:r w:rsidRPr="00F047EE">
        <w:rPr>
          <w:noProof/>
          <w:lang w:eastAsia="en-AU"/>
        </w:rPr>
        <mc:AlternateContent>
          <mc:Choice Requires="wps">
            <w:drawing>
              <wp:anchor distT="0" distB="0" distL="114300" distR="114300" simplePos="0" relativeHeight="251843584" behindDoc="0" locked="0" layoutInCell="1" allowOverlap="1" wp14:anchorId="41BE677D" wp14:editId="1DC44D8D">
                <wp:simplePos x="0" y="0"/>
                <wp:positionH relativeFrom="column">
                  <wp:posOffset>4572000</wp:posOffset>
                </wp:positionH>
                <wp:positionV relativeFrom="paragraph">
                  <wp:posOffset>3729459</wp:posOffset>
                </wp:positionV>
                <wp:extent cx="828675" cy="559558"/>
                <wp:effectExtent l="1352550" t="114300" r="28575" b="12065"/>
                <wp:wrapNone/>
                <wp:docPr id="306"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59558"/>
                        </a:xfrm>
                        <a:prstGeom prst="borderCallout1">
                          <a:avLst>
                            <a:gd name="adj1" fmla="val -12271"/>
                            <a:gd name="adj2" fmla="val -157263"/>
                            <a:gd name="adj3" fmla="val 44626"/>
                            <a:gd name="adj4" fmla="val -113"/>
                          </a:avLst>
                        </a:prstGeom>
                        <a:solidFill>
                          <a:srgbClr val="FFFFFF"/>
                        </a:solidFill>
                        <a:ln w="9525">
                          <a:solidFill>
                            <a:srgbClr val="000000"/>
                          </a:solidFill>
                          <a:miter lim="800000"/>
                          <a:headEnd type="triangle" w="med" len="med"/>
                          <a:tailEnd/>
                        </a:ln>
                      </wps:spPr>
                      <wps:txbx>
                        <w:txbxContent>
                          <w:p w14:paraId="74E9D7E3" w14:textId="77777777" w:rsidR="00175991" w:rsidRPr="00E47A64" w:rsidRDefault="00175991" w:rsidP="007915F8">
                            <w:r w:rsidRPr="00E47A64">
                              <w:t xml:space="preserve">Key ID Features </w:t>
                            </w:r>
                          </w:p>
                          <w:p w14:paraId="4A0C267C"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677D" id="_x0000_s1053" type="#_x0000_t47" style="position:absolute;left:0;text-align:left;margin-left:5in;margin-top:293.65pt;width:65.25pt;height:44.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" adj="-24,9639,-33969,-2651">
                <v:stroke endarrow="block"/>
                <v:textbox>
                  <w:txbxContent>
                    <w:p w14:paraId="74E9D7E3" w14:textId="77777777" w:rsidR="00175991" w:rsidRPr="00E47A64" w:rsidRDefault="00175991" w:rsidP="007915F8">
                      <w:r w:rsidRPr="00E47A64">
                        <w:t xml:space="preserve">Key ID Features </w:t>
                      </w:r>
                    </w:p>
                    <w:p w14:paraId="4A0C267C"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42560" behindDoc="0" locked="0" layoutInCell="1" allowOverlap="1" wp14:anchorId="2DA4FB07" wp14:editId="70F860CD">
                <wp:simplePos x="0" y="0"/>
                <wp:positionH relativeFrom="column">
                  <wp:posOffset>4906370</wp:posOffset>
                </wp:positionH>
                <wp:positionV relativeFrom="paragraph">
                  <wp:posOffset>1163680</wp:posOffset>
                </wp:positionV>
                <wp:extent cx="828675" cy="559558"/>
                <wp:effectExtent l="247650" t="514350" r="28575" b="12065"/>
                <wp:wrapNone/>
                <wp:docPr id="305" name="Line Callout 1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59558"/>
                        </a:xfrm>
                        <a:prstGeom prst="borderCallout1">
                          <a:avLst>
                            <a:gd name="adj1" fmla="val -86271"/>
                            <a:gd name="adj2" fmla="val -23930"/>
                            <a:gd name="adj3" fmla="val 44626"/>
                            <a:gd name="adj4" fmla="val -113"/>
                          </a:avLst>
                        </a:prstGeom>
                        <a:solidFill>
                          <a:srgbClr val="FFFFFF"/>
                        </a:solidFill>
                        <a:ln w="9525">
                          <a:solidFill>
                            <a:srgbClr val="000000"/>
                          </a:solidFill>
                          <a:miter lim="800000"/>
                          <a:headEnd type="triangle" w="med" len="med"/>
                          <a:tailEnd/>
                        </a:ln>
                      </wps:spPr>
                      <wps:txbx>
                        <w:txbxContent>
                          <w:p w14:paraId="175D0CEE" w14:textId="77777777" w:rsidR="00175991" w:rsidRPr="00E47A64" w:rsidRDefault="00175991" w:rsidP="007915F8">
                            <w:r w:rsidRPr="00E47A64">
                              <w:t xml:space="preserve">Key ID Features </w:t>
                            </w:r>
                          </w:p>
                          <w:p w14:paraId="67C5C82C"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FB07" id="_x0000_s1054" type="#_x0000_t47" style="position:absolute;left:0;text-align:left;margin-left:386.35pt;margin-top:91.65pt;width:65.25pt;height:44.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" adj="-24,9639,-5169,-18635">
                <v:stroke endarrow="block"/>
                <v:textbox>
                  <w:txbxContent>
                    <w:p w14:paraId="175D0CEE" w14:textId="77777777" w:rsidR="00175991" w:rsidRPr="00E47A64" w:rsidRDefault="00175991" w:rsidP="007915F8">
                      <w:r w:rsidRPr="00E47A64">
                        <w:t xml:space="preserve">Key ID Features </w:t>
                      </w:r>
                    </w:p>
                    <w:p w14:paraId="67C5C82C" w14:textId="77777777" w:rsidR="00175991" w:rsidRPr="00E47A64" w:rsidRDefault="00175991" w:rsidP="007915F8"/>
                  </w:txbxContent>
                </v:textbox>
                <o:callout v:ext="edit" minusx="t" minusy="t"/>
              </v:shape>
            </w:pict>
          </mc:Fallback>
        </mc:AlternateContent>
      </w:r>
      <w:r w:rsidR="00C036AA" w:rsidRPr="00F047EE">
        <w:rPr>
          <w:noProof/>
          <w:lang w:eastAsia="en-AU"/>
        </w:rPr>
        <mc:AlternateContent>
          <mc:Choice Requires="wps">
            <w:drawing>
              <wp:anchor distT="0" distB="0" distL="114300" distR="114300" simplePos="0" relativeHeight="251845632" behindDoc="0" locked="0" layoutInCell="1" allowOverlap="1" wp14:anchorId="43D85A22" wp14:editId="0EAC8FC8">
                <wp:simplePos x="0" y="0"/>
                <wp:positionH relativeFrom="margin">
                  <wp:align>center</wp:align>
                </wp:positionH>
                <wp:positionV relativeFrom="paragraph">
                  <wp:posOffset>3757295</wp:posOffset>
                </wp:positionV>
                <wp:extent cx="7067550" cy="2311400"/>
                <wp:effectExtent l="0" t="0" r="0" b="0"/>
                <wp:wrapNone/>
                <wp:docPr id="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A1481"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85A22" id="_x0000_s1055" type="#_x0000_t202" style="position:absolute;left:0;text-align:left;margin-left:0;margin-top:295.85pt;width:556.5pt;height:182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" stroked="f">
                <v:fill opacity="0"/>
                <v:textbox>
                  <w:txbxContent>
                    <w:p w14:paraId="7C4A1481" w14:textId="77777777" w:rsidR="00175991" w:rsidRPr="00C036AA" w:rsidRDefault="00175991" w:rsidP="007915F8">
                      <w:r w:rsidRPr="00C036AA">
                        <w:t>SAMPLE</w:t>
                      </w:r>
                    </w:p>
                  </w:txbxContent>
                </v:textbox>
                <w10:wrap anchorx="margin"/>
              </v:shape>
            </w:pict>
          </mc:Fallback>
        </mc:AlternateContent>
      </w:r>
      <w:r w:rsidR="00C036AA" w:rsidRPr="00F047EE">
        <w:rPr>
          <w:noProof/>
          <w:lang w:eastAsia="en-AU"/>
        </w:rPr>
        <mc:AlternateContent>
          <mc:Choice Requires="wps">
            <w:drawing>
              <wp:anchor distT="0" distB="0" distL="114300" distR="114300" simplePos="0" relativeHeight="251841536" behindDoc="0" locked="0" layoutInCell="1" allowOverlap="1" wp14:anchorId="684C6076" wp14:editId="551D7B4A">
                <wp:simplePos x="0" y="0"/>
                <wp:positionH relativeFrom="column">
                  <wp:posOffset>1933575</wp:posOffset>
                </wp:positionH>
                <wp:positionV relativeFrom="paragraph">
                  <wp:posOffset>3471545</wp:posOffset>
                </wp:positionV>
                <wp:extent cx="1323975" cy="352425"/>
                <wp:effectExtent l="0" t="0" r="28575" b="28575"/>
                <wp:wrapNone/>
                <wp:docPr id="304" name="Oval 304"/>
                <wp:cNvGraphicFramePr/>
                <a:graphic xmlns:a="http://schemas.openxmlformats.org/drawingml/2006/main">
                  <a:graphicData uri="http://schemas.microsoft.com/office/word/2010/wordprocessingShape">
                    <wps:wsp>
                      <wps:cNvSpPr/>
                      <wps:spPr>
                        <a:xfrm>
                          <a:off x="0" y="0"/>
                          <a:ext cx="1323975"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100EF03D" id="Oval 304" o:spid="_x0000_s1026" style="position:absolute;margin-left:152.25pt;margin-top:273.35pt;width:104.25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" filled="f" strokecolor="red" strokeweight="2pt"/>
            </w:pict>
          </mc:Fallback>
        </mc:AlternateContent>
      </w:r>
      <w:r w:rsidR="00C036AA" w:rsidRPr="00F047EE">
        <w:rPr>
          <w:noProof/>
          <w:lang w:eastAsia="en-AU"/>
        </w:rPr>
        <mc:AlternateContent>
          <mc:Choice Requires="wps">
            <w:drawing>
              <wp:anchor distT="0" distB="0" distL="114300" distR="114300" simplePos="0" relativeHeight="251840512" behindDoc="0" locked="0" layoutInCell="1" allowOverlap="1" wp14:anchorId="670F995A" wp14:editId="5C7AF8DF">
                <wp:simplePos x="0" y="0"/>
                <wp:positionH relativeFrom="column">
                  <wp:posOffset>4171950</wp:posOffset>
                </wp:positionH>
                <wp:positionV relativeFrom="paragraph">
                  <wp:posOffset>356870</wp:posOffset>
                </wp:positionV>
                <wp:extent cx="942975" cy="352425"/>
                <wp:effectExtent l="0" t="0" r="28575" b="28575"/>
                <wp:wrapNone/>
                <wp:docPr id="303" name="Oval 303"/>
                <wp:cNvGraphicFramePr/>
                <a:graphic xmlns:a="http://schemas.openxmlformats.org/drawingml/2006/main">
                  <a:graphicData uri="http://schemas.microsoft.com/office/word/2010/wordprocessingShape">
                    <wps:wsp>
                      <wps:cNvSpPr/>
                      <wps:spPr>
                        <a:xfrm>
                          <a:off x="0" y="0"/>
                          <a:ext cx="942975" cy="3524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19C725FF" id="Oval 303" o:spid="_x0000_s1026" style="position:absolute;margin-left:328.5pt;margin-top:28.1pt;width:74.25pt;height:2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" filled="f" strokecolor="red" strokeweight="2pt"/>
            </w:pict>
          </mc:Fallback>
        </mc:AlternateContent>
      </w:r>
      <w:r w:rsidR="00C036AA" w:rsidRPr="00F047EE">
        <w:rPr>
          <w:noProof/>
          <w:lang w:eastAsia="en-AU"/>
        </w:rPr>
        <mc:AlternateContent>
          <mc:Choice Requires="wps">
            <w:drawing>
              <wp:anchor distT="0" distB="0" distL="114300" distR="114300" simplePos="0" relativeHeight="251839488" behindDoc="0" locked="0" layoutInCell="1" allowOverlap="1" wp14:anchorId="74AA616B" wp14:editId="476840FA">
                <wp:simplePos x="0" y="0"/>
                <wp:positionH relativeFrom="column">
                  <wp:posOffset>638175</wp:posOffset>
                </wp:positionH>
                <wp:positionV relativeFrom="paragraph">
                  <wp:posOffset>2652395</wp:posOffset>
                </wp:positionV>
                <wp:extent cx="1695450" cy="142875"/>
                <wp:effectExtent l="0" t="0" r="19050" b="28575"/>
                <wp:wrapNone/>
                <wp:docPr id="29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D87F339" id="Rectangle 74" o:spid="_x0000_s1026" style="position:absolute;margin-left:50.25pt;margin-top:208.85pt;width:133.5pt;height:11.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" fillcolor="black"/>
            </w:pict>
          </mc:Fallback>
        </mc:AlternateContent>
      </w:r>
      <w:r w:rsidR="00C036AA" w:rsidRPr="00F047EE">
        <w:rPr>
          <w:noProof/>
          <w:lang w:eastAsia="en-AU"/>
        </w:rPr>
        <mc:AlternateContent>
          <mc:Choice Requires="wps">
            <w:drawing>
              <wp:anchor distT="0" distB="0" distL="114300" distR="114300" simplePos="0" relativeHeight="251838464" behindDoc="0" locked="0" layoutInCell="1" allowOverlap="1" wp14:anchorId="0591A172" wp14:editId="3EEB5819">
                <wp:simplePos x="0" y="0"/>
                <wp:positionH relativeFrom="column">
                  <wp:posOffset>1000125</wp:posOffset>
                </wp:positionH>
                <wp:positionV relativeFrom="paragraph">
                  <wp:posOffset>6481446</wp:posOffset>
                </wp:positionV>
                <wp:extent cx="2152650" cy="571500"/>
                <wp:effectExtent l="0" t="0" r="19050" b="19050"/>
                <wp:wrapNone/>
                <wp:docPr id="2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57150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980338B" id="Rectangle 74" o:spid="_x0000_s1026" style="position:absolute;margin-left:78.75pt;margin-top:510.35pt;width:169.5pt;height: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" fillcolor="black"/>
            </w:pict>
          </mc:Fallback>
        </mc:AlternateContent>
      </w:r>
      <w:r w:rsidR="00C036AA" w:rsidRPr="00F047EE">
        <w:rPr>
          <w:noProof/>
          <w:lang w:eastAsia="en-AU"/>
        </w:rPr>
        <w:drawing>
          <wp:inline distT="0" distB="0" distL="0" distR="0" wp14:anchorId="659F8E12" wp14:editId="7A1C2DF5">
            <wp:extent cx="5731510" cy="8110855"/>
            <wp:effectExtent l="19050" t="19050" r="21590" b="23495"/>
            <wp:docPr id="288" name="Picture 288" descr="The Importer Registration Certificate issued by SFD is a sample document. It circles two numbers as Key ID features, &quot;Serial Number A 0231&quot; at the top right corner of the document, and &quot;Importer FDS(KK)(I)227/2018(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31510" cy="8110855"/>
                    </a:xfrm>
                    <a:prstGeom prst="rect">
                      <a:avLst/>
                    </a:prstGeom>
                    <a:ln w="3175">
                      <a:solidFill>
                        <a:schemeClr val="tx1"/>
                      </a:solidFill>
                    </a:ln>
                  </pic:spPr>
                </pic:pic>
              </a:graphicData>
            </a:graphic>
          </wp:inline>
        </w:drawing>
      </w:r>
    </w:p>
    <w:p w14:paraId="606290A9" w14:textId="77777777" w:rsidR="00C036AA" w:rsidRPr="00F047EE" w:rsidRDefault="00C036AA" w:rsidP="007915F8">
      <w:pPr>
        <w:rPr>
          <w:lang w:val="en-US"/>
        </w:rPr>
      </w:pPr>
    </w:p>
    <w:p w14:paraId="40548913" w14:textId="1F1B7E24" w:rsidR="00C036AA" w:rsidRPr="00F047EE" w:rsidRDefault="00C036AA" w:rsidP="007915F8">
      <w:pPr>
        <w:rPr>
          <w:lang w:val="en-GB"/>
        </w:rPr>
      </w:pPr>
      <w:r w:rsidRPr="00F047EE">
        <w:rPr>
          <w:noProof/>
          <w:lang w:eastAsia="en-AU"/>
        </w:rPr>
        <w:lastRenderedPageBreak/>
        <mc:AlternateContent>
          <mc:Choice Requires="wps">
            <w:drawing>
              <wp:anchor distT="0" distB="0" distL="114300" distR="114300" simplePos="0" relativeHeight="251844608" behindDoc="0" locked="0" layoutInCell="1" allowOverlap="1" wp14:anchorId="4BBBDA53" wp14:editId="00B38882">
                <wp:simplePos x="0" y="0"/>
                <wp:positionH relativeFrom="margin">
                  <wp:align>center</wp:align>
                </wp:positionH>
                <wp:positionV relativeFrom="paragraph">
                  <wp:posOffset>2559050</wp:posOffset>
                </wp:positionV>
                <wp:extent cx="7067550" cy="231140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C518A"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DA53" id="_x0000_s1056" type="#_x0000_t202" style="position:absolute;left:0;text-align:left;margin-left:0;margin-top:201.5pt;width:556.5pt;height:182pt;z-index:25184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" stroked="f">
                <v:fill opacity="0"/>
                <v:textbox>
                  <w:txbxContent>
                    <w:p w14:paraId="0CAC518A" w14:textId="77777777" w:rsidR="00175991" w:rsidRPr="00C036AA" w:rsidRDefault="00175991" w:rsidP="007915F8">
                      <w:r w:rsidRPr="00C036AA">
                        <w:t>SAMPLE</w:t>
                      </w:r>
                    </w:p>
                  </w:txbxContent>
                </v:textbox>
                <w10:wrap anchorx="margin"/>
              </v:shape>
            </w:pict>
          </mc:Fallback>
        </mc:AlternateContent>
      </w:r>
      <w:r w:rsidR="0075360E">
        <w:rPr>
          <w:noProof/>
          <w:lang w:eastAsia="en-AU"/>
        </w:rPr>
        <w:t>Import</w:t>
      </w:r>
      <w:r w:rsidRPr="00F047EE">
        <w:rPr>
          <w:noProof/>
          <w:lang w:eastAsia="en-AU"/>
        </w:rPr>
        <w:drawing>
          <wp:inline distT="0" distB="0" distL="0" distR="0" wp14:anchorId="02889B5A" wp14:editId="3D7E159B">
            <wp:extent cx="5731510" cy="8098155"/>
            <wp:effectExtent l="19050" t="19050" r="21590" b="17145"/>
            <wp:docPr id="290" name="Picture 290" descr="Back page of the sample Importer Registration Certificate issued by SF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731510" cy="8098155"/>
                    </a:xfrm>
                    <a:prstGeom prst="rect">
                      <a:avLst/>
                    </a:prstGeom>
                    <a:ln w="3175">
                      <a:solidFill>
                        <a:schemeClr val="tx1"/>
                      </a:solidFill>
                    </a:ln>
                  </pic:spPr>
                </pic:pic>
              </a:graphicData>
            </a:graphic>
          </wp:inline>
        </w:drawing>
      </w:r>
    </w:p>
    <w:p w14:paraId="061B640A" w14:textId="77777777" w:rsidR="00C036AA" w:rsidRPr="00F047EE" w:rsidRDefault="00C036AA" w:rsidP="007915F8">
      <w:pPr>
        <w:rPr>
          <w:rFonts w:eastAsiaTheme="majorEastAsia"/>
          <w:sz w:val="36"/>
          <w:szCs w:val="36"/>
          <w:lang w:val="en-GB"/>
        </w:rPr>
      </w:pPr>
      <w:r w:rsidRPr="00F047EE">
        <w:rPr>
          <w:lang w:val="en-GB"/>
        </w:rPr>
        <w:br w:type="page"/>
      </w:r>
    </w:p>
    <w:p w14:paraId="63D987B5" w14:textId="1C3D243D" w:rsidR="00C036AA" w:rsidRDefault="00F977B9" w:rsidP="00F977B9">
      <w:pPr>
        <w:pStyle w:val="AppendixHeading2"/>
        <w:numPr>
          <w:ilvl w:val="0"/>
          <w:numId w:val="0"/>
        </w:numPr>
        <w:ind w:left="360"/>
        <w:rPr>
          <w:lang w:val="en-GB"/>
        </w:rPr>
      </w:pPr>
      <w:bookmarkStart w:id="91" w:name="_Customs_Import_Declaration"/>
      <w:bookmarkStart w:id="92" w:name="_Toc14432298"/>
      <w:bookmarkStart w:id="93" w:name="_Toc15029010"/>
      <w:bookmarkEnd w:id="90"/>
      <w:bookmarkEnd w:id="91"/>
      <w:r>
        <w:rPr>
          <w:lang w:val="en-GB"/>
        </w:rPr>
        <w:lastRenderedPageBreak/>
        <w:t>Attachment 2.12</w:t>
      </w:r>
      <w:r>
        <w:rPr>
          <w:lang w:val="en-GB"/>
        </w:rPr>
        <w:tab/>
      </w:r>
      <w:r w:rsidR="00C036AA" w:rsidRPr="00013209">
        <w:rPr>
          <w:lang w:val="en-GB"/>
        </w:rPr>
        <w:t xml:space="preserve">Customs </w:t>
      </w:r>
      <w:r w:rsidR="00C036AA">
        <w:rPr>
          <w:lang w:val="en-GB"/>
        </w:rPr>
        <w:t>Im</w:t>
      </w:r>
      <w:r w:rsidR="00C036AA" w:rsidRPr="00013209">
        <w:rPr>
          <w:lang w:val="en-GB"/>
        </w:rPr>
        <w:t>port Declaration Form (K</w:t>
      </w:r>
      <w:r w:rsidR="00C036AA">
        <w:rPr>
          <w:lang w:val="en-GB"/>
        </w:rPr>
        <w:t>1</w:t>
      </w:r>
      <w:r w:rsidR="00C036AA" w:rsidRPr="00013209">
        <w:rPr>
          <w:lang w:val="en-GB"/>
        </w:rPr>
        <w:t>)</w:t>
      </w:r>
      <w:bookmarkEnd w:id="92"/>
      <w:bookmarkEnd w:id="93"/>
    </w:p>
    <w:p w14:paraId="20769CFC" w14:textId="11B396C0" w:rsidR="00C036AA" w:rsidRPr="00F047EE" w:rsidRDefault="0075360E" w:rsidP="007915F8">
      <w:pPr>
        <w:rPr>
          <w:lang w:val="en-GB"/>
        </w:rPr>
      </w:pPr>
      <w:r w:rsidRPr="00F047EE">
        <w:rPr>
          <w:noProof/>
          <w:lang w:eastAsia="en-AU"/>
        </w:rPr>
        <mc:AlternateContent>
          <mc:Choice Requires="wps">
            <w:drawing>
              <wp:anchor distT="0" distB="0" distL="114300" distR="114300" simplePos="0" relativeHeight="251810816" behindDoc="0" locked="0" layoutInCell="1" allowOverlap="1" wp14:anchorId="6DB56262" wp14:editId="5B567A56">
                <wp:simplePos x="0" y="0"/>
                <wp:positionH relativeFrom="column">
                  <wp:posOffset>5588758</wp:posOffset>
                </wp:positionH>
                <wp:positionV relativeFrom="paragraph">
                  <wp:posOffset>1988421</wp:posOffset>
                </wp:positionV>
                <wp:extent cx="847725" cy="532263"/>
                <wp:effectExtent l="1181100" t="933450" r="28575" b="20320"/>
                <wp:wrapNone/>
                <wp:docPr id="111" name="Line Callout 1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532263"/>
                        </a:xfrm>
                        <a:prstGeom prst="borderCallout1">
                          <a:avLst>
                            <a:gd name="adj1" fmla="val -168200"/>
                            <a:gd name="adj2" fmla="val -132646"/>
                            <a:gd name="adj3" fmla="val -371"/>
                            <a:gd name="adj4" fmla="val 53037"/>
                          </a:avLst>
                        </a:prstGeom>
                        <a:solidFill>
                          <a:srgbClr val="FFFFFF"/>
                        </a:solidFill>
                        <a:ln w="9525">
                          <a:solidFill>
                            <a:srgbClr val="000000"/>
                          </a:solidFill>
                          <a:miter lim="800000"/>
                          <a:headEnd type="triangle" w="med" len="med"/>
                          <a:tailEnd/>
                        </a:ln>
                      </wps:spPr>
                      <wps:txbx>
                        <w:txbxContent>
                          <w:p w14:paraId="284BCE08" w14:textId="77777777" w:rsidR="00175991" w:rsidRPr="00E47A64" w:rsidRDefault="00175991" w:rsidP="007915F8">
                            <w:r w:rsidRPr="00E47A64">
                              <w:t xml:space="preserve">Key ID Features </w:t>
                            </w:r>
                          </w:p>
                          <w:p w14:paraId="7F2BD57B"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6262" id="Line Callout 1 111" o:spid="_x0000_s1057" type="#_x0000_t47" style="position:absolute;left:0;text-align:left;margin-left:440.05pt;margin-top:156.55pt;width:66.75pt;height:4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" adj="11456,-80,-28652,-36331">
                <v:stroke endarrow="block"/>
                <v:textbox>
                  <w:txbxContent>
                    <w:p w14:paraId="284BCE08" w14:textId="77777777" w:rsidR="00175991" w:rsidRPr="00E47A64" w:rsidRDefault="00175991" w:rsidP="007915F8">
                      <w:r w:rsidRPr="00E47A64">
                        <w:t xml:space="preserve">Key ID Features </w:t>
                      </w:r>
                    </w:p>
                    <w:p w14:paraId="7F2BD57B" w14:textId="77777777" w:rsidR="00175991" w:rsidRPr="00E47A64" w:rsidRDefault="00175991" w:rsidP="007915F8"/>
                  </w:txbxContent>
                </v:textbox>
                <o:callout v:ext="edit" minusx="t" minusy="t"/>
              </v:shape>
            </w:pict>
          </mc:Fallback>
        </mc:AlternateContent>
      </w:r>
      <w:r w:rsidRPr="00F047EE">
        <w:rPr>
          <w:noProof/>
          <w:lang w:eastAsia="en-AU"/>
        </w:rPr>
        <mc:AlternateContent>
          <mc:Choice Requires="wps">
            <w:drawing>
              <wp:anchor distT="0" distB="0" distL="114300" distR="114300" simplePos="0" relativeHeight="251808768" behindDoc="0" locked="0" layoutInCell="1" allowOverlap="1" wp14:anchorId="36B9A678" wp14:editId="3FC727EE">
                <wp:simplePos x="0" y="0"/>
                <wp:positionH relativeFrom="column">
                  <wp:posOffset>5588758</wp:posOffset>
                </wp:positionH>
                <wp:positionV relativeFrom="paragraph">
                  <wp:posOffset>1074022</wp:posOffset>
                </wp:positionV>
                <wp:extent cx="828675" cy="552734"/>
                <wp:effectExtent l="171450" t="400050" r="28575" b="19050"/>
                <wp:wrapNone/>
                <wp:docPr id="110" name="Line Callout 1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52734"/>
                        </a:xfrm>
                        <a:prstGeom prst="borderCallout1">
                          <a:avLst>
                            <a:gd name="adj1" fmla="val -67101"/>
                            <a:gd name="adj2" fmla="val -16859"/>
                            <a:gd name="adj3" fmla="val -371"/>
                            <a:gd name="adj4" fmla="val 53037"/>
                          </a:avLst>
                        </a:prstGeom>
                        <a:solidFill>
                          <a:srgbClr val="FFFFFF"/>
                        </a:solidFill>
                        <a:ln w="9525">
                          <a:solidFill>
                            <a:srgbClr val="000000"/>
                          </a:solidFill>
                          <a:miter lim="800000"/>
                          <a:headEnd type="triangle" w="med" len="med"/>
                          <a:tailEnd/>
                        </a:ln>
                      </wps:spPr>
                      <wps:txbx>
                        <w:txbxContent>
                          <w:p w14:paraId="3E826144" w14:textId="77777777" w:rsidR="00175991" w:rsidRPr="00E47A64" w:rsidRDefault="00175991" w:rsidP="007915F8">
                            <w:r w:rsidRPr="00E47A64">
                              <w:t xml:space="preserve">Key ID Features </w:t>
                            </w:r>
                          </w:p>
                          <w:p w14:paraId="2ADA4D50"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9A678" id="Line Callout 1 110" o:spid="_x0000_s1058" type="#_x0000_t47" style="position:absolute;left:0;text-align:left;margin-left:440.05pt;margin-top:84.55pt;width:65.25pt;height:4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" adj="11456,-80,-3642,-14494">
                <v:stroke endarrow="block"/>
                <v:textbox>
                  <w:txbxContent>
                    <w:p w14:paraId="3E826144" w14:textId="77777777" w:rsidR="00175991" w:rsidRPr="00E47A64" w:rsidRDefault="00175991" w:rsidP="007915F8">
                      <w:r w:rsidRPr="00E47A64">
                        <w:t xml:space="preserve">Key ID Features </w:t>
                      </w:r>
                    </w:p>
                    <w:p w14:paraId="2ADA4D50" w14:textId="77777777" w:rsidR="00175991" w:rsidRPr="00E47A64" w:rsidRDefault="00175991" w:rsidP="007915F8"/>
                  </w:txbxContent>
                </v:textbox>
                <o:callout v:ext="edit" minusx="t" minusy="t"/>
              </v:shape>
            </w:pict>
          </mc:Fallback>
        </mc:AlternateContent>
      </w:r>
      <w:r w:rsidR="00C036AA" w:rsidRPr="00F047EE">
        <w:rPr>
          <w:noProof/>
          <w:lang w:eastAsia="en-AU"/>
        </w:rPr>
        <mc:AlternateContent>
          <mc:Choice Requires="wps">
            <w:drawing>
              <wp:anchor distT="0" distB="0" distL="114300" distR="114300" simplePos="0" relativeHeight="251788288" behindDoc="0" locked="0" layoutInCell="1" allowOverlap="1" wp14:anchorId="53AF74EC" wp14:editId="31AB0277">
                <wp:simplePos x="0" y="0"/>
                <wp:positionH relativeFrom="margin">
                  <wp:align>center</wp:align>
                </wp:positionH>
                <wp:positionV relativeFrom="paragraph">
                  <wp:posOffset>2132330</wp:posOffset>
                </wp:positionV>
                <wp:extent cx="7067550" cy="2311400"/>
                <wp:effectExtent l="0" t="0" r="0" b="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083C0"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74EC" id="Text Box 35" o:spid="_x0000_s1059" type="#_x0000_t202" style="position:absolute;left:0;text-align:left;margin-left:0;margin-top:167.9pt;width:556.5pt;height:182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" stroked="f">
                <v:fill opacity="0"/>
                <v:textbox>
                  <w:txbxContent>
                    <w:p w14:paraId="07F083C0" w14:textId="77777777" w:rsidR="00175991" w:rsidRPr="00C036AA" w:rsidRDefault="00175991" w:rsidP="007915F8">
                      <w:r w:rsidRPr="00C036AA">
                        <w:t>SAMPLE</w:t>
                      </w:r>
                    </w:p>
                  </w:txbxContent>
                </v:textbox>
                <w10:wrap anchorx="margin"/>
              </v:shape>
            </w:pict>
          </mc:Fallback>
        </mc:AlternateContent>
      </w:r>
      <w:r w:rsidR="00C036AA" w:rsidRPr="00F047EE">
        <w:rPr>
          <w:noProof/>
          <w:lang w:eastAsia="en-AU"/>
        </w:rPr>
        <mc:AlternateContent>
          <mc:Choice Requires="wps">
            <w:drawing>
              <wp:anchor distT="0" distB="0" distL="114300" distR="114300" simplePos="0" relativeHeight="251790336" behindDoc="0" locked="0" layoutInCell="1" allowOverlap="1" wp14:anchorId="68F599DE" wp14:editId="311CC09A">
                <wp:simplePos x="0" y="0"/>
                <wp:positionH relativeFrom="column">
                  <wp:posOffset>2941320</wp:posOffset>
                </wp:positionH>
                <wp:positionV relativeFrom="paragraph">
                  <wp:posOffset>846455</wp:posOffset>
                </wp:positionV>
                <wp:extent cx="1743710" cy="571500"/>
                <wp:effectExtent l="17145" t="20955" r="20320" b="17145"/>
                <wp:wrapNone/>
                <wp:docPr id="3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3A6EDF9" id="Oval 37" o:spid="_x0000_s1026" style="position:absolute;margin-left:231.6pt;margin-top:66.65pt;width:137.3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789312" behindDoc="0" locked="0" layoutInCell="1" allowOverlap="1" wp14:anchorId="37159D73" wp14:editId="534625E2">
                <wp:simplePos x="0" y="0"/>
                <wp:positionH relativeFrom="column">
                  <wp:posOffset>4018280</wp:posOffset>
                </wp:positionH>
                <wp:positionV relativeFrom="paragraph">
                  <wp:posOffset>227330</wp:posOffset>
                </wp:positionV>
                <wp:extent cx="1743710" cy="571500"/>
                <wp:effectExtent l="17780" t="20955" r="19685" b="17145"/>
                <wp:wrapNone/>
                <wp:docPr id="37"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62FCBFF" id="Oval 36" o:spid="_x0000_s1026" style="position:absolute;margin-left:316.4pt;margin-top:17.9pt;width:137.3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" strokecolor="red" strokeweight="2.25pt">
                <v:fill opacity="0"/>
              </v:oval>
            </w:pict>
          </mc:Fallback>
        </mc:AlternateContent>
      </w:r>
      <w:r w:rsidR="00C036AA" w:rsidRPr="00F047EE">
        <w:rPr>
          <w:noProof/>
          <w:lang w:eastAsia="en-AU"/>
        </w:rPr>
        <w:drawing>
          <wp:inline distT="0" distB="0" distL="0" distR="0" wp14:anchorId="45283887" wp14:editId="0EEAD2BE">
            <wp:extent cx="5603240" cy="6772910"/>
            <wp:effectExtent l="19050" t="19050" r="16510" b="27940"/>
            <wp:docPr id="289" name="Picture 4" descr="Sample of customs import declaration form (K1) issued by the Royal Customs Department - front page.&#10;&#10;The sample outlines the key ID feature, the Registration number, in the top right hand corner of the document." title="Custom Form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rang k1 page 1 001"/>
                    <pic:cNvPicPr>
                      <a:picLocks noChangeAspect="1" noChangeArrowheads="1"/>
                    </pic:cNvPicPr>
                  </pic:nvPicPr>
                  <pic:blipFill>
                    <a:blip r:embed="rId36" cstate="print"/>
                    <a:srcRect/>
                    <a:stretch>
                      <a:fillRect/>
                    </a:stretch>
                  </pic:blipFill>
                  <pic:spPr bwMode="auto">
                    <a:xfrm>
                      <a:off x="0" y="0"/>
                      <a:ext cx="5603240" cy="6772910"/>
                    </a:xfrm>
                    <a:prstGeom prst="rect">
                      <a:avLst/>
                    </a:prstGeom>
                    <a:noFill/>
                    <a:ln w="6350" cmpd="sng">
                      <a:solidFill>
                        <a:srgbClr val="000000"/>
                      </a:solidFill>
                      <a:miter lim="800000"/>
                      <a:headEnd/>
                      <a:tailEnd/>
                    </a:ln>
                    <a:effectLst/>
                  </pic:spPr>
                </pic:pic>
              </a:graphicData>
            </a:graphic>
          </wp:inline>
        </w:drawing>
      </w:r>
    </w:p>
    <w:p w14:paraId="017140C6" w14:textId="77777777" w:rsidR="00C036AA" w:rsidRDefault="00C036AA" w:rsidP="007915F8">
      <w:pPr>
        <w:rPr>
          <w:rFonts w:eastAsiaTheme="majorEastAsia"/>
          <w:sz w:val="32"/>
          <w:szCs w:val="32"/>
        </w:rPr>
      </w:pPr>
      <w:r>
        <w:br w:type="page"/>
      </w:r>
    </w:p>
    <w:p w14:paraId="70CE9B82" w14:textId="5BCFFB2B" w:rsidR="00C036AA" w:rsidRDefault="00F977B9" w:rsidP="00F977B9">
      <w:pPr>
        <w:pStyle w:val="AppendixHeading2"/>
        <w:numPr>
          <w:ilvl w:val="0"/>
          <w:numId w:val="0"/>
        </w:numPr>
        <w:ind w:left="360"/>
      </w:pPr>
      <w:bookmarkStart w:id="94" w:name="_Export/Import/Re-Export_CITES_Permi"/>
      <w:bookmarkStart w:id="95" w:name="_Toc14432299"/>
      <w:bookmarkStart w:id="96" w:name="_Toc15029011"/>
      <w:bookmarkEnd w:id="94"/>
      <w:r>
        <w:lastRenderedPageBreak/>
        <w:t>Attachment 2.13</w:t>
      </w:r>
      <w:r>
        <w:tab/>
      </w:r>
      <w:r w:rsidR="00C036AA">
        <w:t>Export/I</w:t>
      </w:r>
      <w:r w:rsidR="00C036AA" w:rsidRPr="00470684">
        <w:t>mport/</w:t>
      </w:r>
      <w:r w:rsidR="00C036AA">
        <w:t>Re-E</w:t>
      </w:r>
      <w:r w:rsidR="00C036AA" w:rsidRPr="00470684">
        <w:t xml:space="preserve">xport CITES </w:t>
      </w:r>
      <w:r w:rsidR="00C036AA">
        <w:t>P</w:t>
      </w:r>
      <w:r w:rsidR="00C036AA" w:rsidRPr="00470684">
        <w:t>ermit issued by MTIB</w:t>
      </w:r>
      <w:bookmarkEnd w:id="95"/>
      <w:bookmarkEnd w:id="96"/>
    </w:p>
    <w:p w14:paraId="4130B12E" w14:textId="77777777" w:rsidR="00C036AA" w:rsidRPr="0096207E" w:rsidRDefault="00C036AA" w:rsidP="007915F8"/>
    <w:p w14:paraId="040A06C2" w14:textId="5DB268BE" w:rsidR="00C036AA" w:rsidRPr="00F047EE" w:rsidRDefault="0075360E" w:rsidP="007915F8">
      <w:pPr>
        <w:rPr>
          <w:lang w:val="en-GB"/>
        </w:rPr>
      </w:pPr>
      <w:r w:rsidRPr="00F047EE">
        <w:rPr>
          <w:noProof/>
          <w:lang w:eastAsia="en-AU"/>
        </w:rPr>
        <mc:AlternateContent>
          <mc:Choice Requires="wps">
            <w:drawing>
              <wp:anchor distT="0" distB="0" distL="114300" distR="114300" simplePos="0" relativeHeight="251811840" behindDoc="0" locked="0" layoutInCell="1" allowOverlap="1" wp14:anchorId="6013F7E8" wp14:editId="0C3E6E5E">
                <wp:simplePos x="0" y="0"/>
                <wp:positionH relativeFrom="column">
                  <wp:posOffset>5179325</wp:posOffset>
                </wp:positionH>
                <wp:positionV relativeFrom="paragraph">
                  <wp:posOffset>1184692</wp:posOffset>
                </wp:positionV>
                <wp:extent cx="828675" cy="586854"/>
                <wp:effectExtent l="171450" t="419100" r="28575" b="22860"/>
                <wp:wrapNone/>
                <wp:docPr id="112" name="Line Callout 1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86854"/>
                        </a:xfrm>
                        <a:prstGeom prst="borderCallout1">
                          <a:avLst>
                            <a:gd name="adj1" fmla="val -67101"/>
                            <a:gd name="adj2" fmla="val -16859"/>
                            <a:gd name="adj3" fmla="val -371"/>
                            <a:gd name="adj4" fmla="val 53037"/>
                          </a:avLst>
                        </a:prstGeom>
                        <a:solidFill>
                          <a:srgbClr val="FFFFFF"/>
                        </a:solidFill>
                        <a:ln w="9525">
                          <a:solidFill>
                            <a:srgbClr val="000000"/>
                          </a:solidFill>
                          <a:miter lim="800000"/>
                          <a:headEnd type="triangle" w="med" len="med"/>
                          <a:tailEnd/>
                        </a:ln>
                      </wps:spPr>
                      <wps:txbx>
                        <w:txbxContent>
                          <w:p w14:paraId="0836647D" w14:textId="77777777" w:rsidR="00175991" w:rsidRPr="00E47A64" w:rsidRDefault="00175991" w:rsidP="007915F8">
                            <w:r w:rsidRPr="00E47A64">
                              <w:t xml:space="preserve">Key ID Features </w:t>
                            </w:r>
                          </w:p>
                          <w:p w14:paraId="29B9C0B7"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F7E8" id="Line Callout 1 112" o:spid="_x0000_s1060" type="#_x0000_t47" style="position:absolute;left:0;text-align:left;margin-left:407.8pt;margin-top:93.3pt;width:65.25pt;height:4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" adj="11456,-80,-3642,-14494">
                <v:stroke endarrow="block"/>
                <v:textbox>
                  <w:txbxContent>
                    <w:p w14:paraId="0836647D" w14:textId="77777777" w:rsidR="00175991" w:rsidRPr="00E47A64" w:rsidRDefault="00175991" w:rsidP="007915F8">
                      <w:r w:rsidRPr="00E47A64">
                        <w:t xml:space="preserve">Key ID Features </w:t>
                      </w:r>
                    </w:p>
                    <w:p w14:paraId="29B9C0B7" w14:textId="77777777" w:rsidR="00175991" w:rsidRPr="00E47A64" w:rsidRDefault="00175991" w:rsidP="007915F8"/>
                  </w:txbxContent>
                </v:textbox>
                <o:callout v:ext="edit" minusx="t" minusy="t"/>
              </v:shape>
            </w:pict>
          </mc:Fallback>
        </mc:AlternateContent>
      </w:r>
      <w:r w:rsidR="00C036AA" w:rsidRPr="00F047EE">
        <w:rPr>
          <w:noProof/>
          <w:lang w:eastAsia="en-AU"/>
        </w:rPr>
        <mc:AlternateContent>
          <mc:Choice Requires="wps">
            <w:drawing>
              <wp:anchor distT="0" distB="0" distL="114300" distR="114300" simplePos="0" relativeHeight="251813888" behindDoc="0" locked="0" layoutInCell="1" allowOverlap="1" wp14:anchorId="229BA85B" wp14:editId="7CB91DA5">
                <wp:simplePos x="0" y="0"/>
                <wp:positionH relativeFrom="column">
                  <wp:posOffset>-416257</wp:posOffset>
                </wp:positionH>
                <wp:positionV relativeFrom="paragraph">
                  <wp:posOffset>5504207</wp:posOffset>
                </wp:positionV>
                <wp:extent cx="963930" cy="1337481"/>
                <wp:effectExtent l="0" t="0" r="2045970" b="15240"/>
                <wp:wrapNone/>
                <wp:docPr id="113" name="Line Callout 1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3930" cy="1337481"/>
                        </a:xfrm>
                        <a:prstGeom prst="borderCallout1">
                          <a:avLst>
                            <a:gd name="adj1" fmla="val 53856"/>
                            <a:gd name="adj2" fmla="val 305267"/>
                            <a:gd name="adj3" fmla="val 52764"/>
                            <a:gd name="adj4" fmla="val 103499"/>
                          </a:avLst>
                        </a:prstGeom>
                        <a:solidFill>
                          <a:srgbClr val="FFFFFF"/>
                        </a:solidFill>
                        <a:ln w="9525">
                          <a:solidFill>
                            <a:srgbClr val="000000"/>
                          </a:solidFill>
                          <a:miter lim="800000"/>
                          <a:headEnd type="triangle" w="med" len="med"/>
                          <a:tailEnd/>
                        </a:ln>
                      </wps:spPr>
                      <wps:txbx>
                        <w:txbxContent>
                          <w:p w14:paraId="64EB3197" w14:textId="77777777" w:rsidR="00175991" w:rsidRPr="00E47A64" w:rsidRDefault="00175991" w:rsidP="007915F8">
                            <w:r w:rsidRPr="00E47A64">
                              <w:t xml:space="preserve">Key ID Features - CITES number will be on the CITES Stamp </w:t>
                            </w:r>
                          </w:p>
                          <w:p w14:paraId="2DDA58EE"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A85B" id="Line Callout 1 113" o:spid="_x0000_s1061" type="#_x0000_t47" style="position:absolute;left:0;text-align:left;margin-left:-32.8pt;margin-top:433.4pt;width:75.9pt;height:105.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" adj="22356,11397,65938,11633">
                <v:stroke endarrow="block"/>
                <v:textbox>
                  <w:txbxContent>
                    <w:p w14:paraId="64EB3197" w14:textId="77777777" w:rsidR="00175991" w:rsidRPr="00E47A64" w:rsidRDefault="00175991" w:rsidP="007915F8">
                      <w:r w:rsidRPr="00E47A64">
                        <w:t xml:space="preserve">Key ID Features - CITES number will be on the CITES Stamp </w:t>
                      </w:r>
                    </w:p>
                    <w:p w14:paraId="2DDA58EE" w14:textId="77777777" w:rsidR="00175991" w:rsidRPr="00E47A64" w:rsidRDefault="00175991" w:rsidP="007915F8"/>
                  </w:txbxContent>
                </v:textbox>
              </v:shape>
            </w:pict>
          </mc:Fallback>
        </mc:AlternateContent>
      </w:r>
      <w:r w:rsidR="00C036AA" w:rsidRPr="00F047EE">
        <w:rPr>
          <w:noProof/>
          <w:lang w:eastAsia="en-AU"/>
        </w:rPr>
        <mc:AlternateContent>
          <mc:Choice Requires="wps">
            <w:drawing>
              <wp:anchor distT="0" distB="0" distL="114300" distR="114300" simplePos="0" relativeHeight="251793408" behindDoc="0" locked="0" layoutInCell="1" allowOverlap="1" wp14:anchorId="4FE5AF34" wp14:editId="206923B5">
                <wp:simplePos x="0" y="0"/>
                <wp:positionH relativeFrom="column">
                  <wp:posOffset>2552700</wp:posOffset>
                </wp:positionH>
                <wp:positionV relativeFrom="paragraph">
                  <wp:posOffset>5901690</wp:posOffset>
                </wp:positionV>
                <wp:extent cx="2200910" cy="590550"/>
                <wp:effectExtent l="19050" t="19050" r="27940" b="19050"/>
                <wp:wrapNone/>
                <wp:docPr id="3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910" cy="59055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5FFD0" id="Oval 43" o:spid="_x0000_s1026" style="position:absolute;margin-left:201pt;margin-top:464.7pt;width:173.3pt;height:4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792384" behindDoc="0" locked="0" layoutInCell="1" allowOverlap="1" wp14:anchorId="051B91F1" wp14:editId="0DBA8D51">
                <wp:simplePos x="0" y="0"/>
                <wp:positionH relativeFrom="column">
                  <wp:posOffset>3560971</wp:posOffset>
                </wp:positionH>
                <wp:positionV relativeFrom="paragraph">
                  <wp:posOffset>531919</wp:posOffset>
                </wp:positionV>
                <wp:extent cx="1683385" cy="436245"/>
                <wp:effectExtent l="21590" t="19050" r="19050" b="20955"/>
                <wp:wrapNone/>
                <wp:docPr id="3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43624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8C155DD" id="Oval 41" o:spid="_x0000_s1026" style="position:absolute;margin-left:280.4pt;margin-top:41.9pt;width:132.55pt;height:3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791360" behindDoc="0" locked="0" layoutInCell="1" allowOverlap="1" wp14:anchorId="48CC09D5" wp14:editId="56A20D10">
                <wp:simplePos x="0" y="0"/>
                <wp:positionH relativeFrom="column">
                  <wp:posOffset>-590550</wp:posOffset>
                </wp:positionH>
                <wp:positionV relativeFrom="paragraph">
                  <wp:posOffset>2086610</wp:posOffset>
                </wp:positionV>
                <wp:extent cx="7067550" cy="2311400"/>
                <wp:effectExtent l="0" t="1905" r="0" b="127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32947"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C09D5" id="Text Box 40" o:spid="_x0000_s1062" type="#_x0000_t202" style="position:absolute;left:0;text-align:left;margin-left:-46.5pt;margin-top:164.3pt;width:556.5pt;height:1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" stroked="f">
                <v:fill opacity="0"/>
                <v:textbox>
                  <w:txbxContent>
                    <w:p w14:paraId="15F32947" w14:textId="77777777" w:rsidR="00175991" w:rsidRPr="00C036AA" w:rsidRDefault="00175991" w:rsidP="007915F8">
                      <w:r w:rsidRPr="00C036AA">
                        <w:t>SAMPLE</w:t>
                      </w:r>
                    </w:p>
                  </w:txbxContent>
                </v:textbox>
              </v:shape>
            </w:pict>
          </mc:Fallback>
        </mc:AlternateContent>
      </w:r>
      <w:r w:rsidR="00C036AA" w:rsidRPr="00F047EE">
        <w:rPr>
          <w:noProof/>
          <w:lang w:eastAsia="en-AU"/>
        </w:rPr>
        <w:drawing>
          <wp:inline distT="0" distB="0" distL="0" distR="0" wp14:anchorId="21DC131A" wp14:editId="11C5C6CD">
            <wp:extent cx="5018405" cy="7304405"/>
            <wp:effectExtent l="19050" t="19050" r="10795" b="10795"/>
            <wp:docPr id="291" name="Picture 16" descr="The document is a sample page of the export, import, re-exirt CITES permit issued by MTIB. &#10;The Permit number (011228) at the top right-hand corner of the page is circled and labelled as a Key ID Feature. A signature box further down the page is circled and labelled &quot;key ID feature - CITES number wil be on the CITES St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email">
                      <a:extLst>
                        <a:ext uri="{28A0092B-C50C-407E-A947-70E740481C1C}">
                          <a14:useLocalDpi xmlns:a14="http://schemas.microsoft.com/office/drawing/2010/main"/>
                        </a:ext>
                      </a:extLst>
                    </a:blip>
                    <a:srcRect r="2226"/>
                    <a:stretch>
                      <a:fillRect/>
                    </a:stretch>
                  </pic:blipFill>
                  <pic:spPr bwMode="auto">
                    <a:xfrm>
                      <a:off x="0" y="0"/>
                      <a:ext cx="5018405" cy="7304405"/>
                    </a:xfrm>
                    <a:prstGeom prst="rect">
                      <a:avLst/>
                    </a:prstGeom>
                    <a:noFill/>
                    <a:ln w="6350" cmpd="sng">
                      <a:solidFill>
                        <a:srgbClr val="000000"/>
                      </a:solidFill>
                      <a:miter lim="800000"/>
                      <a:headEnd/>
                      <a:tailEnd/>
                    </a:ln>
                    <a:effectLst/>
                  </pic:spPr>
                </pic:pic>
              </a:graphicData>
            </a:graphic>
          </wp:inline>
        </w:drawing>
      </w:r>
    </w:p>
    <w:p w14:paraId="0FB1FA2D" w14:textId="77777777" w:rsidR="00C036AA" w:rsidRPr="00F047EE" w:rsidRDefault="00C036AA" w:rsidP="007915F8">
      <w:pPr>
        <w:rPr>
          <w:rFonts w:eastAsiaTheme="majorEastAsia"/>
          <w:sz w:val="36"/>
          <w:szCs w:val="36"/>
          <w:lang w:val="en-GB"/>
        </w:rPr>
      </w:pPr>
      <w:r w:rsidRPr="00F047EE">
        <w:rPr>
          <w:lang w:val="en-GB"/>
        </w:rPr>
        <w:br w:type="page"/>
      </w:r>
    </w:p>
    <w:p w14:paraId="39D73E94" w14:textId="3A16A1EA" w:rsidR="00C036AA" w:rsidRPr="00F047EE" w:rsidRDefault="00F977B9" w:rsidP="00F977B9">
      <w:pPr>
        <w:pStyle w:val="AppendixHeading2"/>
        <w:numPr>
          <w:ilvl w:val="0"/>
          <w:numId w:val="0"/>
        </w:numPr>
        <w:ind w:left="360"/>
        <w:rPr>
          <w:lang w:val="en-GB"/>
        </w:rPr>
      </w:pPr>
      <w:bookmarkStart w:id="97" w:name="_Sawmill_Licence_issued"/>
      <w:bookmarkStart w:id="98" w:name="_Toc411939263"/>
      <w:bookmarkStart w:id="99" w:name="_Toc14432300"/>
      <w:bookmarkStart w:id="100" w:name="_Toc15029012"/>
      <w:bookmarkEnd w:id="97"/>
      <w:r>
        <w:rPr>
          <w:lang w:val="en-GB"/>
        </w:rPr>
        <w:lastRenderedPageBreak/>
        <w:t>Attachment 2.14</w:t>
      </w:r>
      <w:r>
        <w:rPr>
          <w:lang w:val="en-GB"/>
        </w:rPr>
        <w:tab/>
      </w:r>
      <w:r w:rsidR="00C036AA" w:rsidRPr="00F047EE">
        <w:rPr>
          <w:lang w:val="en-GB"/>
        </w:rPr>
        <w:t xml:space="preserve">Sawmill </w:t>
      </w:r>
      <w:r w:rsidR="00C036AA">
        <w:rPr>
          <w:lang w:val="en-GB"/>
        </w:rPr>
        <w:t>L</w:t>
      </w:r>
      <w:r w:rsidR="00C036AA" w:rsidRPr="00F047EE">
        <w:rPr>
          <w:lang w:val="en-GB"/>
        </w:rPr>
        <w:t>icence issued by SFD</w:t>
      </w:r>
      <w:bookmarkEnd w:id="98"/>
      <w:bookmarkEnd w:id="99"/>
      <w:bookmarkEnd w:id="100"/>
    </w:p>
    <w:p w14:paraId="5141AF21" w14:textId="3B1A1814" w:rsidR="00C036AA" w:rsidRPr="00F047EE" w:rsidRDefault="00140148" w:rsidP="007915F8">
      <w:pPr>
        <w:rPr>
          <w:lang w:val="en-GB"/>
        </w:rPr>
      </w:pPr>
      <w:r w:rsidRPr="00F047EE">
        <w:rPr>
          <w:noProof/>
          <w:lang w:eastAsia="en-AU"/>
        </w:rPr>
        <mc:AlternateContent>
          <mc:Choice Requires="wps">
            <w:drawing>
              <wp:anchor distT="0" distB="0" distL="114300" distR="114300" simplePos="0" relativeHeight="251831296" behindDoc="0" locked="0" layoutInCell="1" allowOverlap="1" wp14:anchorId="04A035DA" wp14:editId="3B67FBDF">
                <wp:simplePos x="0" y="0"/>
                <wp:positionH relativeFrom="column">
                  <wp:posOffset>-342900</wp:posOffset>
                </wp:positionH>
                <wp:positionV relativeFrom="paragraph">
                  <wp:posOffset>880745</wp:posOffset>
                </wp:positionV>
                <wp:extent cx="838200" cy="504190"/>
                <wp:effectExtent l="0" t="0" r="361950" b="10160"/>
                <wp:wrapNone/>
                <wp:docPr id="114" name="Line Callout 1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504190"/>
                        </a:xfrm>
                        <a:prstGeom prst="borderCallout1">
                          <a:avLst>
                            <a:gd name="adj1" fmla="val 23331"/>
                            <a:gd name="adj2" fmla="val 139408"/>
                            <a:gd name="adj3" fmla="val 46237"/>
                            <a:gd name="adj4" fmla="val 103500"/>
                          </a:avLst>
                        </a:prstGeom>
                        <a:solidFill>
                          <a:srgbClr val="FFFFFF"/>
                        </a:solidFill>
                        <a:ln w="9525">
                          <a:solidFill>
                            <a:srgbClr val="000000"/>
                          </a:solidFill>
                          <a:miter lim="800000"/>
                          <a:headEnd type="triangle" w="med" len="med"/>
                          <a:tailEnd/>
                        </a:ln>
                      </wps:spPr>
                      <wps:txbx>
                        <w:txbxContent>
                          <w:p w14:paraId="5EA41BBA" w14:textId="77777777" w:rsidR="00175991" w:rsidRPr="00E47A64" w:rsidRDefault="00175991" w:rsidP="007915F8">
                            <w:r w:rsidRPr="00E47A64">
                              <w:t xml:space="preserve">Key ID Features </w:t>
                            </w:r>
                          </w:p>
                          <w:p w14:paraId="58C89DC3"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035DA" id="Line Callout 1 114" o:spid="_x0000_s1063" type="#_x0000_t47" style="position:absolute;left:0;text-align:left;margin-left:-27pt;margin-top:69.35pt;width:66pt;height:39.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" adj="22356,9987,30112,5039">
                <v:stroke endarrow="block"/>
                <v:textbox>
                  <w:txbxContent>
                    <w:p w14:paraId="5EA41BBA" w14:textId="77777777" w:rsidR="00175991" w:rsidRPr="00E47A64" w:rsidRDefault="00175991" w:rsidP="007915F8">
                      <w:r w:rsidRPr="00E47A64">
                        <w:t xml:space="preserve">Key ID Features </w:t>
                      </w:r>
                    </w:p>
                    <w:p w14:paraId="58C89DC3" w14:textId="77777777" w:rsidR="00175991" w:rsidRPr="00E47A64" w:rsidRDefault="00175991" w:rsidP="007915F8"/>
                  </w:txbxContent>
                </v:textbox>
                <o:callout v:ext="edit" minusy="t"/>
              </v:shape>
            </w:pict>
          </mc:Fallback>
        </mc:AlternateContent>
      </w:r>
      <w:r w:rsidR="00C036AA" w:rsidRPr="00F047EE">
        <w:rPr>
          <w:noProof/>
          <w:lang w:eastAsia="en-AU"/>
        </w:rPr>
        <mc:AlternateContent>
          <mc:Choice Requires="wps">
            <w:drawing>
              <wp:anchor distT="0" distB="0" distL="114300" distR="114300" simplePos="0" relativeHeight="251812864" behindDoc="0" locked="0" layoutInCell="1" allowOverlap="1" wp14:anchorId="28CF1667" wp14:editId="2B9B2671">
                <wp:simplePos x="0" y="0"/>
                <wp:positionH relativeFrom="column">
                  <wp:posOffset>466725</wp:posOffset>
                </wp:positionH>
                <wp:positionV relativeFrom="paragraph">
                  <wp:posOffset>626745</wp:posOffset>
                </wp:positionV>
                <wp:extent cx="2602230" cy="371475"/>
                <wp:effectExtent l="19050" t="19050" r="26670" b="28575"/>
                <wp:wrapNone/>
                <wp:docPr id="1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3714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299B7967" id="Oval 47" o:spid="_x0000_s1026" style="position:absolute;margin-left:36.75pt;margin-top:49.35pt;width:204.9pt;height:2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" strokecolor="red" strokeweight="2.25pt">
                <v:fill opacity="0"/>
              </v:oval>
            </w:pict>
          </mc:Fallback>
        </mc:AlternateContent>
      </w:r>
      <w:r w:rsidR="00C036AA" w:rsidRPr="00F047EE">
        <w:rPr>
          <w:noProof/>
          <w:lang w:eastAsia="en-AU"/>
        </w:rPr>
        <mc:AlternateContent>
          <mc:Choice Requires="wps">
            <w:drawing>
              <wp:anchor distT="0" distB="0" distL="114300" distR="114300" simplePos="0" relativeHeight="251806720" behindDoc="0" locked="0" layoutInCell="1" allowOverlap="1" wp14:anchorId="7A1E794A" wp14:editId="7E200D95">
                <wp:simplePos x="0" y="0"/>
                <wp:positionH relativeFrom="margin">
                  <wp:align>center</wp:align>
                </wp:positionH>
                <wp:positionV relativeFrom="paragraph">
                  <wp:posOffset>3027680</wp:posOffset>
                </wp:positionV>
                <wp:extent cx="7067550" cy="2311400"/>
                <wp:effectExtent l="0" t="0" r="0" b="0"/>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D5952"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794A" id="_x0000_s1064" type="#_x0000_t202" style="position:absolute;left:0;text-align:left;margin-left:0;margin-top:238.4pt;width:556.5pt;height:182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" stroked="f">
                <v:fill opacity="0"/>
                <v:textbox>
                  <w:txbxContent>
                    <w:p w14:paraId="440D5952" w14:textId="77777777" w:rsidR="00175991" w:rsidRPr="00C036AA" w:rsidRDefault="00175991" w:rsidP="007915F8">
                      <w:r w:rsidRPr="00C036AA">
                        <w:t>SAMPLE</w:t>
                      </w:r>
                    </w:p>
                  </w:txbxContent>
                </v:textbox>
                <w10:wrap anchorx="margin"/>
              </v:shape>
            </w:pict>
          </mc:Fallback>
        </mc:AlternateContent>
      </w:r>
      <w:r w:rsidR="00C036AA" w:rsidRPr="00F047EE">
        <w:rPr>
          <w:noProof/>
          <w:lang w:eastAsia="en-AU"/>
        </w:rPr>
        <mc:AlternateContent>
          <mc:Choice Requires="wps">
            <w:drawing>
              <wp:anchor distT="0" distB="0" distL="114300" distR="114300" simplePos="0" relativeHeight="251833344" behindDoc="0" locked="0" layoutInCell="1" allowOverlap="1" wp14:anchorId="2EB5F727" wp14:editId="731A8018">
                <wp:simplePos x="0" y="0"/>
                <wp:positionH relativeFrom="column">
                  <wp:posOffset>-200025</wp:posOffset>
                </wp:positionH>
                <wp:positionV relativeFrom="paragraph">
                  <wp:posOffset>1757045</wp:posOffset>
                </wp:positionV>
                <wp:extent cx="828675" cy="504190"/>
                <wp:effectExtent l="0" t="133350" r="771525" b="10160"/>
                <wp:wrapNone/>
                <wp:docPr id="116" name="Line Callout 1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504190"/>
                        </a:xfrm>
                        <a:prstGeom prst="borderCallout1">
                          <a:avLst>
                            <a:gd name="adj1" fmla="val -20515"/>
                            <a:gd name="adj2" fmla="val 184436"/>
                            <a:gd name="adj3" fmla="val 46237"/>
                            <a:gd name="adj4" fmla="val 103500"/>
                          </a:avLst>
                        </a:prstGeom>
                        <a:solidFill>
                          <a:srgbClr val="FFFFFF"/>
                        </a:solidFill>
                        <a:ln w="9525">
                          <a:solidFill>
                            <a:srgbClr val="000000"/>
                          </a:solidFill>
                          <a:miter lim="800000"/>
                          <a:headEnd type="triangle" w="med" len="med"/>
                          <a:tailEnd/>
                        </a:ln>
                      </wps:spPr>
                      <wps:txbx>
                        <w:txbxContent>
                          <w:p w14:paraId="5FE4BBEF" w14:textId="77777777" w:rsidR="00175991" w:rsidRPr="00E47A64" w:rsidRDefault="00175991" w:rsidP="007915F8">
                            <w:r w:rsidRPr="00E47A64">
                              <w:t xml:space="preserve">Key ID Features </w:t>
                            </w:r>
                          </w:p>
                          <w:p w14:paraId="650AA041" w14:textId="77777777" w:rsidR="00175991" w:rsidRPr="00E47A64" w:rsidRDefault="00175991" w:rsidP="00791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5F727" id="Line Callout 1 116" o:spid="_x0000_s1065" type="#_x0000_t47" style="position:absolute;left:0;text-align:left;margin-left:-15.75pt;margin-top:138.35pt;width:65.25pt;height:39.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" adj="22356,9987,39838,-4431">
                <v:stroke endarrow="block"/>
                <v:textbox>
                  <w:txbxContent>
                    <w:p w14:paraId="5FE4BBEF" w14:textId="77777777" w:rsidR="00175991" w:rsidRPr="00E47A64" w:rsidRDefault="00175991" w:rsidP="007915F8">
                      <w:r w:rsidRPr="00E47A64">
                        <w:t xml:space="preserve">Key ID Features </w:t>
                      </w:r>
                    </w:p>
                    <w:p w14:paraId="650AA041" w14:textId="77777777" w:rsidR="00175991" w:rsidRPr="00E47A64" w:rsidRDefault="00175991" w:rsidP="007915F8"/>
                  </w:txbxContent>
                </v:textbox>
                <o:callout v:ext="edit" minusy="t"/>
              </v:shape>
            </w:pict>
          </mc:Fallback>
        </mc:AlternateContent>
      </w:r>
      <w:r w:rsidR="00C036AA" w:rsidRPr="00F047EE">
        <w:rPr>
          <w:noProof/>
          <w:lang w:eastAsia="en-AU"/>
        </w:rPr>
        <mc:AlternateContent>
          <mc:Choice Requires="wps">
            <w:drawing>
              <wp:anchor distT="0" distB="0" distL="114300" distR="114300" simplePos="0" relativeHeight="251827200" behindDoc="0" locked="0" layoutInCell="1" allowOverlap="1" wp14:anchorId="28C5AF13" wp14:editId="42DA33C2">
                <wp:simplePos x="0" y="0"/>
                <wp:positionH relativeFrom="column">
                  <wp:posOffset>4495800</wp:posOffset>
                </wp:positionH>
                <wp:positionV relativeFrom="paragraph">
                  <wp:posOffset>3385185</wp:posOffset>
                </wp:positionV>
                <wp:extent cx="476250" cy="90805"/>
                <wp:effectExtent l="9525" t="5080" r="9525" b="8890"/>
                <wp:wrapNone/>
                <wp:docPr id="9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26190F6" id="Rectangle 77" o:spid="_x0000_s1026" style="position:absolute;margin-left:354pt;margin-top:266.55pt;width:37.5pt;height:7.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" fillcolor="black [3213]"/>
            </w:pict>
          </mc:Fallback>
        </mc:AlternateContent>
      </w:r>
      <w:r w:rsidR="00C036AA" w:rsidRPr="00F047EE">
        <w:rPr>
          <w:noProof/>
          <w:lang w:eastAsia="en-AU"/>
        </w:rPr>
        <mc:AlternateContent>
          <mc:Choice Requires="wps">
            <w:drawing>
              <wp:anchor distT="0" distB="0" distL="114300" distR="114300" simplePos="0" relativeHeight="251825152" behindDoc="0" locked="0" layoutInCell="1" allowOverlap="1" wp14:anchorId="48007ABC" wp14:editId="55714F4B">
                <wp:simplePos x="0" y="0"/>
                <wp:positionH relativeFrom="column">
                  <wp:posOffset>1628775</wp:posOffset>
                </wp:positionH>
                <wp:positionV relativeFrom="paragraph">
                  <wp:posOffset>3294380</wp:posOffset>
                </wp:positionV>
                <wp:extent cx="419100" cy="90805"/>
                <wp:effectExtent l="9525" t="9525" r="9525" b="13970"/>
                <wp:wrapNone/>
                <wp:docPr id="9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5B858BA" id="Rectangle 76" o:spid="_x0000_s1026" style="position:absolute;margin-left:128.25pt;margin-top:259.4pt;width:33pt;height:7.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" fillcolor="black [3213]"/>
            </w:pict>
          </mc:Fallback>
        </mc:AlternateContent>
      </w:r>
      <w:r w:rsidR="00C036AA" w:rsidRPr="00F047EE">
        <w:rPr>
          <w:noProof/>
          <w:lang w:eastAsia="en-AU"/>
        </w:rPr>
        <mc:AlternateContent>
          <mc:Choice Requires="wps">
            <w:drawing>
              <wp:anchor distT="0" distB="0" distL="114300" distR="114300" simplePos="0" relativeHeight="251823104" behindDoc="0" locked="0" layoutInCell="1" allowOverlap="1" wp14:anchorId="76FBD7A5" wp14:editId="368CC842">
                <wp:simplePos x="0" y="0"/>
                <wp:positionH relativeFrom="column">
                  <wp:posOffset>933450</wp:posOffset>
                </wp:positionH>
                <wp:positionV relativeFrom="paragraph">
                  <wp:posOffset>3294380</wp:posOffset>
                </wp:positionV>
                <wp:extent cx="352425" cy="90805"/>
                <wp:effectExtent l="9525" t="9525" r="9525" b="13970"/>
                <wp:wrapNone/>
                <wp:docPr id="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48AF35B9" id="Rectangle 75" o:spid="_x0000_s1026" style="position:absolute;margin-left:73.5pt;margin-top:259.4pt;width:27.75pt;height:7.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" fillcolor="black [3213]"/>
            </w:pict>
          </mc:Fallback>
        </mc:AlternateContent>
      </w:r>
      <w:r w:rsidR="00C036AA" w:rsidRPr="00F047EE">
        <w:rPr>
          <w:noProof/>
          <w:lang w:eastAsia="en-AU"/>
        </w:rPr>
        <mc:AlternateContent>
          <mc:Choice Requires="wps">
            <w:drawing>
              <wp:anchor distT="0" distB="0" distL="114300" distR="114300" simplePos="0" relativeHeight="251809792" behindDoc="0" locked="0" layoutInCell="1" allowOverlap="1" wp14:anchorId="51EB546E" wp14:editId="4C12F29A">
                <wp:simplePos x="0" y="0"/>
                <wp:positionH relativeFrom="column">
                  <wp:posOffset>531495</wp:posOffset>
                </wp:positionH>
                <wp:positionV relativeFrom="paragraph">
                  <wp:posOffset>1080135</wp:posOffset>
                </wp:positionV>
                <wp:extent cx="2602230" cy="571500"/>
                <wp:effectExtent l="17145" t="14605" r="19050" b="23495"/>
                <wp:wrapNone/>
                <wp:docPr id="1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571500"/>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0767201E" id="Oval 46" o:spid="_x0000_s1026" style="position:absolute;margin-left:41.85pt;margin-top:85.05pt;width:204.9pt;height: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" strokecolor="red" strokeweight="2.25pt">
                <v:fill opacity="0"/>
              </v:oval>
            </w:pict>
          </mc:Fallback>
        </mc:AlternateContent>
      </w:r>
      <w:r w:rsidR="00C036AA" w:rsidRPr="00F047EE">
        <w:rPr>
          <w:noProof/>
          <w:lang w:eastAsia="en-AU"/>
        </w:rPr>
        <w:drawing>
          <wp:inline distT="0" distB="0" distL="0" distR="0" wp14:anchorId="0DF1D457" wp14:editId="28001024">
            <wp:extent cx="4975860" cy="7687310"/>
            <wp:effectExtent l="19050" t="19050" r="15240" b="27940"/>
            <wp:docPr id="23" name="Picture 14" descr="The Sawmill License issued by SFD document is a sample page. There are two codes circled and labelled as Key ID Features: 1) &quot;authority: IPHTN/EIS 100-24/3/1/2/29 Dates 16.8.2000&quot;, and 2) &quot;licence no: JP(S)SS 001/00(X2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wmill lic p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75860" cy="7687310"/>
                    </a:xfrm>
                    <a:prstGeom prst="rect">
                      <a:avLst/>
                    </a:prstGeom>
                    <a:noFill/>
                    <a:ln w="3175">
                      <a:solidFill>
                        <a:schemeClr val="tx1"/>
                      </a:solidFill>
                      <a:miter lim="800000"/>
                      <a:headEnd/>
                      <a:tailEnd/>
                    </a:ln>
                  </pic:spPr>
                </pic:pic>
              </a:graphicData>
            </a:graphic>
          </wp:inline>
        </w:drawing>
      </w:r>
    </w:p>
    <w:p w14:paraId="5FE867E4" w14:textId="77777777" w:rsidR="00C036AA" w:rsidRPr="00F047EE" w:rsidRDefault="00C036AA" w:rsidP="007915F8">
      <w:pPr>
        <w:rPr>
          <w:lang w:val="en-GB"/>
        </w:rPr>
      </w:pPr>
      <w:r w:rsidRPr="00F047EE">
        <w:rPr>
          <w:noProof/>
          <w:lang w:eastAsia="en-AU"/>
        </w:rPr>
        <w:lastRenderedPageBreak/>
        <mc:AlternateContent>
          <mc:Choice Requires="wps">
            <w:drawing>
              <wp:anchor distT="0" distB="0" distL="114300" distR="114300" simplePos="0" relativeHeight="251815936" behindDoc="0" locked="0" layoutInCell="1" allowOverlap="1" wp14:anchorId="705657B8" wp14:editId="3B701133">
                <wp:simplePos x="0" y="0"/>
                <wp:positionH relativeFrom="margin">
                  <wp:align>center</wp:align>
                </wp:positionH>
                <wp:positionV relativeFrom="paragraph">
                  <wp:posOffset>2916555</wp:posOffset>
                </wp:positionV>
                <wp:extent cx="7067550" cy="2311400"/>
                <wp:effectExtent l="0" t="0" r="0" b="0"/>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80F28"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57B8" id="Text Box 50" o:spid="_x0000_s1066" type="#_x0000_t202" style="position:absolute;left:0;text-align:left;margin-left:0;margin-top:229.65pt;width:556.5pt;height:182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" stroked="f">
                <v:fill opacity="0"/>
                <v:textbox>
                  <w:txbxContent>
                    <w:p w14:paraId="2FB80F28" w14:textId="77777777" w:rsidR="00175991" w:rsidRPr="00C036AA" w:rsidRDefault="00175991" w:rsidP="007915F8">
                      <w:r w:rsidRPr="00C036AA">
                        <w:t>SAMPLE</w:t>
                      </w:r>
                    </w:p>
                  </w:txbxContent>
                </v:textbox>
                <w10:wrap anchorx="margin"/>
              </v:shape>
            </w:pict>
          </mc:Fallback>
        </mc:AlternateContent>
      </w:r>
      <w:r w:rsidRPr="00F047EE">
        <w:rPr>
          <w:noProof/>
          <w:lang w:eastAsia="en-AU"/>
        </w:rPr>
        <w:drawing>
          <wp:inline distT="0" distB="0" distL="0" distR="0" wp14:anchorId="5550A5F8" wp14:editId="0D4E68E1">
            <wp:extent cx="5305425" cy="8229600"/>
            <wp:effectExtent l="19050" t="19050" r="28575" b="19050"/>
            <wp:docPr id="24" name="Picture 15" descr="This is the second page of the sawmil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wmill lic p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5425" cy="8229600"/>
                    </a:xfrm>
                    <a:prstGeom prst="rect">
                      <a:avLst/>
                    </a:prstGeom>
                    <a:noFill/>
                    <a:ln w="3175">
                      <a:solidFill>
                        <a:schemeClr val="tx1"/>
                      </a:solidFill>
                      <a:miter lim="800000"/>
                      <a:headEnd/>
                      <a:tailEnd/>
                    </a:ln>
                  </pic:spPr>
                </pic:pic>
              </a:graphicData>
            </a:graphic>
          </wp:inline>
        </w:drawing>
      </w:r>
    </w:p>
    <w:p w14:paraId="71E68D09" w14:textId="77777777" w:rsidR="00C036AA" w:rsidRPr="00F047EE" w:rsidRDefault="00C036AA" w:rsidP="007915F8">
      <w:pPr>
        <w:rPr>
          <w:lang w:val="en-GB"/>
        </w:rPr>
      </w:pPr>
      <w:r w:rsidRPr="00F047EE">
        <w:rPr>
          <w:noProof/>
          <w:lang w:eastAsia="en-AU"/>
        </w:rPr>
        <w:lastRenderedPageBreak/>
        <mc:AlternateContent>
          <mc:Choice Requires="wps">
            <w:drawing>
              <wp:anchor distT="0" distB="0" distL="114300" distR="114300" simplePos="0" relativeHeight="251819008" behindDoc="0" locked="0" layoutInCell="1" allowOverlap="1" wp14:anchorId="0E03B78E" wp14:editId="3FA575D6">
                <wp:simplePos x="0" y="0"/>
                <wp:positionH relativeFrom="column">
                  <wp:posOffset>-762000</wp:posOffset>
                </wp:positionH>
                <wp:positionV relativeFrom="paragraph">
                  <wp:posOffset>2835275</wp:posOffset>
                </wp:positionV>
                <wp:extent cx="7067550" cy="2311400"/>
                <wp:effectExtent l="0" t="4445" r="0" b="8255"/>
                <wp:wrapNone/>
                <wp:docPr id="9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DAF96"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B78E" id="Text Box 51" o:spid="_x0000_s1067" type="#_x0000_t202" style="position:absolute;left:0;text-align:left;margin-left:-60pt;margin-top:223.25pt;width:556.5pt;height:18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" stroked="f">
                <v:fill opacity="0"/>
                <v:textbox>
                  <w:txbxContent>
                    <w:p w14:paraId="459DAF96" w14:textId="77777777" w:rsidR="00175991" w:rsidRPr="00C036AA" w:rsidRDefault="00175991" w:rsidP="007915F8">
                      <w:r w:rsidRPr="00C036AA">
                        <w:t>SAMPLE</w:t>
                      </w:r>
                    </w:p>
                  </w:txbxContent>
                </v:textbox>
              </v:shape>
            </w:pict>
          </mc:Fallback>
        </mc:AlternateContent>
      </w:r>
      <w:r w:rsidRPr="00F047EE">
        <w:rPr>
          <w:noProof/>
          <w:lang w:eastAsia="en-AU"/>
        </w:rPr>
        <w:drawing>
          <wp:inline distT="0" distB="0" distL="0" distR="0" wp14:anchorId="49A675DF" wp14:editId="43B5BFBC">
            <wp:extent cx="5295265" cy="7761605"/>
            <wp:effectExtent l="19050" t="19050" r="19685" b="10795"/>
            <wp:docPr id="26" name="Picture 16" descr="this is the third page of the sawmil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wmill lic p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95265" cy="7761605"/>
                    </a:xfrm>
                    <a:prstGeom prst="rect">
                      <a:avLst/>
                    </a:prstGeom>
                    <a:noFill/>
                    <a:ln w="3175">
                      <a:solidFill>
                        <a:schemeClr val="tx1"/>
                      </a:solidFill>
                      <a:miter lim="800000"/>
                      <a:headEnd/>
                      <a:tailEnd/>
                    </a:ln>
                  </pic:spPr>
                </pic:pic>
              </a:graphicData>
            </a:graphic>
          </wp:inline>
        </w:drawing>
      </w:r>
    </w:p>
    <w:p w14:paraId="2A19E2BC" w14:textId="77777777" w:rsidR="00C036AA" w:rsidRPr="00F047EE" w:rsidRDefault="00C036AA" w:rsidP="007915F8">
      <w:pPr>
        <w:rPr>
          <w:lang w:val="en-GB"/>
        </w:rPr>
      </w:pPr>
      <w:r w:rsidRPr="00F047EE">
        <w:rPr>
          <w:noProof/>
          <w:lang w:eastAsia="en-AU"/>
        </w:rPr>
        <w:lastRenderedPageBreak/>
        <mc:AlternateContent>
          <mc:Choice Requires="wps">
            <w:drawing>
              <wp:anchor distT="0" distB="0" distL="114300" distR="114300" simplePos="0" relativeHeight="251821056" behindDoc="0" locked="0" layoutInCell="1" allowOverlap="1" wp14:anchorId="5DF0194E" wp14:editId="5F079BA7">
                <wp:simplePos x="0" y="0"/>
                <wp:positionH relativeFrom="margin">
                  <wp:align>center</wp:align>
                </wp:positionH>
                <wp:positionV relativeFrom="paragraph">
                  <wp:posOffset>2387600</wp:posOffset>
                </wp:positionV>
                <wp:extent cx="7067550" cy="2311400"/>
                <wp:effectExtent l="0" t="0" r="0" b="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2311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49685" w14:textId="77777777" w:rsidR="00175991" w:rsidRPr="00C036AA" w:rsidRDefault="00175991" w:rsidP="007915F8">
                            <w:r w:rsidRPr="00C036AA">
                              <w:t>SAMPLE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0194E" id="Text Box 52" o:spid="_x0000_s1068" type="#_x0000_t202" style="position:absolute;left:0;text-align:left;margin-left:0;margin-top:188pt;width:556.5pt;height:182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" stroked="f">
                <v:fill opacity="0"/>
                <v:textbox>
                  <w:txbxContent>
                    <w:p w14:paraId="56E49685" w14:textId="77777777" w:rsidR="00175991" w:rsidRPr="00C036AA" w:rsidRDefault="00175991" w:rsidP="007915F8">
                      <w:r w:rsidRPr="00C036AA">
                        <w:t>SAMPLE</w:t>
                      </w:r>
                    </w:p>
                  </w:txbxContent>
                </v:textbox>
                <w10:wrap anchorx="margin"/>
              </v:shape>
            </w:pict>
          </mc:Fallback>
        </mc:AlternateContent>
      </w:r>
      <w:r w:rsidRPr="00F047EE">
        <w:rPr>
          <w:noProof/>
          <w:lang w:eastAsia="en-AU"/>
        </w:rPr>
        <mc:AlternateContent>
          <mc:Choice Requires="wps">
            <w:drawing>
              <wp:anchor distT="0" distB="0" distL="114300" distR="114300" simplePos="0" relativeHeight="251829248" behindDoc="0" locked="0" layoutInCell="1" allowOverlap="1" wp14:anchorId="41EB3919" wp14:editId="77FA4F57">
                <wp:simplePos x="0" y="0"/>
                <wp:positionH relativeFrom="column">
                  <wp:posOffset>4543425</wp:posOffset>
                </wp:positionH>
                <wp:positionV relativeFrom="paragraph">
                  <wp:posOffset>5088255</wp:posOffset>
                </wp:positionV>
                <wp:extent cx="1028700" cy="209550"/>
                <wp:effectExtent l="9525" t="9525" r="9525" b="9525"/>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95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5A00572A" id="Rectangle 78" o:spid="_x0000_s1026" style="position:absolute;margin-left:357.75pt;margin-top:400.65pt;width:81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" fillcolor="black [3213]"/>
            </w:pict>
          </mc:Fallback>
        </mc:AlternateContent>
      </w:r>
      <w:r w:rsidRPr="00F047EE">
        <w:rPr>
          <w:noProof/>
          <w:lang w:eastAsia="en-AU"/>
        </w:rPr>
        <w:drawing>
          <wp:inline distT="0" distB="0" distL="0" distR="0" wp14:anchorId="58C2C5F3" wp14:editId="3B4D3DDD">
            <wp:extent cx="5731510" cy="7113129"/>
            <wp:effectExtent l="19050" t="19050" r="21590" b="12065"/>
            <wp:docPr id="27" name="Picture 17" descr="The last page is of the sawmill licence date of issue, with signatures from a witness and the licen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wmill lic p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31510" cy="7113129"/>
                    </a:xfrm>
                    <a:prstGeom prst="rect">
                      <a:avLst/>
                    </a:prstGeom>
                    <a:noFill/>
                    <a:ln w="3175">
                      <a:solidFill>
                        <a:schemeClr val="tx1"/>
                      </a:solidFill>
                      <a:miter lim="800000"/>
                      <a:headEnd/>
                      <a:tailEnd/>
                    </a:ln>
                  </pic:spPr>
                </pic:pic>
              </a:graphicData>
            </a:graphic>
          </wp:inline>
        </w:drawing>
      </w:r>
      <w:bookmarkEnd w:id="55"/>
    </w:p>
    <w:sectPr w:rsidR="00C036AA" w:rsidRPr="00F047EE" w:rsidSect="0018620B">
      <w:footerReference w:type="default" r:id="rId42"/>
      <w:pgSz w:w="11906" w:h="16838"/>
      <w:pgMar w:top="1276" w:right="1440" w:bottom="851" w:left="1440" w:header="70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5C8AE" w14:textId="77777777" w:rsidR="00175991" w:rsidRDefault="00175991" w:rsidP="007915F8">
      <w:r>
        <w:separator/>
      </w:r>
    </w:p>
  </w:endnote>
  <w:endnote w:type="continuationSeparator" w:id="0">
    <w:p w14:paraId="493CA31F" w14:textId="77777777" w:rsidR="00175991" w:rsidRDefault="00175991" w:rsidP="0079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D96A" w14:textId="03459646" w:rsidR="00175991" w:rsidRDefault="00175991" w:rsidP="007915F8">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90480"/>
      <w:docPartObj>
        <w:docPartGallery w:val="Page Numbers (Bottom of Page)"/>
        <w:docPartUnique/>
      </w:docPartObj>
    </w:sdtPr>
    <w:sdtEndPr>
      <w:rPr>
        <w:noProof/>
      </w:rPr>
    </w:sdtEndPr>
    <w:sdtContent>
      <w:p w14:paraId="05080032" w14:textId="1FFDBB0D" w:rsidR="00175991" w:rsidRDefault="00175991" w:rsidP="007915F8">
        <w:pPr>
          <w:pStyle w:val="Footer"/>
        </w:pPr>
        <w:r>
          <w:fldChar w:fldCharType="begin"/>
        </w:r>
        <w:r>
          <w:instrText xml:space="preserve"> PAGE   \* MERGEFORMAT </w:instrText>
        </w:r>
        <w:r>
          <w:fldChar w:fldCharType="separate"/>
        </w:r>
        <w:r w:rsidR="006C579B">
          <w:rPr>
            <w:noProof/>
          </w:rPr>
          <w:t>33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95AE67" w14:textId="77777777" w:rsidR="00175991" w:rsidRDefault="00175991" w:rsidP="007915F8">
      <w:r>
        <w:separator/>
      </w:r>
    </w:p>
  </w:footnote>
  <w:footnote w:type="continuationSeparator" w:id="0">
    <w:p w14:paraId="53574259" w14:textId="77777777" w:rsidR="00175991" w:rsidRDefault="00175991" w:rsidP="007915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F59" w14:textId="5D9B932C" w:rsidR="00175991" w:rsidRPr="0035526F" w:rsidRDefault="00175991" w:rsidP="007915F8">
    <w:pPr>
      <w:pStyle w:val="Header"/>
    </w:pPr>
    <w:r w:rsidRPr="0035526F">
      <w:t>Country Sp</w:t>
    </w:r>
    <w:r>
      <w:t>ecific Guideline for Malaysia (Sabah</w:t>
    </w:r>
    <w:r w:rsidRPr="0035526F">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91966" w14:textId="132D644A" w:rsidR="00175991" w:rsidRDefault="00175991" w:rsidP="007915F8">
    <w:pPr>
      <w:pStyle w:val="Header"/>
    </w:pPr>
    <w:r>
      <w:rPr>
        <w:noProof/>
        <w:lang w:eastAsia="en-AU"/>
      </w:rPr>
      <w:drawing>
        <wp:anchor distT="0" distB="0" distL="114300" distR="114300" simplePos="0" relativeHeight="251664384" behindDoc="1" locked="0" layoutInCell="1" allowOverlap="1" wp14:anchorId="45809787" wp14:editId="70337F39">
          <wp:simplePos x="0" y="0"/>
          <wp:positionH relativeFrom="margin">
            <wp:align>right</wp:align>
          </wp:positionH>
          <wp:positionV relativeFrom="paragraph">
            <wp:posOffset>-106387</wp:posOffset>
          </wp:positionV>
          <wp:extent cx="2021205" cy="1308735"/>
          <wp:effectExtent l="0" t="0" r="0" b="5715"/>
          <wp:wrapTight wrapText="bothSides">
            <wp:wrapPolygon edited="0">
              <wp:start x="0" y="0"/>
              <wp:lineTo x="0" y="21380"/>
              <wp:lineTo x="21376" y="21380"/>
              <wp:lineTo x="21376" y="0"/>
              <wp:lineTo x="0" y="0"/>
            </wp:wrapPolygon>
          </wp:wrapTight>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b="11997"/>
                  <a:stretch/>
                </pic:blipFill>
                <pic:spPr bwMode="auto">
                  <a:xfrm>
                    <a:off x="0" y="0"/>
                    <a:ext cx="2021205" cy="1308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2336" behindDoc="1" locked="0" layoutInCell="1" allowOverlap="1" wp14:anchorId="46CC8798" wp14:editId="3E161F98">
          <wp:simplePos x="0" y="0"/>
          <wp:positionH relativeFrom="margin">
            <wp:align>left</wp:align>
          </wp:positionH>
          <wp:positionV relativeFrom="paragraph">
            <wp:posOffset>-307710</wp:posOffset>
          </wp:positionV>
          <wp:extent cx="1983740" cy="1535430"/>
          <wp:effectExtent l="0" t="0" r="0" b="7620"/>
          <wp:wrapTight wrapText="bothSides">
            <wp:wrapPolygon edited="0">
              <wp:start x="0" y="0"/>
              <wp:lineTo x="0" y="21439"/>
              <wp:lineTo x="21365" y="21439"/>
              <wp:lineTo x="21365" y="0"/>
              <wp:lineTo x="0" y="0"/>
            </wp:wrapPolygon>
          </wp:wrapTight>
          <wp:docPr id="6" name="Picture 6" descr="\\ACT001CL04FS05\RPIHome$\Riddy Cleo\Desktop\logo stacked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T001CL04FS05\RPIHome$\Riddy Cleo\Desktop\logo stacked April 2020.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374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454F" w14:textId="319BB2D1" w:rsidR="00175991" w:rsidRDefault="00175991" w:rsidP="007915F8">
    <w:pPr>
      <w:pStyle w:val="Header"/>
    </w:pPr>
  </w:p>
  <w:p w14:paraId="097FA6DE" w14:textId="025E4A00" w:rsidR="00175991" w:rsidRDefault="00175991" w:rsidP="007915F8">
    <w:pPr>
      <w:pStyle w:val="Header"/>
    </w:pPr>
  </w:p>
  <w:p w14:paraId="01314AD9" w14:textId="0C38FC3B" w:rsidR="00175991" w:rsidRDefault="00175991" w:rsidP="007915F8">
    <w:pPr>
      <w:pStyle w:val="Header"/>
    </w:pPr>
  </w:p>
  <w:p w14:paraId="054296D1" w14:textId="7939CC91" w:rsidR="00175991" w:rsidRDefault="00175991" w:rsidP="00791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66B0"/>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 w15:restartNumberingAfterBreak="0">
    <w:nsid w:val="03853B5B"/>
    <w:multiLevelType w:val="hybridMultilevel"/>
    <w:tmpl w:val="9EE2B6EC"/>
    <w:lvl w:ilvl="0" w:tplc="6A2A5F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802F60"/>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CF2720"/>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D5771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21052"/>
    <w:multiLevelType w:val="hybridMultilevel"/>
    <w:tmpl w:val="B8C28CAE"/>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4373CC9"/>
    <w:multiLevelType w:val="hybridMultilevel"/>
    <w:tmpl w:val="16A65734"/>
    <w:lvl w:ilvl="0" w:tplc="F0AEFB8C">
      <w:start w:val="1"/>
      <w:numFmt w:val="decimal"/>
      <w:lvlText w:val="%1"/>
      <w:lvlJc w:val="left"/>
      <w:pPr>
        <w:ind w:left="720" w:hanging="360"/>
      </w:pPr>
      <w:rPr>
        <w:rFonts w:asciiTheme="minorHAnsi" w:hAnsiTheme="minorHAnsi" w:cs="Arial"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5533F15"/>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8" w15:restartNumberingAfterBreak="0">
    <w:nsid w:val="16B421F3"/>
    <w:multiLevelType w:val="hybridMultilevel"/>
    <w:tmpl w:val="5D12E53A"/>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451664"/>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2E53F0"/>
    <w:multiLevelType w:val="hybridMultilevel"/>
    <w:tmpl w:val="8A487C2C"/>
    <w:lvl w:ilvl="0" w:tplc="D7C4FCDA">
      <w:start w:val="1"/>
      <w:numFmt w:val="decimal"/>
      <w:pStyle w:val="ListBullet"/>
      <w:lvlText w:val="(%1)"/>
      <w:lvlJc w:val="left"/>
      <w:pPr>
        <w:tabs>
          <w:tab w:val="num" w:pos="1997"/>
        </w:tabs>
        <w:ind w:left="1997" w:hanging="720"/>
      </w:pPr>
      <w:rPr>
        <w:rFonts w:hint="default"/>
      </w:rPr>
    </w:lvl>
    <w:lvl w:ilvl="1" w:tplc="56EC21EA">
      <w:start w:val="1"/>
      <w:numFmt w:val="lowerLetter"/>
      <w:lvlText w:val="(%2)"/>
      <w:lvlJc w:val="left"/>
      <w:pPr>
        <w:tabs>
          <w:tab w:val="num" w:pos="2897"/>
        </w:tabs>
        <w:ind w:left="2897" w:hanging="900"/>
      </w:pPr>
      <w:rPr>
        <w:rFonts w:hint="default"/>
      </w:rPr>
    </w:lvl>
    <w:lvl w:ilvl="2" w:tplc="4956EB72">
      <w:start w:val="1"/>
      <w:numFmt w:val="lowerRoman"/>
      <w:lvlText w:val="(%3)"/>
      <w:lvlJc w:val="left"/>
      <w:pPr>
        <w:tabs>
          <w:tab w:val="num" w:pos="3797"/>
        </w:tabs>
        <w:ind w:left="3797" w:hanging="900"/>
      </w:pPr>
      <w:rPr>
        <w:rFonts w:hint="default"/>
      </w:rPr>
    </w:lvl>
    <w:lvl w:ilvl="3" w:tplc="0409000F">
      <w:start w:val="1"/>
      <w:numFmt w:val="decimal"/>
      <w:lvlText w:val="%4."/>
      <w:lvlJc w:val="left"/>
      <w:pPr>
        <w:tabs>
          <w:tab w:val="num" w:pos="3797"/>
        </w:tabs>
        <w:ind w:left="3797" w:hanging="360"/>
      </w:pPr>
    </w:lvl>
    <w:lvl w:ilvl="4" w:tplc="04090019">
      <w:start w:val="1"/>
      <w:numFmt w:val="lowerLetter"/>
      <w:lvlText w:val="%5."/>
      <w:lvlJc w:val="left"/>
      <w:pPr>
        <w:tabs>
          <w:tab w:val="num" w:pos="4517"/>
        </w:tabs>
        <w:ind w:left="4517" w:hanging="360"/>
      </w:pPr>
    </w:lvl>
    <w:lvl w:ilvl="5" w:tplc="0409001B">
      <w:start w:val="1"/>
      <w:numFmt w:val="lowerRoman"/>
      <w:lvlText w:val="%6."/>
      <w:lvlJc w:val="right"/>
      <w:pPr>
        <w:tabs>
          <w:tab w:val="num" w:pos="5237"/>
        </w:tabs>
        <w:ind w:left="5237" w:hanging="180"/>
      </w:pPr>
    </w:lvl>
    <w:lvl w:ilvl="6" w:tplc="0409000F">
      <w:start w:val="1"/>
      <w:numFmt w:val="decimal"/>
      <w:lvlText w:val="%7."/>
      <w:lvlJc w:val="left"/>
      <w:pPr>
        <w:tabs>
          <w:tab w:val="num" w:pos="5957"/>
        </w:tabs>
        <w:ind w:left="5957" w:hanging="360"/>
      </w:pPr>
    </w:lvl>
    <w:lvl w:ilvl="7" w:tplc="04090019">
      <w:start w:val="1"/>
      <w:numFmt w:val="lowerLetter"/>
      <w:lvlText w:val="%8."/>
      <w:lvlJc w:val="left"/>
      <w:pPr>
        <w:tabs>
          <w:tab w:val="num" w:pos="6677"/>
        </w:tabs>
        <w:ind w:left="6677" w:hanging="360"/>
      </w:pPr>
    </w:lvl>
    <w:lvl w:ilvl="8" w:tplc="0409001B">
      <w:start w:val="1"/>
      <w:numFmt w:val="lowerRoman"/>
      <w:lvlText w:val="%9."/>
      <w:lvlJc w:val="right"/>
      <w:pPr>
        <w:tabs>
          <w:tab w:val="num" w:pos="7397"/>
        </w:tabs>
        <w:ind w:left="7397" w:hanging="180"/>
      </w:pPr>
    </w:lvl>
  </w:abstractNum>
  <w:abstractNum w:abstractNumId="11" w15:restartNumberingAfterBreak="0">
    <w:nsid w:val="1DC42137"/>
    <w:multiLevelType w:val="multilevel"/>
    <w:tmpl w:val="F81C117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2" w15:restartNumberingAfterBreak="0">
    <w:nsid w:val="2190462D"/>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93F1C4E"/>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0F1D34"/>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F4A7417"/>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30763EE"/>
    <w:multiLevelType w:val="hybridMultilevel"/>
    <w:tmpl w:val="9A9CD878"/>
    <w:lvl w:ilvl="0" w:tplc="098A31E4">
      <w:start w:val="1"/>
      <w:numFmt w:val="decimal"/>
      <w:lvlText w:val="%1"/>
      <w:lvlJc w:val="left"/>
      <w:pPr>
        <w:ind w:left="9291" w:hanging="360"/>
      </w:pPr>
      <w:rPr>
        <w:rFonts w:hint="default"/>
      </w:rPr>
    </w:lvl>
    <w:lvl w:ilvl="1" w:tplc="0C090019" w:tentative="1">
      <w:start w:val="1"/>
      <w:numFmt w:val="lowerLetter"/>
      <w:lvlText w:val="%2."/>
      <w:lvlJc w:val="left"/>
      <w:pPr>
        <w:ind w:left="10011" w:hanging="360"/>
      </w:pPr>
    </w:lvl>
    <w:lvl w:ilvl="2" w:tplc="0C09001B" w:tentative="1">
      <w:start w:val="1"/>
      <w:numFmt w:val="lowerRoman"/>
      <w:lvlText w:val="%3."/>
      <w:lvlJc w:val="right"/>
      <w:pPr>
        <w:ind w:left="10731" w:hanging="180"/>
      </w:pPr>
    </w:lvl>
    <w:lvl w:ilvl="3" w:tplc="0C09000F" w:tentative="1">
      <w:start w:val="1"/>
      <w:numFmt w:val="decimal"/>
      <w:lvlText w:val="%4."/>
      <w:lvlJc w:val="left"/>
      <w:pPr>
        <w:ind w:left="11451" w:hanging="360"/>
      </w:pPr>
    </w:lvl>
    <w:lvl w:ilvl="4" w:tplc="0C090019" w:tentative="1">
      <w:start w:val="1"/>
      <w:numFmt w:val="lowerLetter"/>
      <w:lvlText w:val="%5."/>
      <w:lvlJc w:val="left"/>
      <w:pPr>
        <w:ind w:left="12171" w:hanging="360"/>
      </w:pPr>
    </w:lvl>
    <w:lvl w:ilvl="5" w:tplc="0C09001B" w:tentative="1">
      <w:start w:val="1"/>
      <w:numFmt w:val="lowerRoman"/>
      <w:lvlText w:val="%6."/>
      <w:lvlJc w:val="right"/>
      <w:pPr>
        <w:ind w:left="12891" w:hanging="180"/>
      </w:pPr>
    </w:lvl>
    <w:lvl w:ilvl="6" w:tplc="0C09000F" w:tentative="1">
      <w:start w:val="1"/>
      <w:numFmt w:val="decimal"/>
      <w:lvlText w:val="%7."/>
      <w:lvlJc w:val="left"/>
      <w:pPr>
        <w:ind w:left="13611" w:hanging="360"/>
      </w:pPr>
    </w:lvl>
    <w:lvl w:ilvl="7" w:tplc="0C090019" w:tentative="1">
      <w:start w:val="1"/>
      <w:numFmt w:val="lowerLetter"/>
      <w:lvlText w:val="%8."/>
      <w:lvlJc w:val="left"/>
      <w:pPr>
        <w:ind w:left="14331" w:hanging="360"/>
      </w:pPr>
    </w:lvl>
    <w:lvl w:ilvl="8" w:tplc="0C09001B" w:tentative="1">
      <w:start w:val="1"/>
      <w:numFmt w:val="lowerRoman"/>
      <w:lvlText w:val="%9."/>
      <w:lvlJc w:val="right"/>
      <w:pPr>
        <w:ind w:left="15051" w:hanging="180"/>
      </w:pPr>
    </w:lvl>
  </w:abstractNum>
  <w:abstractNum w:abstractNumId="17" w15:restartNumberingAfterBreak="0">
    <w:nsid w:val="3B920A66"/>
    <w:multiLevelType w:val="hybridMultilevel"/>
    <w:tmpl w:val="60225C26"/>
    <w:lvl w:ilvl="0" w:tplc="B244721E">
      <w:start w:val="1"/>
      <w:numFmt w:val="lowerRoman"/>
      <w:pStyle w:val="ListParagraph"/>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C01243F"/>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178551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E183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A6244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F72ABA"/>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81B412F"/>
    <w:multiLevelType w:val="hybridMultilevel"/>
    <w:tmpl w:val="A3D0D5DA"/>
    <w:lvl w:ilvl="0" w:tplc="04090019">
      <w:start w:val="1"/>
      <w:numFmt w:val="lowerLetter"/>
      <w:lvlText w:val="%1."/>
      <w:lvlJc w:val="left"/>
      <w:pPr>
        <w:ind w:left="162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4" w15:restartNumberingAfterBreak="0">
    <w:nsid w:val="63B26327"/>
    <w:multiLevelType w:val="hybridMultilevel"/>
    <w:tmpl w:val="195E8F80"/>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A07FEB"/>
    <w:multiLevelType w:val="hybridMultilevel"/>
    <w:tmpl w:val="744C1F04"/>
    <w:lvl w:ilvl="0" w:tplc="495E078E">
      <w:start w:val="1"/>
      <w:numFmt w:val="lowerRoman"/>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6903543B"/>
    <w:multiLevelType w:val="hybridMultilevel"/>
    <w:tmpl w:val="374CDA7A"/>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0C44F8"/>
    <w:multiLevelType w:val="hybridMultilevel"/>
    <w:tmpl w:val="18C0EF70"/>
    <w:lvl w:ilvl="0" w:tplc="495E078E">
      <w:start w:val="1"/>
      <w:numFmt w:val="lowerRoman"/>
      <w:lvlText w:val="(%1)"/>
      <w:lvlJc w:val="left"/>
      <w:pPr>
        <w:ind w:left="1620" w:hanging="720"/>
      </w:pPr>
      <w:rPr>
        <w:rFonts w:hint="default"/>
        <w:color w:val="auto"/>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28" w15:restartNumberingAfterBreak="0">
    <w:nsid w:val="6E9513B6"/>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0901C08"/>
    <w:multiLevelType w:val="hybridMultilevel"/>
    <w:tmpl w:val="5A502CC4"/>
    <w:lvl w:ilvl="0" w:tplc="A190BA7C">
      <w:start w:val="1"/>
      <w:numFmt w:val="decimal"/>
      <w:pStyle w:val="Heading2"/>
      <w:lvlText w:val="%1"/>
      <w:lvlJc w:val="left"/>
      <w:pPr>
        <w:ind w:left="720" w:hanging="360"/>
      </w:pPr>
      <w:rPr>
        <w:rFonts w:hint="default"/>
        <w:strike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504DCF"/>
    <w:multiLevelType w:val="hybridMultilevel"/>
    <w:tmpl w:val="A82C2664"/>
    <w:lvl w:ilvl="0" w:tplc="495E078E">
      <w:start w:val="1"/>
      <w:numFmt w:val="lowerRoman"/>
      <w:lvlText w:val="(%1)"/>
      <w:lvlJc w:val="left"/>
      <w:pPr>
        <w:ind w:left="1440" w:hanging="360"/>
      </w:pPr>
      <w:rPr>
        <w:rFonts w:hint="default"/>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CA6F17"/>
    <w:multiLevelType w:val="hybridMultilevel"/>
    <w:tmpl w:val="18C0EF70"/>
    <w:lvl w:ilvl="0" w:tplc="495E078E">
      <w:start w:val="1"/>
      <w:numFmt w:val="lowerRoman"/>
      <w:lvlText w:val="(%1)"/>
      <w:lvlJc w:val="left"/>
      <w:pPr>
        <w:ind w:left="4123"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58B1E53"/>
    <w:multiLevelType w:val="hybridMultilevel"/>
    <w:tmpl w:val="1D14030E"/>
    <w:lvl w:ilvl="0" w:tplc="A1F25284">
      <w:start w:val="1"/>
      <w:numFmt w:val="decimal"/>
      <w:lvlText w:val="Attachment 2.%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4090019" w:tentative="1">
      <w:start w:val="1"/>
      <w:numFmt w:val="lowerLetter"/>
      <w:lvlText w:val="%2."/>
      <w:lvlJc w:val="left"/>
      <w:pPr>
        <w:ind w:left="2640" w:hanging="360"/>
      </w:pPr>
    </w:lvl>
    <w:lvl w:ilvl="2" w:tplc="4409001B" w:tentative="1">
      <w:start w:val="1"/>
      <w:numFmt w:val="lowerRoman"/>
      <w:lvlText w:val="%3."/>
      <w:lvlJc w:val="right"/>
      <w:pPr>
        <w:ind w:left="3360" w:hanging="180"/>
      </w:pPr>
    </w:lvl>
    <w:lvl w:ilvl="3" w:tplc="4409000F" w:tentative="1">
      <w:start w:val="1"/>
      <w:numFmt w:val="decimal"/>
      <w:lvlText w:val="%4."/>
      <w:lvlJc w:val="left"/>
      <w:pPr>
        <w:ind w:left="4080" w:hanging="360"/>
      </w:pPr>
    </w:lvl>
    <w:lvl w:ilvl="4" w:tplc="44090019" w:tentative="1">
      <w:start w:val="1"/>
      <w:numFmt w:val="lowerLetter"/>
      <w:lvlText w:val="%5."/>
      <w:lvlJc w:val="left"/>
      <w:pPr>
        <w:ind w:left="4800" w:hanging="360"/>
      </w:pPr>
    </w:lvl>
    <w:lvl w:ilvl="5" w:tplc="4409001B" w:tentative="1">
      <w:start w:val="1"/>
      <w:numFmt w:val="lowerRoman"/>
      <w:lvlText w:val="%6."/>
      <w:lvlJc w:val="right"/>
      <w:pPr>
        <w:ind w:left="5520" w:hanging="180"/>
      </w:pPr>
    </w:lvl>
    <w:lvl w:ilvl="6" w:tplc="4409000F" w:tentative="1">
      <w:start w:val="1"/>
      <w:numFmt w:val="decimal"/>
      <w:lvlText w:val="%7."/>
      <w:lvlJc w:val="left"/>
      <w:pPr>
        <w:ind w:left="6240" w:hanging="360"/>
      </w:pPr>
    </w:lvl>
    <w:lvl w:ilvl="7" w:tplc="44090019" w:tentative="1">
      <w:start w:val="1"/>
      <w:numFmt w:val="lowerLetter"/>
      <w:lvlText w:val="%8."/>
      <w:lvlJc w:val="left"/>
      <w:pPr>
        <w:ind w:left="6960" w:hanging="360"/>
      </w:pPr>
    </w:lvl>
    <w:lvl w:ilvl="8" w:tplc="4409001B" w:tentative="1">
      <w:start w:val="1"/>
      <w:numFmt w:val="lowerRoman"/>
      <w:lvlText w:val="%9."/>
      <w:lvlJc w:val="right"/>
      <w:pPr>
        <w:ind w:left="7680" w:hanging="180"/>
      </w:pPr>
    </w:lvl>
  </w:abstractNum>
  <w:abstractNum w:abstractNumId="33" w15:restartNumberingAfterBreak="0">
    <w:nsid w:val="796A2652"/>
    <w:multiLevelType w:val="hybridMultilevel"/>
    <w:tmpl w:val="18C0EF70"/>
    <w:lvl w:ilvl="0" w:tplc="495E078E">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B4B38E6"/>
    <w:multiLevelType w:val="hybridMultilevel"/>
    <w:tmpl w:val="D2827BC0"/>
    <w:lvl w:ilvl="0" w:tplc="495E078E">
      <w:start w:val="1"/>
      <w:numFmt w:val="lowerRoman"/>
      <w:lvlText w:val="(%1)"/>
      <w:lvlJc w:val="left"/>
      <w:pPr>
        <w:ind w:left="1080" w:hanging="360"/>
      </w:pPr>
      <w:rPr>
        <w:rFonts w:hint="default"/>
        <w:color w:val="auto"/>
      </w:rPr>
    </w:lvl>
    <w:lvl w:ilvl="1" w:tplc="0409000F">
      <w:start w:val="1"/>
      <w:numFmt w:val="decimal"/>
      <w:lvlText w:val="%2."/>
      <w:lvlJc w:val="left"/>
      <w:pPr>
        <w:ind w:left="1800" w:hanging="360"/>
      </w:pPr>
      <w:rPr>
        <w:rFonts w:cs="Times New Roman"/>
      </w:rPr>
    </w:lvl>
    <w:lvl w:ilvl="2" w:tplc="47AAD462">
      <w:start w:val="1"/>
      <w:numFmt w:val="decimal"/>
      <w:lvlText w:val="%3)"/>
      <w:lvlJc w:val="left"/>
      <w:pPr>
        <w:ind w:left="270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1"/>
  </w:num>
  <w:num w:numId="3">
    <w:abstractNumId w:val="19"/>
  </w:num>
  <w:num w:numId="4">
    <w:abstractNumId w:val="27"/>
  </w:num>
  <w:num w:numId="5">
    <w:abstractNumId w:val="14"/>
  </w:num>
  <w:num w:numId="6">
    <w:abstractNumId w:val="4"/>
  </w:num>
  <w:num w:numId="7">
    <w:abstractNumId w:val="21"/>
  </w:num>
  <w:num w:numId="8">
    <w:abstractNumId w:val="20"/>
  </w:num>
  <w:num w:numId="9">
    <w:abstractNumId w:val="22"/>
  </w:num>
  <w:num w:numId="10">
    <w:abstractNumId w:val="32"/>
  </w:num>
  <w:num w:numId="11">
    <w:abstractNumId w:val="28"/>
  </w:num>
  <w:num w:numId="12">
    <w:abstractNumId w:val="10"/>
  </w:num>
  <w:num w:numId="13">
    <w:abstractNumId w:val="25"/>
  </w:num>
  <w:num w:numId="14">
    <w:abstractNumId w:val="16"/>
  </w:num>
  <w:num w:numId="15">
    <w:abstractNumId w:val="29"/>
  </w:num>
  <w:num w:numId="16">
    <w:abstractNumId w:val="1"/>
  </w:num>
  <w:num w:numId="17">
    <w:abstractNumId w:val="32"/>
  </w:num>
  <w:num w:numId="18">
    <w:abstractNumId w:val="17"/>
  </w:num>
  <w:num w:numId="19">
    <w:abstractNumId w:val="3"/>
  </w:num>
  <w:num w:numId="20">
    <w:abstractNumId w:val="9"/>
  </w:num>
  <w:num w:numId="21">
    <w:abstractNumId w:val="13"/>
  </w:num>
  <w:num w:numId="22">
    <w:abstractNumId w:val="12"/>
  </w:num>
  <w:num w:numId="23">
    <w:abstractNumId w:val="18"/>
  </w:num>
  <w:num w:numId="24">
    <w:abstractNumId w:val="15"/>
  </w:num>
  <w:num w:numId="25">
    <w:abstractNumId w:val="2"/>
  </w:num>
  <w:num w:numId="26">
    <w:abstractNumId w:val="31"/>
  </w:num>
  <w:num w:numId="27">
    <w:abstractNumId w:val="7"/>
  </w:num>
  <w:num w:numId="28">
    <w:abstractNumId w:val="23"/>
  </w:num>
  <w:num w:numId="29">
    <w:abstractNumId w:val="0"/>
  </w:num>
  <w:num w:numId="30">
    <w:abstractNumId w:val="33"/>
  </w:num>
  <w:num w:numId="31">
    <w:abstractNumId w:val="34"/>
  </w:num>
  <w:num w:numId="32">
    <w:abstractNumId w:val="5"/>
  </w:num>
  <w:num w:numId="33">
    <w:abstractNumId w:val="26"/>
  </w:num>
  <w:num w:numId="34">
    <w:abstractNumId w:val="24"/>
  </w:num>
  <w:num w:numId="35">
    <w:abstractNumId w:val="30"/>
  </w:num>
  <w:num w:numId="36">
    <w:abstractNumId w:val="8"/>
  </w:num>
  <w:num w:numId="37">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11"/>
    <w:rsid w:val="000036A1"/>
    <w:rsid w:val="00005391"/>
    <w:rsid w:val="000076F9"/>
    <w:rsid w:val="00020D95"/>
    <w:rsid w:val="000257F9"/>
    <w:rsid w:val="00031208"/>
    <w:rsid w:val="000341FD"/>
    <w:rsid w:val="00045DE4"/>
    <w:rsid w:val="0005771C"/>
    <w:rsid w:val="00061A14"/>
    <w:rsid w:val="000671FF"/>
    <w:rsid w:val="00093EF7"/>
    <w:rsid w:val="00096C91"/>
    <w:rsid w:val="000A597A"/>
    <w:rsid w:val="000B25ED"/>
    <w:rsid w:val="000C733D"/>
    <w:rsid w:val="00140148"/>
    <w:rsid w:val="001436CF"/>
    <w:rsid w:val="00160F76"/>
    <w:rsid w:val="001742F2"/>
    <w:rsid w:val="00174520"/>
    <w:rsid w:val="00175991"/>
    <w:rsid w:val="00176F7D"/>
    <w:rsid w:val="00183100"/>
    <w:rsid w:val="0018620B"/>
    <w:rsid w:val="001965E5"/>
    <w:rsid w:val="0019725E"/>
    <w:rsid w:val="001A6A5E"/>
    <w:rsid w:val="001A761F"/>
    <w:rsid w:val="001C19E0"/>
    <w:rsid w:val="001C482D"/>
    <w:rsid w:val="001D33CF"/>
    <w:rsid w:val="001D7B19"/>
    <w:rsid w:val="001E754A"/>
    <w:rsid w:val="001F5450"/>
    <w:rsid w:val="002000B1"/>
    <w:rsid w:val="00200F44"/>
    <w:rsid w:val="00231368"/>
    <w:rsid w:val="00264CE5"/>
    <w:rsid w:val="00270C31"/>
    <w:rsid w:val="00274849"/>
    <w:rsid w:val="002801BA"/>
    <w:rsid w:val="0029547B"/>
    <w:rsid w:val="0029724D"/>
    <w:rsid w:val="00297EC1"/>
    <w:rsid w:val="002B1EAC"/>
    <w:rsid w:val="002B2E4D"/>
    <w:rsid w:val="002B4A6A"/>
    <w:rsid w:val="002C567E"/>
    <w:rsid w:val="002D2F48"/>
    <w:rsid w:val="0030008F"/>
    <w:rsid w:val="00310230"/>
    <w:rsid w:val="003310D2"/>
    <w:rsid w:val="003534CD"/>
    <w:rsid w:val="00371AF9"/>
    <w:rsid w:val="00377A0C"/>
    <w:rsid w:val="00385D0D"/>
    <w:rsid w:val="003A3AF1"/>
    <w:rsid w:val="003A53CE"/>
    <w:rsid w:val="003B2961"/>
    <w:rsid w:val="003B29D2"/>
    <w:rsid w:val="003B59D3"/>
    <w:rsid w:val="003B778E"/>
    <w:rsid w:val="003C47A9"/>
    <w:rsid w:val="003E6BA2"/>
    <w:rsid w:val="003E7D2D"/>
    <w:rsid w:val="003F1D85"/>
    <w:rsid w:val="004070DA"/>
    <w:rsid w:val="00407B4B"/>
    <w:rsid w:val="004109D0"/>
    <w:rsid w:val="00416733"/>
    <w:rsid w:val="00417CF5"/>
    <w:rsid w:val="0043310D"/>
    <w:rsid w:val="004634AF"/>
    <w:rsid w:val="00465C81"/>
    <w:rsid w:val="004A1799"/>
    <w:rsid w:val="004B5774"/>
    <w:rsid w:val="004E0B21"/>
    <w:rsid w:val="004E1755"/>
    <w:rsid w:val="004F1D5B"/>
    <w:rsid w:val="004F4CB6"/>
    <w:rsid w:val="005016EE"/>
    <w:rsid w:val="00510800"/>
    <w:rsid w:val="00514ADF"/>
    <w:rsid w:val="00516962"/>
    <w:rsid w:val="00521979"/>
    <w:rsid w:val="0052463E"/>
    <w:rsid w:val="00531576"/>
    <w:rsid w:val="005332BE"/>
    <w:rsid w:val="00541685"/>
    <w:rsid w:val="00545182"/>
    <w:rsid w:val="0059798F"/>
    <w:rsid w:val="005C7269"/>
    <w:rsid w:val="005D3821"/>
    <w:rsid w:val="005F667F"/>
    <w:rsid w:val="0062443F"/>
    <w:rsid w:val="00624560"/>
    <w:rsid w:val="006265EF"/>
    <w:rsid w:val="00657ED9"/>
    <w:rsid w:val="00660C5F"/>
    <w:rsid w:val="00662092"/>
    <w:rsid w:val="006642C5"/>
    <w:rsid w:val="00665E6F"/>
    <w:rsid w:val="00672D82"/>
    <w:rsid w:val="00685AC7"/>
    <w:rsid w:val="00690A36"/>
    <w:rsid w:val="00690DC3"/>
    <w:rsid w:val="00693271"/>
    <w:rsid w:val="00693B00"/>
    <w:rsid w:val="006A5CDD"/>
    <w:rsid w:val="006B6AEA"/>
    <w:rsid w:val="006C579B"/>
    <w:rsid w:val="006F5362"/>
    <w:rsid w:val="00700C14"/>
    <w:rsid w:val="0070433E"/>
    <w:rsid w:val="00726C05"/>
    <w:rsid w:val="00737C66"/>
    <w:rsid w:val="0075360E"/>
    <w:rsid w:val="007635C4"/>
    <w:rsid w:val="00764291"/>
    <w:rsid w:val="00770129"/>
    <w:rsid w:val="00772131"/>
    <w:rsid w:val="00784A64"/>
    <w:rsid w:val="007915F8"/>
    <w:rsid w:val="007A4CB4"/>
    <w:rsid w:val="007A6FBB"/>
    <w:rsid w:val="007A7575"/>
    <w:rsid w:val="007B3B37"/>
    <w:rsid w:val="00801D85"/>
    <w:rsid w:val="00823934"/>
    <w:rsid w:val="00830DE0"/>
    <w:rsid w:val="0085086F"/>
    <w:rsid w:val="00860007"/>
    <w:rsid w:val="008661C9"/>
    <w:rsid w:val="008721C8"/>
    <w:rsid w:val="008769C7"/>
    <w:rsid w:val="0088184B"/>
    <w:rsid w:val="0088678B"/>
    <w:rsid w:val="00887186"/>
    <w:rsid w:val="008A15FA"/>
    <w:rsid w:val="008A431D"/>
    <w:rsid w:val="008B73A5"/>
    <w:rsid w:val="008C5D9C"/>
    <w:rsid w:val="008C75D7"/>
    <w:rsid w:val="008D2CB1"/>
    <w:rsid w:val="008E2CD5"/>
    <w:rsid w:val="0090795B"/>
    <w:rsid w:val="0092095E"/>
    <w:rsid w:val="009246C6"/>
    <w:rsid w:val="00934338"/>
    <w:rsid w:val="00934EFD"/>
    <w:rsid w:val="00942054"/>
    <w:rsid w:val="00942250"/>
    <w:rsid w:val="00957524"/>
    <w:rsid w:val="00965188"/>
    <w:rsid w:val="00976128"/>
    <w:rsid w:val="00992FCA"/>
    <w:rsid w:val="009A0F5F"/>
    <w:rsid w:val="009A452A"/>
    <w:rsid w:val="009A4761"/>
    <w:rsid w:val="009A55F5"/>
    <w:rsid w:val="009A59F8"/>
    <w:rsid w:val="009A7AE5"/>
    <w:rsid w:val="009B14BF"/>
    <w:rsid w:val="009B2DC5"/>
    <w:rsid w:val="009B7F2C"/>
    <w:rsid w:val="009D266D"/>
    <w:rsid w:val="009D463B"/>
    <w:rsid w:val="009F43ED"/>
    <w:rsid w:val="00A037A7"/>
    <w:rsid w:val="00A06AF3"/>
    <w:rsid w:val="00A07CA6"/>
    <w:rsid w:val="00A120AB"/>
    <w:rsid w:val="00A1574A"/>
    <w:rsid w:val="00A41ADD"/>
    <w:rsid w:val="00A54536"/>
    <w:rsid w:val="00A554E3"/>
    <w:rsid w:val="00A700ED"/>
    <w:rsid w:val="00A732C1"/>
    <w:rsid w:val="00AA09A8"/>
    <w:rsid w:val="00AA5941"/>
    <w:rsid w:val="00AA7869"/>
    <w:rsid w:val="00AB39EB"/>
    <w:rsid w:val="00AC4E70"/>
    <w:rsid w:val="00AE7774"/>
    <w:rsid w:val="00B029A2"/>
    <w:rsid w:val="00B03A71"/>
    <w:rsid w:val="00B10895"/>
    <w:rsid w:val="00B33EED"/>
    <w:rsid w:val="00B43C0C"/>
    <w:rsid w:val="00B47421"/>
    <w:rsid w:val="00B51DC2"/>
    <w:rsid w:val="00B544BC"/>
    <w:rsid w:val="00B624BC"/>
    <w:rsid w:val="00B62D2D"/>
    <w:rsid w:val="00B73C11"/>
    <w:rsid w:val="00B74E2E"/>
    <w:rsid w:val="00B827D8"/>
    <w:rsid w:val="00B847B9"/>
    <w:rsid w:val="00BC1844"/>
    <w:rsid w:val="00BC21DA"/>
    <w:rsid w:val="00BC7769"/>
    <w:rsid w:val="00BE52A9"/>
    <w:rsid w:val="00BE72BD"/>
    <w:rsid w:val="00BF1BAC"/>
    <w:rsid w:val="00C02D81"/>
    <w:rsid w:val="00C036AA"/>
    <w:rsid w:val="00C11E70"/>
    <w:rsid w:val="00C41C11"/>
    <w:rsid w:val="00C70CAC"/>
    <w:rsid w:val="00C81D1C"/>
    <w:rsid w:val="00C8690B"/>
    <w:rsid w:val="00C8728D"/>
    <w:rsid w:val="00CA5757"/>
    <w:rsid w:val="00CA657A"/>
    <w:rsid w:val="00CB1A68"/>
    <w:rsid w:val="00CC7452"/>
    <w:rsid w:val="00CD6812"/>
    <w:rsid w:val="00CE01B1"/>
    <w:rsid w:val="00CE2BA2"/>
    <w:rsid w:val="00CE5DF1"/>
    <w:rsid w:val="00CE6619"/>
    <w:rsid w:val="00CE6ED8"/>
    <w:rsid w:val="00D24298"/>
    <w:rsid w:val="00D32EED"/>
    <w:rsid w:val="00D5290F"/>
    <w:rsid w:val="00D668D1"/>
    <w:rsid w:val="00D82461"/>
    <w:rsid w:val="00D85A2F"/>
    <w:rsid w:val="00D94657"/>
    <w:rsid w:val="00D9789A"/>
    <w:rsid w:val="00DA36B8"/>
    <w:rsid w:val="00DE1CA8"/>
    <w:rsid w:val="00DF0A80"/>
    <w:rsid w:val="00E24318"/>
    <w:rsid w:val="00E60CCC"/>
    <w:rsid w:val="00E641A2"/>
    <w:rsid w:val="00E649CA"/>
    <w:rsid w:val="00E65562"/>
    <w:rsid w:val="00E80480"/>
    <w:rsid w:val="00E854D2"/>
    <w:rsid w:val="00EA3C88"/>
    <w:rsid w:val="00EA68C9"/>
    <w:rsid w:val="00EB23A4"/>
    <w:rsid w:val="00EC5C32"/>
    <w:rsid w:val="00EC69C5"/>
    <w:rsid w:val="00EF27D4"/>
    <w:rsid w:val="00EF4378"/>
    <w:rsid w:val="00EF63D3"/>
    <w:rsid w:val="00EF646C"/>
    <w:rsid w:val="00F2088F"/>
    <w:rsid w:val="00F33F64"/>
    <w:rsid w:val="00F343A8"/>
    <w:rsid w:val="00F50FF9"/>
    <w:rsid w:val="00F5793F"/>
    <w:rsid w:val="00F60282"/>
    <w:rsid w:val="00F72936"/>
    <w:rsid w:val="00F75B85"/>
    <w:rsid w:val="00F7697B"/>
    <w:rsid w:val="00F81D55"/>
    <w:rsid w:val="00F85037"/>
    <w:rsid w:val="00F85194"/>
    <w:rsid w:val="00F8703C"/>
    <w:rsid w:val="00F977B9"/>
    <w:rsid w:val="00FA6191"/>
    <w:rsid w:val="00FB6987"/>
    <w:rsid w:val="00FD52D5"/>
    <w:rsid w:val="00FF0CCC"/>
    <w:rsid w:val="00FF7FF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045DCA7"/>
  <w15:chartTrackingRefBased/>
  <w15:docId w15:val="{64BD370A-A77F-4C9F-96A0-B60906803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5F8"/>
    <w:pPr>
      <w:overflowPunct w:val="0"/>
      <w:autoSpaceDE w:val="0"/>
      <w:autoSpaceDN w:val="0"/>
      <w:adjustRightInd w:val="0"/>
      <w:spacing w:before="120" w:after="120" w:line="276" w:lineRule="auto"/>
      <w:jc w:val="both"/>
      <w:textAlignment w:val="baseline"/>
    </w:pPr>
    <w:rPr>
      <w:rFonts w:ascii="Calibri" w:eastAsia="Calibri" w:hAnsi="Calibri" w:cs="Times New Roman"/>
      <w:lang w:val="en-AU" w:eastAsia="ja-JP"/>
    </w:rPr>
  </w:style>
  <w:style w:type="paragraph" w:styleId="Heading1">
    <w:name w:val="heading 1"/>
    <w:basedOn w:val="Normal"/>
    <w:next w:val="Normal"/>
    <w:link w:val="Heading1Char"/>
    <w:uiPriority w:val="1"/>
    <w:qFormat/>
    <w:rsid w:val="00F977B9"/>
    <w:pPr>
      <w:overflowPunct/>
      <w:autoSpaceDE/>
      <w:autoSpaceDN/>
      <w:adjustRightInd/>
      <w:spacing w:before="0" w:after="200"/>
      <w:jc w:val="center"/>
      <w:textAlignment w:val="auto"/>
      <w:outlineLvl w:val="0"/>
    </w:pPr>
    <w:rPr>
      <w:b/>
      <w:color w:val="244061"/>
      <w:spacing w:val="4"/>
      <w:w w:val="105"/>
      <w:kern w:val="28"/>
      <w:sz w:val="52"/>
      <w:szCs w:val="52"/>
    </w:rPr>
  </w:style>
  <w:style w:type="paragraph" w:styleId="Heading2">
    <w:name w:val="heading 2"/>
    <w:next w:val="Normal"/>
    <w:link w:val="Heading2Char"/>
    <w:uiPriority w:val="99"/>
    <w:qFormat/>
    <w:rsid w:val="007915F8"/>
    <w:pPr>
      <w:numPr>
        <w:numId w:val="15"/>
      </w:numPr>
      <w:ind w:left="425" w:hanging="425"/>
      <w:outlineLvl w:val="1"/>
    </w:pPr>
    <w:rPr>
      <w:rFonts w:ascii="Calibri" w:eastAsia="Times New Roman" w:hAnsi="Calibri" w:cs="Times New Roman"/>
      <w:b/>
      <w:bCs/>
      <w:color w:val="000000"/>
      <w:sz w:val="36"/>
      <w:szCs w:val="28"/>
      <w:lang w:val="en-AU" w:eastAsia="ja-JP"/>
    </w:rPr>
  </w:style>
  <w:style w:type="paragraph" w:styleId="Heading3">
    <w:name w:val="heading 3"/>
    <w:next w:val="Normal"/>
    <w:link w:val="Heading3Char"/>
    <w:uiPriority w:val="4"/>
    <w:qFormat/>
    <w:rsid w:val="007915F8"/>
    <w:pPr>
      <w:keepNext/>
      <w:keepLines/>
      <w:spacing w:before="360" w:after="120" w:line="276" w:lineRule="auto"/>
      <w:ind w:left="567" w:hanging="567"/>
      <w:outlineLvl w:val="2"/>
    </w:pPr>
    <w:rPr>
      <w:rFonts w:eastAsia="Times New Roman" w:cs="Times New Roman"/>
      <w:b/>
      <w:bCs/>
      <w:sz w:val="32"/>
      <w:szCs w:val="24"/>
      <w:lang w:val="en-AU" w:eastAsia="ja-JP"/>
    </w:rPr>
  </w:style>
  <w:style w:type="paragraph" w:styleId="Heading4">
    <w:name w:val="heading 4"/>
    <w:basedOn w:val="Normal"/>
    <w:next w:val="Normal"/>
    <w:link w:val="Heading4Char"/>
    <w:uiPriority w:val="9"/>
    <w:unhideWhenUsed/>
    <w:qFormat/>
    <w:rsid w:val="00CC7452"/>
    <w:pPr>
      <w:outlineLvl w:val="3"/>
    </w:pPr>
    <w:rPr>
      <w:rFonts w:asciiTheme="minorHAnsi" w:hAnsiTheme="minorHAns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915F8"/>
    <w:rPr>
      <w:rFonts w:ascii="Calibri" w:eastAsia="Times New Roman" w:hAnsi="Calibri" w:cs="Times New Roman"/>
      <w:b/>
      <w:bCs/>
      <w:color w:val="000000"/>
      <w:sz w:val="36"/>
      <w:szCs w:val="28"/>
      <w:lang w:val="en-AU" w:eastAsia="ja-JP"/>
    </w:rPr>
  </w:style>
  <w:style w:type="character" w:customStyle="1" w:styleId="Heading3Char">
    <w:name w:val="Heading 3 Char"/>
    <w:basedOn w:val="DefaultParagraphFont"/>
    <w:link w:val="Heading3"/>
    <w:uiPriority w:val="4"/>
    <w:qFormat/>
    <w:rsid w:val="007915F8"/>
    <w:rPr>
      <w:rFonts w:eastAsia="Times New Roman" w:cs="Times New Roman"/>
      <w:b/>
      <w:bCs/>
      <w:sz w:val="32"/>
      <w:szCs w:val="24"/>
      <w:lang w:val="en-AU" w:eastAsia="ja-JP"/>
    </w:rPr>
  </w:style>
  <w:style w:type="table" w:styleId="TableGrid">
    <w:name w:val="Table Grid"/>
    <w:basedOn w:val="TableNormal"/>
    <w:uiPriority w:val="99"/>
    <w:rsid w:val="00C41C11"/>
    <w:pPr>
      <w:spacing w:after="0"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uiPriority w:val="99"/>
    <w:rsid w:val="00C41C11"/>
  </w:style>
  <w:style w:type="character" w:customStyle="1" w:styleId="TextChar">
    <w:name w:val="Text Char"/>
    <w:basedOn w:val="DefaultParagraphFont"/>
    <w:link w:val="Text"/>
    <w:uiPriority w:val="99"/>
    <w:locked/>
    <w:rsid w:val="00C41C11"/>
    <w:rPr>
      <w:rFonts w:ascii="Calibri" w:eastAsia="Times New Roman" w:hAnsi="Calibri" w:cs="Calibri"/>
      <w:sz w:val="24"/>
      <w:szCs w:val="24"/>
      <w:lang w:val="en-AU"/>
    </w:rPr>
  </w:style>
  <w:style w:type="character" w:customStyle="1" w:styleId="Heading1Char">
    <w:name w:val="Heading 1 Char"/>
    <w:basedOn w:val="DefaultParagraphFont"/>
    <w:link w:val="Heading1"/>
    <w:uiPriority w:val="1"/>
    <w:rsid w:val="00F977B9"/>
    <w:rPr>
      <w:rFonts w:ascii="Calibri" w:eastAsia="Calibri" w:hAnsi="Calibri" w:cs="Times New Roman"/>
      <w:b/>
      <w:color w:val="244061"/>
      <w:spacing w:val="4"/>
      <w:w w:val="105"/>
      <w:kern w:val="28"/>
      <w:sz w:val="52"/>
      <w:szCs w:val="52"/>
      <w:lang w:val="en-AU" w:eastAsia="ja-JP"/>
    </w:rPr>
  </w:style>
  <w:style w:type="paragraph" w:styleId="TOCHeading">
    <w:name w:val="TOC Heading"/>
    <w:basedOn w:val="Heading1"/>
    <w:next w:val="Normal"/>
    <w:uiPriority w:val="39"/>
    <w:unhideWhenUsed/>
    <w:qFormat/>
    <w:rsid w:val="00F977B9"/>
    <w:pPr>
      <w:spacing w:line="240" w:lineRule="auto"/>
      <w:jc w:val="left"/>
      <w:outlineLvl w:val="9"/>
    </w:pPr>
    <w:rPr>
      <w:rFonts w:eastAsiaTheme="minorEastAsia" w:cstheme="minorBidi"/>
      <w:b w:val="0"/>
      <w:bCs/>
      <w:color w:val="000000"/>
      <w:spacing w:val="0"/>
      <w:w w:val="100"/>
      <w:kern w:val="0"/>
      <w:sz w:val="36"/>
      <w:szCs w:val="36"/>
    </w:rPr>
  </w:style>
  <w:style w:type="paragraph" w:styleId="TOC1">
    <w:name w:val="toc 1"/>
    <w:basedOn w:val="Normal"/>
    <w:next w:val="Normal"/>
    <w:autoRedefine/>
    <w:uiPriority w:val="39"/>
    <w:unhideWhenUsed/>
    <w:rsid w:val="00C02D81"/>
    <w:pPr>
      <w:tabs>
        <w:tab w:val="left" w:pos="720"/>
        <w:tab w:val="left" w:pos="1800"/>
        <w:tab w:val="right" w:leader="dot" w:pos="9016"/>
      </w:tabs>
      <w:spacing w:before="100" w:after="100" w:line="240" w:lineRule="auto"/>
      <w:jc w:val="left"/>
    </w:pPr>
    <w:rPr>
      <w:rFonts w:asciiTheme="minorHAnsi" w:eastAsiaTheme="majorEastAsia" w:hAnsiTheme="minorHAnsi" w:cs="Arial"/>
      <w:b/>
      <w:bCs/>
      <w:noProof/>
    </w:rPr>
  </w:style>
  <w:style w:type="character" w:styleId="Hyperlink">
    <w:name w:val="Hyperlink"/>
    <w:basedOn w:val="DefaultParagraphFont"/>
    <w:uiPriority w:val="99"/>
    <w:unhideWhenUsed/>
    <w:rsid w:val="00C41C11"/>
    <w:rPr>
      <w:color w:val="0563C1" w:themeColor="hyperlink"/>
      <w:u w:val="single"/>
    </w:rPr>
  </w:style>
  <w:style w:type="character" w:customStyle="1" w:styleId="Heading4Char">
    <w:name w:val="Heading 4 Char"/>
    <w:basedOn w:val="DefaultParagraphFont"/>
    <w:link w:val="Heading4"/>
    <w:uiPriority w:val="9"/>
    <w:rsid w:val="00CC7452"/>
    <w:rPr>
      <w:rFonts w:eastAsia="Times New Roman" w:cs="Calibri"/>
      <w:b/>
      <w:sz w:val="24"/>
      <w:szCs w:val="24"/>
      <w:lang w:val="en-AU"/>
    </w:rPr>
  </w:style>
  <w:style w:type="paragraph" w:styleId="TOC3">
    <w:name w:val="toc 3"/>
    <w:basedOn w:val="Normal"/>
    <w:next w:val="Normal"/>
    <w:autoRedefine/>
    <w:uiPriority w:val="39"/>
    <w:unhideWhenUsed/>
    <w:rsid w:val="00C41C11"/>
    <w:pPr>
      <w:spacing w:after="100"/>
      <w:ind w:left="480"/>
    </w:pPr>
  </w:style>
  <w:style w:type="paragraph" w:styleId="TOC2">
    <w:name w:val="toc 2"/>
    <w:basedOn w:val="Normal"/>
    <w:next w:val="Normal"/>
    <w:link w:val="TOC2Char"/>
    <w:autoRedefine/>
    <w:uiPriority w:val="39"/>
    <w:unhideWhenUsed/>
    <w:rsid w:val="00B74E2E"/>
    <w:pPr>
      <w:tabs>
        <w:tab w:val="left" w:pos="880"/>
        <w:tab w:val="left" w:pos="1440"/>
        <w:tab w:val="right" w:leader="dot" w:pos="9016"/>
      </w:tabs>
      <w:spacing w:after="100" w:line="240" w:lineRule="auto"/>
      <w:ind w:left="1440" w:hanging="720"/>
    </w:pPr>
    <w:rPr>
      <w:rFonts w:asciiTheme="minorHAnsi" w:eastAsiaTheme="majorEastAsia" w:hAnsiTheme="minorHAnsi"/>
      <w:noProof/>
    </w:rPr>
  </w:style>
  <w:style w:type="paragraph" w:styleId="ListParagraph">
    <w:name w:val="List Paragraph"/>
    <w:aliases w:val="List Paragraph1,Recommendation,List Paragraph11"/>
    <w:basedOn w:val="Normal"/>
    <w:link w:val="ListParagraphChar"/>
    <w:uiPriority w:val="99"/>
    <w:qFormat/>
    <w:rsid w:val="007915F8"/>
    <w:pPr>
      <w:numPr>
        <w:numId w:val="18"/>
      </w:numPr>
      <w:overflowPunct/>
      <w:autoSpaceDE/>
      <w:autoSpaceDN/>
      <w:adjustRightInd/>
      <w:spacing w:after="200"/>
      <w:ind w:left="720" w:hanging="360"/>
      <w:contextualSpacing/>
      <w:jc w:val="left"/>
      <w:textAlignment w:val="auto"/>
    </w:pPr>
    <w:rPr>
      <w:lang w:val="en-MY"/>
    </w:rPr>
  </w:style>
  <w:style w:type="character" w:customStyle="1" w:styleId="ListParagraphChar">
    <w:name w:val="List Paragraph Char"/>
    <w:aliases w:val="List Paragraph1 Char,Recommendation Char,List Paragraph11 Char"/>
    <w:basedOn w:val="DefaultParagraphFont"/>
    <w:link w:val="ListParagraph"/>
    <w:uiPriority w:val="99"/>
    <w:locked/>
    <w:rsid w:val="007915F8"/>
    <w:rPr>
      <w:rFonts w:ascii="Calibri" w:eastAsia="Calibri" w:hAnsi="Calibri" w:cs="Times New Roman"/>
      <w:lang w:eastAsia="ja-JP"/>
    </w:rPr>
  </w:style>
  <w:style w:type="paragraph" w:customStyle="1" w:styleId="paragraph">
    <w:name w:val="paragraph"/>
    <w:basedOn w:val="Normal"/>
    <w:uiPriority w:val="99"/>
    <w:rsid w:val="00E24318"/>
    <w:pPr>
      <w:overflowPunct/>
      <w:autoSpaceDE/>
      <w:autoSpaceDN/>
      <w:adjustRightInd/>
      <w:spacing w:before="100" w:beforeAutospacing="1" w:after="100" w:afterAutospacing="1" w:line="240" w:lineRule="auto"/>
      <w:jc w:val="left"/>
      <w:textAlignment w:val="auto"/>
    </w:pPr>
    <w:rPr>
      <w:lang w:eastAsia="en-AU"/>
    </w:rPr>
  </w:style>
  <w:style w:type="paragraph" w:customStyle="1" w:styleId="paragraphsub">
    <w:name w:val="paragraphsub"/>
    <w:basedOn w:val="Normal"/>
    <w:uiPriority w:val="99"/>
    <w:rsid w:val="00E24318"/>
    <w:pPr>
      <w:overflowPunct/>
      <w:autoSpaceDE/>
      <w:autoSpaceDN/>
      <w:adjustRightInd/>
      <w:spacing w:line="240" w:lineRule="auto"/>
      <w:jc w:val="left"/>
      <w:textAlignment w:val="auto"/>
    </w:pPr>
    <w:rPr>
      <w:lang w:eastAsia="en-AU"/>
    </w:rPr>
  </w:style>
  <w:style w:type="paragraph" w:styleId="Footer">
    <w:name w:val="footer"/>
    <w:basedOn w:val="Normal"/>
    <w:link w:val="FooterChar"/>
    <w:uiPriority w:val="99"/>
    <w:rsid w:val="009D266D"/>
    <w:pPr>
      <w:tabs>
        <w:tab w:val="center" w:pos="4513"/>
        <w:tab w:val="right" w:pos="9026"/>
      </w:tabs>
      <w:spacing w:after="240" w:line="240" w:lineRule="auto"/>
      <w:jc w:val="left"/>
    </w:pPr>
  </w:style>
  <w:style w:type="character" w:customStyle="1" w:styleId="FooterChar">
    <w:name w:val="Footer Char"/>
    <w:basedOn w:val="DefaultParagraphFont"/>
    <w:link w:val="Footer"/>
    <w:uiPriority w:val="99"/>
    <w:rsid w:val="009D266D"/>
    <w:rPr>
      <w:rFonts w:ascii="Calibri" w:eastAsia="Times New Roman" w:hAnsi="Calibri" w:cs="Calibri"/>
      <w:sz w:val="24"/>
      <w:szCs w:val="24"/>
      <w:lang w:val="en-AU"/>
    </w:rPr>
  </w:style>
  <w:style w:type="paragraph" w:customStyle="1" w:styleId="Heading1attachment">
    <w:name w:val="Heading 1 (attachment)"/>
    <w:basedOn w:val="Heading1"/>
    <w:uiPriority w:val="99"/>
    <w:rsid w:val="009D266D"/>
    <w:pPr>
      <w:spacing w:before="960" w:after="5520"/>
      <w:ind w:right="96"/>
    </w:pPr>
    <w:rPr>
      <w:rFonts w:ascii="Cambria" w:hAnsi="Cambria" w:cs="Cambria"/>
      <w:bCs/>
      <w:spacing w:val="5"/>
    </w:rPr>
  </w:style>
  <w:style w:type="character" w:styleId="Emphasis">
    <w:name w:val="Emphasis"/>
    <w:basedOn w:val="DefaultParagraphFont"/>
    <w:uiPriority w:val="99"/>
    <w:qFormat/>
    <w:rsid w:val="009D266D"/>
    <w:rPr>
      <w:i/>
      <w:iCs/>
    </w:rPr>
  </w:style>
  <w:style w:type="character" w:styleId="Strong">
    <w:name w:val="Strong"/>
    <w:basedOn w:val="DefaultParagraphFont"/>
    <w:uiPriority w:val="99"/>
    <w:qFormat/>
    <w:rsid w:val="009D266D"/>
    <w:rPr>
      <w:b/>
      <w:bCs/>
      <w:color w:val="666666"/>
    </w:rPr>
  </w:style>
  <w:style w:type="paragraph" w:styleId="Header">
    <w:name w:val="header"/>
    <w:basedOn w:val="Normal"/>
    <w:link w:val="HeaderChar"/>
    <w:uiPriority w:val="99"/>
    <w:unhideWhenUsed/>
    <w:rsid w:val="003B29D2"/>
    <w:pPr>
      <w:tabs>
        <w:tab w:val="center" w:pos="4513"/>
        <w:tab w:val="right" w:pos="9026"/>
      </w:tabs>
      <w:spacing w:line="240" w:lineRule="auto"/>
    </w:pPr>
  </w:style>
  <w:style w:type="character" w:customStyle="1" w:styleId="HeaderChar">
    <w:name w:val="Header Char"/>
    <w:basedOn w:val="DefaultParagraphFont"/>
    <w:link w:val="Header"/>
    <w:uiPriority w:val="99"/>
    <w:rsid w:val="003B29D2"/>
    <w:rPr>
      <w:rFonts w:ascii="Arial" w:eastAsia="Times New Roman" w:hAnsi="Arial" w:cs="Calibri"/>
      <w:sz w:val="24"/>
      <w:szCs w:val="24"/>
      <w:lang w:val="en-AU"/>
    </w:rPr>
  </w:style>
  <w:style w:type="paragraph" w:styleId="ListBullet">
    <w:name w:val="List Bullet"/>
    <w:basedOn w:val="Normal"/>
    <w:uiPriority w:val="99"/>
    <w:rsid w:val="001D7B19"/>
    <w:pPr>
      <w:numPr>
        <w:numId w:val="12"/>
      </w:numPr>
      <w:tabs>
        <w:tab w:val="clear" w:pos="1997"/>
        <w:tab w:val="num" w:pos="360"/>
      </w:tabs>
      <w:spacing w:after="360" w:line="360" w:lineRule="auto"/>
      <w:ind w:left="360" w:hanging="360"/>
      <w:jc w:val="left"/>
    </w:pPr>
  </w:style>
  <w:style w:type="paragraph" w:styleId="BalloonText">
    <w:name w:val="Balloon Text"/>
    <w:basedOn w:val="Normal"/>
    <w:link w:val="BalloonTextChar"/>
    <w:uiPriority w:val="99"/>
    <w:semiHidden/>
    <w:unhideWhenUsed/>
    <w:rsid w:val="00D242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298"/>
    <w:rPr>
      <w:rFonts w:ascii="Segoe UI" w:eastAsia="Times New Roman" w:hAnsi="Segoe UI" w:cs="Segoe UI"/>
      <w:sz w:val="18"/>
      <w:szCs w:val="18"/>
      <w:lang w:val="en-AU"/>
    </w:rPr>
  </w:style>
  <w:style w:type="paragraph" w:styleId="FootnoteText">
    <w:name w:val="footnote text"/>
    <w:basedOn w:val="Normal"/>
    <w:link w:val="FootnoteTextChar"/>
    <w:uiPriority w:val="99"/>
    <w:semiHidden/>
    <w:unhideWhenUsed/>
    <w:rsid w:val="00F81D55"/>
    <w:pPr>
      <w:spacing w:line="240" w:lineRule="auto"/>
    </w:pPr>
    <w:rPr>
      <w:sz w:val="20"/>
      <w:szCs w:val="20"/>
    </w:rPr>
  </w:style>
  <w:style w:type="character" w:customStyle="1" w:styleId="FootnoteTextChar">
    <w:name w:val="Footnote Text Char"/>
    <w:basedOn w:val="DefaultParagraphFont"/>
    <w:link w:val="FootnoteText"/>
    <w:uiPriority w:val="99"/>
    <w:semiHidden/>
    <w:rsid w:val="00F81D55"/>
    <w:rPr>
      <w:rFonts w:ascii="Arial" w:eastAsia="Times New Roman" w:hAnsi="Arial" w:cs="Calibri"/>
      <w:sz w:val="20"/>
      <w:szCs w:val="20"/>
      <w:lang w:val="en-AU"/>
    </w:rPr>
  </w:style>
  <w:style w:type="character" w:styleId="FootnoteReference">
    <w:name w:val="footnote reference"/>
    <w:basedOn w:val="DefaultParagraphFont"/>
    <w:uiPriority w:val="99"/>
    <w:semiHidden/>
    <w:unhideWhenUsed/>
    <w:rsid w:val="00F81D55"/>
    <w:rPr>
      <w:vertAlign w:val="superscript"/>
    </w:rPr>
  </w:style>
  <w:style w:type="paragraph" w:customStyle="1" w:styleId="Default">
    <w:name w:val="Default"/>
    <w:rsid w:val="007B3B37"/>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7B3B37"/>
    <w:rPr>
      <w:color w:val="954F72" w:themeColor="followedHyperlink"/>
      <w:u w:val="single"/>
    </w:rPr>
  </w:style>
  <w:style w:type="character" w:styleId="CommentReference">
    <w:name w:val="annotation reference"/>
    <w:basedOn w:val="DefaultParagraphFont"/>
    <w:uiPriority w:val="99"/>
    <w:semiHidden/>
    <w:unhideWhenUsed/>
    <w:rsid w:val="00C81D1C"/>
    <w:rPr>
      <w:sz w:val="16"/>
      <w:szCs w:val="16"/>
    </w:rPr>
  </w:style>
  <w:style w:type="paragraph" w:styleId="CommentText">
    <w:name w:val="annotation text"/>
    <w:basedOn w:val="Normal"/>
    <w:link w:val="CommentTextChar"/>
    <w:uiPriority w:val="99"/>
    <w:semiHidden/>
    <w:unhideWhenUsed/>
    <w:rsid w:val="00C81D1C"/>
    <w:pPr>
      <w:spacing w:line="240" w:lineRule="auto"/>
    </w:pPr>
    <w:rPr>
      <w:sz w:val="20"/>
      <w:szCs w:val="20"/>
    </w:rPr>
  </w:style>
  <w:style w:type="character" w:customStyle="1" w:styleId="CommentTextChar">
    <w:name w:val="Comment Text Char"/>
    <w:basedOn w:val="DefaultParagraphFont"/>
    <w:link w:val="CommentText"/>
    <w:uiPriority w:val="99"/>
    <w:semiHidden/>
    <w:rsid w:val="00C81D1C"/>
    <w:rPr>
      <w:rFonts w:ascii="Arial" w:eastAsia="Times New Roman" w:hAnsi="Arial" w:cs="Calibri"/>
      <w:sz w:val="20"/>
      <w:szCs w:val="20"/>
      <w:lang w:val="en-AU"/>
    </w:rPr>
  </w:style>
  <w:style w:type="paragraph" w:styleId="CommentSubject">
    <w:name w:val="annotation subject"/>
    <w:basedOn w:val="CommentText"/>
    <w:next w:val="CommentText"/>
    <w:link w:val="CommentSubjectChar"/>
    <w:uiPriority w:val="99"/>
    <w:semiHidden/>
    <w:unhideWhenUsed/>
    <w:rsid w:val="00C81D1C"/>
    <w:rPr>
      <w:b/>
      <w:bCs/>
    </w:rPr>
  </w:style>
  <w:style w:type="character" w:customStyle="1" w:styleId="CommentSubjectChar">
    <w:name w:val="Comment Subject Char"/>
    <w:basedOn w:val="CommentTextChar"/>
    <w:link w:val="CommentSubject"/>
    <w:uiPriority w:val="99"/>
    <w:semiHidden/>
    <w:rsid w:val="00C81D1C"/>
    <w:rPr>
      <w:rFonts w:ascii="Arial" w:eastAsia="Times New Roman" w:hAnsi="Arial" w:cs="Calibri"/>
      <w:b/>
      <w:bCs/>
      <w:sz w:val="20"/>
      <w:szCs w:val="20"/>
      <w:lang w:val="en-AU"/>
    </w:rPr>
  </w:style>
  <w:style w:type="paragraph" w:styleId="Title">
    <w:name w:val="Title"/>
    <w:basedOn w:val="Heading1"/>
    <w:next w:val="Normal"/>
    <w:link w:val="TitleChar"/>
    <w:uiPriority w:val="10"/>
    <w:qFormat/>
    <w:rsid w:val="008769C7"/>
    <w:pPr>
      <w:jc w:val="left"/>
    </w:pPr>
    <w:rPr>
      <w:sz w:val="32"/>
    </w:rPr>
  </w:style>
  <w:style w:type="character" w:customStyle="1" w:styleId="TitleChar">
    <w:name w:val="Title Char"/>
    <w:basedOn w:val="DefaultParagraphFont"/>
    <w:link w:val="Title"/>
    <w:uiPriority w:val="10"/>
    <w:rsid w:val="008769C7"/>
    <w:rPr>
      <w:rFonts w:ascii="Calibri" w:eastAsia="Times New Roman" w:hAnsi="Calibri" w:cs="Arial"/>
      <w:b/>
      <w:sz w:val="32"/>
      <w:szCs w:val="24"/>
      <w:lang w:val="en-AU"/>
    </w:rPr>
  </w:style>
  <w:style w:type="paragraph" w:customStyle="1" w:styleId="Heading">
    <w:name w:val="Heading"/>
    <w:basedOn w:val="Heading1"/>
    <w:link w:val="HeadingChar"/>
    <w:qFormat/>
    <w:rsid w:val="004070DA"/>
    <w:pPr>
      <w:spacing w:before="2160"/>
    </w:pPr>
  </w:style>
  <w:style w:type="character" w:customStyle="1" w:styleId="TOC2Char">
    <w:name w:val="TOC 2 Char"/>
    <w:basedOn w:val="DefaultParagraphFont"/>
    <w:link w:val="TOC2"/>
    <w:uiPriority w:val="39"/>
    <w:rsid w:val="004070DA"/>
    <w:rPr>
      <w:rFonts w:eastAsiaTheme="majorEastAsia" w:cs="Calibri"/>
      <w:noProof/>
      <w:lang w:val="en-AU"/>
    </w:rPr>
  </w:style>
  <w:style w:type="character" w:customStyle="1" w:styleId="HeadingChar">
    <w:name w:val="Heading Char"/>
    <w:basedOn w:val="TOC2Char"/>
    <w:link w:val="Heading"/>
    <w:rsid w:val="004070DA"/>
    <w:rPr>
      <w:rFonts w:ascii="Arial" w:eastAsia="Times New Roman" w:hAnsi="Arial" w:cs="Arial"/>
      <w:b/>
      <w:noProof/>
      <w:sz w:val="52"/>
      <w:szCs w:val="24"/>
      <w:lang w:val="en-AU"/>
    </w:rPr>
  </w:style>
  <w:style w:type="paragraph" w:styleId="Caption">
    <w:name w:val="caption"/>
    <w:basedOn w:val="Normal"/>
    <w:next w:val="Normal"/>
    <w:uiPriority w:val="35"/>
    <w:qFormat/>
    <w:rsid w:val="007915F8"/>
    <w:pPr>
      <w:keepNext/>
      <w:overflowPunct/>
      <w:autoSpaceDE/>
      <w:autoSpaceDN/>
      <w:adjustRightInd/>
      <w:spacing w:before="360"/>
      <w:jc w:val="left"/>
      <w:textAlignment w:val="auto"/>
    </w:pPr>
    <w:rPr>
      <w:b/>
      <w:bCs/>
      <w:sz w:val="24"/>
      <w:szCs w:val="18"/>
      <w:lang w:eastAsia="en-US"/>
    </w:rPr>
  </w:style>
  <w:style w:type="paragraph" w:customStyle="1" w:styleId="AppendixHeading2">
    <w:name w:val="Appendix Heading 2"/>
    <w:basedOn w:val="Heading2"/>
    <w:qFormat/>
    <w:rsid w:val="00310230"/>
    <w:pPr>
      <w:spacing w:before="240" w:after="120" w:line="276" w:lineRule="auto"/>
    </w:pPr>
    <w:rPr>
      <w:rFonts w:asciiTheme="minorHAnsi" w:hAnsiTheme="minorHAnsi"/>
      <w:bCs w:val="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hyperlink" Target="mailto:illegallogging@agriculture.gov.au" TargetMode="External"/><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https://www.cites.org/eng/app/appendices.php" TargetMode="External"/><Relationship Id="rId20" Type="http://schemas.openxmlformats.org/officeDocument/2006/relationships/hyperlink" Target="http://www.agriculture.gov.au/illegallogging" TargetMode="Externa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hyperlink" Target="https://www.legislation.gov.au/Details/F2018C00885" TargetMode="External"/><Relationship Id="rId23" Type="http://schemas.openxmlformats.org/officeDocument/2006/relationships/hyperlink" Target="mailto:mcsg.sabah@sabah.gov.my"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illegallogging" TargetMode="External"/><Relationship Id="rId22" Type="http://schemas.openxmlformats.org/officeDocument/2006/relationships/hyperlink" Target="http://www.forest.sabah.gov.my"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2A50F8A7E933489614585F6BF3425B" ma:contentTypeVersion="0" ma:contentTypeDescription="Create a new document." ma:contentTypeScope="" ma:versionID="0127b719a7e253a28d70332fe3c955a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F9B53-CDB9-4E1B-9C7B-1057DBA0EC89}">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331D8EB2-94D7-4D05-BC78-B3FB164A7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946286-D3E8-4677-A9C3-4C10BB1F80D0}">
  <ds:schemaRefs>
    <ds:schemaRef ds:uri="http://schemas.microsoft.com/sharepoint/v3/contenttype/forms"/>
  </ds:schemaRefs>
</ds:datastoreItem>
</file>

<file path=customXml/itemProps4.xml><?xml version="1.0" encoding="utf-8"?>
<ds:datastoreItem xmlns:ds="http://schemas.openxmlformats.org/officeDocument/2006/customXml" ds:itemID="{A9D15A1E-5B90-4E51-9836-A3FBBDFFE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42</Pages>
  <Words>6315</Words>
  <Characters>36001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Eleine Juliana Binti Malek</dc:creator>
  <cp:keywords/>
  <dc:description/>
  <cp:lastModifiedBy>Wallis, Claire</cp:lastModifiedBy>
  <cp:revision>5</cp:revision>
  <cp:lastPrinted>2020-07-17T05:35:00Z</cp:lastPrinted>
  <dcterms:created xsi:type="dcterms:W3CDTF">2020-07-13T01:52:00Z</dcterms:created>
  <dcterms:modified xsi:type="dcterms:W3CDTF">2020-07-17T05:56:00Z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0x010100F12A50F8A7E933489614585F6BF3425B</vt:lpwstr>
  </property>
</Properties>
</file>