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ackground w:color="ffffff">
    <v:background id="_x0000_s1025" filled="t"/>
  </w:background>
  <w:body>
    <w:sdt>
      <w:sdtPr>
        <w:id w:val="-504592346"/>
        <w:docPartObj>
          <w:docPartGallery w:val="Cover Pages"/>
          <w:docPartUnique/>
        </w:docPartObj>
      </w:sdtPr>
      <w:sdtEndPr>
        <w:rPr>
          <w:rFonts w:asciiTheme="minorHAnsi" w:hAnsiTheme="minorHAnsi"/>
          <w:bCs/>
          <w:color w:val="FFFFFF" w:themeColor="background1"/>
          <w:lang w:val="en-US"/>
        </w:rPr>
      </w:sdtEndPr>
      <w:sdtContent>
        <w:p w:rsidR="00F220BF" w:rsidRPr="000D7D66" w:rsidP="000D7D66" w14:paraId="714E6E0D" w14:textId="3D8EE2CB">
          <w:bookmarkStart w:id="0" w:name="_Hlk108688272" w:displacedByCustomXml="next"/>
          <w:bookmarkStart w:id="1" w:name="_Hlk108688120" w:displacedByCustomXml="next"/>
          <w:bookmarkStart w:id="2" w:name="_Hlk108688187" w:displacedByCustomXml="next"/>
          <w:r>
            <w:rPr>
              <w:noProof/>
            </w:rPr>
            <mc:AlternateContent>
              <mc:Choice Requires="wpg">
                <w:drawing>
                  <wp:anchor distT="0" distB="0" distL="114300" distR="114300" simplePos="0" relativeHeight="251660288" behindDoc="1" locked="0" layoutInCell="1" allowOverlap="1">
                    <wp:simplePos x="0" y="0"/>
                    <wp:positionH relativeFrom="column">
                      <wp:posOffset>-318977</wp:posOffset>
                    </wp:positionH>
                    <wp:positionV relativeFrom="paragraph">
                      <wp:posOffset>4954462</wp:posOffset>
                    </wp:positionV>
                    <wp:extent cx="3644423" cy="4225969"/>
                    <wp:effectExtent l="0" t="0" r="32385" b="3175"/>
                    <wp:wrapNone/>
                    <wp:docPr id="1094347316" name="Group 10943473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3644423" cy="4225969"/>
                              <a:chOff x="0" y="0"/>
                              <a:chExt cx="3644423" cy="4225969"/>
                            </a:xfrm>
                          </wpg:grpSpPr>
                          <wps:wsp xmlns:wps="http://schemas.microsoft.com/office/word/2010/wordprocessingShape">
                            <wps:cNvPr id="1094347226" name="Rectangle: Diagonal Corners Rounded 1094347226"/>
                            <wps:cNvSpPr/>
                            <wps:spPr>
                              <a:xfrm flipH="1">
                                <a:off x="0" y="1244009"/>
                                <a:ext cx="2979420" cy="2981960"/>
                              </a:xfrm>
                              <a:prstGeom prst="round2DiagRect">
                                <a:avLst>
                                  <a:gd name="adj1" fmla="val 34126"/>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27" name="Rectangle: Diagonal Corners Rounded 1094347227"/>
                            <wps:cNvSpPr/>
                            <wps:spPr>
                              <a:xfrm>
                                <a:off x="1465078" y="40315"/>
                                <a:ext cx="2179345" cy="2181203"/>
                              </a:xfrm>
                              <a:prstGeom prst="round2DiagRect">
                                <a:avLst>
                                  <a:gd name="adj1" fmla="val 32009"/>
                                  <a:gd name="adj2" fmla="val 0"/>
                                </a:avLst>
                              </a:prstGeom>
                              <a:noFill/>
                              <a:ln w="50800">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28" name="Rectangle: Diagonal Corners Rounded 1094347228"/>
                            <wps:cNvSpPr/>
                            <wps:spPr>
                              <a:xfrm flipH="1">
                                <a:off x="223284" y="0"/>
                                <a:ext cx="1055390" cy="1056290"/>
                              </a:xfrm>
                              <a:prstGeom prst="round2DiagRect">
                                <a:avLst>
                                  <a:gd name="adj1" fmla="val 32009"/>
                                  <a:gd name="adj2" fmla="val 0"/>
                                </a:avLst>
                              </a:prstGeom>
                              <a:solidFill>
                                <a:srgbClr val="F2A900"/>
                              </a:solidFill>
                              <a:ln w="508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w:pict>
                  <v:group id="Group 1094347316" o:spid="_x0000_s1027" alt="&quot;&quot;" style="width:286.95pt;height:332.75pt;margin-top:390.1pt;margin-left:-25.1pt;position:absolute;z-index:-251655168" coordsize="36444,42259">
                    <v:shape id="Rectangle: Diagonal Corners Rounded 1094347226" o:spid="_x0000_s1028" style="width:29794;height:29819;flip:x;mso-wrap-style:square;position:absolute;top:12440;visibility:visible;v-text-anchor:middle" coordsize="2979420,2981960" path="m1016757,l2979420,l2979420,l2979420,1965203c2979420,2526742,2524202,2981960,1962663,2981960l,2981960l,2981960l,1016757c,455218,455218,,1016757,xe" fillcolor="#007680" stroked="f" strokeweight="2pt">
                      <v:path arrowok="t" o:connecttype="custom" o:connectlocs="1016757,0;2979420,0;2979420,0;2979420,1965203;1962663,2981960;0,2981960;0,2981960;0,1016757;1016757,0" o:connectangles="0,0,0,0,0,0,0,0,0"/>
                    </v:shape>
                    <v:shape id="Rectangle: Diagonal Corners Rounded 1094347227" o:spid="_x0000_s1029" style="width:21794;height:21812;left:14650;mso-wrap-style:square;position:absolute;top:403;visibility:visible;v-text-anchor:middle" coordsize="2179345,2181203" path="m697587,l2179345,l2179345,l2179345,1483616c2179345,1868883,1867025,2181203,1481758,2181203l,2181203l,2181203l,697587c,312320,312320,,697587,xe" filled="f" strokecolor="#ff8674" strokeweight="4pt">
                      <v:path arrowok="t" o:connecttype="custom" o:connectlocs="697587,0;2179345,0;2179345,0;2179345,1483616;1481758,2181203;0,2181203;0,2181203;0,697587;697587,0" o:connectangles="0,0,0,0,0,0,0,0,0"/>
                    </v:shape>
                    <v:shape id="Rectangle: Diagonal Corners Rounded 1094347228" o:spid="_x0000_s1030" style="width:10554;height:10562;flip:x;left:2232;mso-wrap-style:square;position:absolute;visibility:visible;v-text-anchor:middle" coordsize="1055390,1056290" path="m337820,l1055390,l1055390,l1055390,718470c1055390,905043,904143,1056290,717570,1056290l,1056290l,1056290l,337820c,151247,151247,,337820,xe" fillcolor="#f2a900" stroked="f" strokeweight="4pt">
                      <v:path arrowok="t" o:connecttype="custom" o:connectlocs="337820,0;1055390,0;1055390,0;1055390,718470;717570,1056290;0,1056290;0,1056290;0,337820;337820,0" o:connectangles="0,0,0,0,0,0,0,0,0"/>
                    </v:shape>
                  </v:group>
                </w:pict>
              </mc:Fallback>
            </mc:AlternateContent>
          </w:r>
          <w:r w:rsidR="00C014D1">
            <w:rPr>
              <w:noProof/>
            </w:rPr>
            <mc:AlternateContent>
              <mc:Choice Requires="wps">
                <w:drawing>
                  <wp:anchor distT="0" distB="0" distL="114300" distR="114300" simplePos="0" relativeHeight="251662336" behindDoc="1" locked="0" layoutInCell="1" allowOverlap="1">
                    <wp:simplePos x="0" y="0"/>
                    <wp:positionH relativeFrom="page">
                      <wp:posOffset>146304</wp:posOffset>
                    </wp:positionH>
                    <wp:positionV relativeFrom="paragraph">
                      <wp:posOffset>2892171</wp:posOffset>
                    </wp:positionV>
                    <wp:extent cx="7270775" cy="6291072"/>
                    <wp:effectExtent l="0" t="0" r="6350" b="0"/>
                    <wp:wrapNone/>
                    <wp:docPr id="195" name="Rectangle 1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270775" cy="6291072"/>
                            </a:xfrm>
                            <a:prstGeom prst="rect">
                              <a:avLst/>
                            </a:prstGeom>
                            <a:solidFill>
                              <a:srgbClr val="7C878E">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rPr>
                                  <w:alias w:val="Author"/>
                                  <w:id w:val="945428907"/>
                                  <w:dataBinding w:prefixMappings="xmlns:ns0='http://purl.org/dc/elements/1.1/' xmlns:ns1='http://schemas.openxmlformats.org/package/2006/metadata/core-properties' " w:xpath="/ns1:coreProperties[1]/ns0:creator[1]" w:storeItemID="{6C3C8BC8-F283-45AE-878A-BAB7291924A1}"/>
                                  <w:text/>
                                </w:sdtPr>
                                <w:sdtContent>
                                  <w:p w:rsidR="00F220BF" w14:textId="1B2EA60D">
                                    <w:pPr>
                                      <w:pStyle w:val="NoSpacing"/>
                                      <w:spacing w:before="120"/>
                                      <w:jc w:val="center"/>
                                      <w:rPr>
                                        <w:color w:val="FFFFFF" w:themeColor="background1"/>
                                      </w:rPr>
                                    </w:pPr>
                                    <w:r w:rsidRPr="000D7D66">
                                      <w:rPr>
                                        <w:color w:val="000000" w:themeColor="text1"/>
                                      </w:rPr>
                                      <w:t>Department of Agriculture, Fisheries and Forestry</w:t>
                                    </w:r>
                                  </w:p>
                                </w:sdtContent>
                              </w:sdt>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5" o:spid="_x0000_s1031" alt="&quot;&quot;" style="width:572.5pt;height:495.35pt;margin-top:227.75pt;margin-left:11.5pt;mso-height-percent:0;mso-height-relative:margin;mso-position-horizontal-relative:page;mso-width-percent:0;mso-width-relative:margin;mso-wrap-distance-bottom:0;mso-wrap-distance-left:9pt;mso-wrap-distance-right:9pt;mso-wrap-distance-top:0;mso-wrap-style:square;position:absolute;visibility:visible;v-text-anchor:bottom;z-index:-251653120" fillcolor="#7c878e" stroked="f" strokeweight="2pt">
                    <v:fill opacity="16448f"/>
                    <v:textbox inset="36pt,57.6pt,36pt,36pt">
                      <w:txbxContent>
                        <w:sdt>
                          <w:sdtPr>
                            <w:rPr>
                              <w:color w:val="000000" w:themeColor="text1"/>
                            </w:rPr>
                            <w:alias w:val="Author"/>
                            <w:id w:val="1414626919"/>
                            <w:dataBinding w:prefixMappings="xmlns:ns0='http://purl.org/dc/elements/1.1/' xmlns:ns1='http://schemas.openxmlformats.org/package/2006/metadata/core-properties' " w:xpath="/ns1:coreProperties[1]/ns0:creator[1]" w:storeItemID="{6C3C8BC8-F283-45AE-878A-BAB7291924A1}"/>
                            <w:text/>
                          </w:sdtPr>
                          <w:sdtContent>
                            <w:p w:rsidR="00F220BF" w14:paraId="185A3227" w14:textId="1B2EA60D">
                              <w:pPr>
                                <w:pStyle w:val="NoSpacing"/>
                                <w:spacing w:before="120"/>
                                <w:jc w:val="center"/>
                                <w:rPr>
                                  <w:color w:val="FFFFFF" w:themeColor="background1"/>
                                </w:rPr>
                              </w:pPr>
                              <w:r w:rsidRPr="000D7D66">
                                <w:rPr>
                                  <w:color w:val="000000" w:themeColor="text1"/>
                                </w:rPr>
                                <w:t>Department of Agriculture, Fisheries and Forestry</w:t>
                              </w:r>
                            </w:p>
                          </w:sdtContent>
                        </w:sdt>
                      </w:txbxContent>
                    </v:textbox>
                  </v:rect>
                </w:pict>
              </mc:Fallback>
            </mc:AlternateContent>
          </w:r>
          <w:r w:rsidR="001673F9">
            <w:rPr>
              <w:rFonts w:eastAsiaTheme="minorHAnsi"/>
              <w:noProof/>
              <w:sz w:val="20"/>
              <w:szCs w:val="20"/>
              <w:lang w:eastAsia="en-AU"/>
            </w:rPr>
            <w:drawing>
              <wp:anchor distT="0" distB="0" distL="114300" distR="114300" simplePos="0" relativeHeight="251664384" behindDoc="1" locked="0" layoutInCell="1" allowOverlap="1">
                <wp:simplePos x="0" y="0"/>
                <wp:positionH relativeFrom="page">
                  <wp:align>left</wp:align>
                </wp:positionH>
                <wp:positionV relativeFrom="paragraph">
                  <wp:posOffset>-1349350</wp:posOffset>
                </wp:positionV>
                <wp:extent cx="7563598" cy="1296181"/>
                <wp:effectExtent l="0" t="0" r="0" b="0"/>
                <wp:wrapNone/>
                <wp:docPr id="200" name="Picture 2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5857" name="Picture 20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r w:rsidR="00285F65">
            <w:rPr>
              <w:noProof/>
            </w:rPr>
            <mc:AlternateContent>
              <mc:Choice Requires="wps">
                <w:drawing>
                  <wp:inline distT="0" distB="0" distL="0" distR="0">
                    <wp:extent cx="4997450" cy="2144111"/>
                    <wp:effectExtent l="0" t="0" r="0" b="8890"/>
                    <wp:docPr id="251915188" name="Text Box 251915188"/>
                    <wp:cNvGraphicFramePr/>
                    <a:graphic xmlns:a="http://schemas.openxmlformats.org/drawingml/2006/main">
                      <a:graphicData uri="http://schemas.microsoft.com/office/word/2010/wordprocessingShape">
                        <wps:wsp xmlns:wps="http://schemas.microsoft.com/office/word/2010/wordprocessingShape">
                          <wps:cNvSpPr txBox="1"/>
                          <wps:spPr>
                            <a:xfrm>
                              <a:off x="0" y="0"/>
                              <a:ext cx="4997450" cy="2144111"/>
                            </a:xfrm>
                            <a:prstGeom prst="rect">
                              <a:avLst/>
                            </a:prstGeom>
                            <a:solidFill>
                              <a:schemeClr val="lt1"/>
                            </a:solidFill>
                            <a:ln w="6350">
                              <a:noFill/>
                            </a:ln>
                          </wps:spPr>
                          <wps:txbx>
                            <w:txbxContent>
                              <w:sdt>
                                <w:sdtPr>
                                  <w:rPr>
                                    <w:rFonts w:eastAsiaTheme="majorEastAsia" w:cstheme="minorHAnsi"/>
                                    <w:b/>
                                    <w:bCs/>
                                    <w:caps/>
                                    <w:sz w:val="72"/>
                                    <w:szCs w:val="72"/>
                                  </w:rPr>
                                  <w:alias w:val="Title"/>
                                  <w:id w:val="-218058153"/>
                                  <w:dataBinding w:prefixMappings="xmlns:ns0='http://purl.org/dc/elements/1.1/' xmlns:ns1='http://schemas.openxmlformats.org/package/2006/metadata/core-properties' " w:xpath="/ns1:coreProperties[1]/ns0:title[1]" w:storeItemID="{6C3C8BC8-F283-45AE-878A-BAB7291924A1}"/>
                                  <w:text/>
                                </w:sdtPr>
                                <w:sdtContent>
                                  <w:p w:rsidR="00285F65" w:rsidRPr="005069D1" w:rsidP="000D7D66" w14:textId="129F64BC">
                                    <w:pPr>
                                      <w:pStyle w:val="NoSpacing"/>
                                      <w:spacing w:before="480"/>
                                      <w:rPr>
                                        <w:rFonts w:eastAsiaTheme="majorEastAsia" w:cstheme="minorHAnsi"/>
                                        <w:b/>
                                        <w:bCs/>
                                        <w:caps/>
                                        <w:sz w:val="72"/>
                                        <w:szCs w:val="72"/>
                                      </w:rPr>
                                    </w:pPr>
                                    <w:r>
                                      <w:rPr>
                                        <w:rFonts w:eastAsiaTheme="majorEastAsia" w:cstheme="minorHAnsi"/>
                                        <w:b/>
                                        <w:bCs/>
                                        <w:caps/>
                                        <w:sz w:val="72"/>
                                        <w:szCs w:val="72"/>
                                      </w:rPr>
                                      <w:t>Master Consolidator User Guide</w:t>
                                    </w:r>
                                  </w:p>
                                </w:sdtContent>
                              </w:sdt>
                              <w:p w:rsidR="00285F65" w:rsidRPr="000D7D66" w:rsidP="000D7D66" w14:textId="3200F5D1">
                                <w:pPr>
                                  <w:spacing w:before="240"/>
                                  <w:jc w:val="both"/>
                                  <w:rPr>
                                    <w:sz w:val="24"/>
                                    <w:szCs w:val="24"/>
                                  </w:rPr>
                                </w:pPr>
                                <w:r w:rsidRPr="000D7D66">
                                  <w:rPr>
                                    <w:sz w:val="24"/>
                                    <w:szCs w:val="24"/>
                                  </w:rPr>
                                  <w:t xml:space="preserve">Version </w:t>
                                </w:r>
                                <w:r w:rsidR="00AD270A">
                                  <w:rPr>
                                    <w:sz w:val="24"/>
                                    <w:szCs w:val="24"/>
                                  </w:rPr>
                                  <w:t>2</w:t>
                                </w:r>
                                <w:r w:rsidRPr="000D7D66">
                                  <w:rPr>
                                    <w:sz w:val="24"/>
                                    <w:szCs w:val="24"/>
                                  </w:rPr>
                                  <w:t>.0</w:t>
                                </w:r>
                              </w:p>
                              <w:p w:rsidR="00285F65" w:rsidRPr="000D7D66" w:rsidP="000D7D66" w14:textId="24547652">
                                <w:pPr>
                                  <w:jc w:val="both"/>
                                  <w:rPr>
                                    <w:sz w:val="24"/>
                                    <w:szCs w:val="24"/>
                                  </w:rPr>
                                </w:pPr>
                                <w:r w:rsidRPr="000D7D66">
                                  <w:rPr>
                                    <w:sz w:val="24"/>
                                    <w:szCs w:val="24"/>
                                  </w:rPr>
                                  <w:t xml:space="preserve">1 </w:t>
                                </w:r>
                                <w:r w:rsidR="00CC4A0B">
                                  <w:rPr>
                                    <w:sz w:val="24"/>
                                    <w:szCs w:val="24"/>
                                  </w:rPr>
                                  <w:t>August</w:t>
                                </w:r>
                                <w:r w:rsidRPr="000D7D66">
                                  <w:rPr>
                                    <w:sz w:val="24"/>
                                    <w:szCs w:val="24"/>
                                  </w:rPr>
                                  <w:t xml:space="preserve"> 202</w:t>
                                </w:r>
                                <w:r w:rsidR="00AD270A">
                                  <w:rPr>
                                    <w:sz w:val="24"/>
                                    <w:szCs w:val="24"/>
                                  </w:rPr>
                                  <w:t>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type id="_x0000_t202" coordsize="21600,21600" o:spt="202" path="m,l,21600r21600,l21600,xe">
                    <v:stroke joinstyle="miter"/>
                    <v:path gradientshapeok="t" o:connecttype="rect"/>
                  </v:shapetype>
                  <v:shape id="Text Box 251915188" o:spid="_x0000_i1032" type="#_x0000_t202" style="width:393.5pt;height:168.85pt;mso-left-percent:-10001;mso-position-horizontal-relative:char;mso-position-vertical-relative:line;mso-top-percent:-10001;mso-wrap-style:square;visibility:visible;v-text-anchor:top" fillcolor="white" stroked="f" strokeweight="0.5pt">
                    <v:textbox>
                      <w:txbxContent>
                        <w:sdt>
                          <w:sdtPr>
                            <w:rPr>
                              <w:rFonts w:eastAsiaTheme="majorEastAsia" w:cstheme="minorHAnsi"/>
                              <w:b/>
                              <w:bCs/>
                              <w:caps/>
                              <w:sz w:val="72"/>
                              <w:szCs w:val="72"/>
                            </w:rPr>
                            <w:alias w:val="Title"/>
                            <w:id w:val="597249548"/>
                            <w:dataBinding w:prefixMappings="xmlns:ns0='http://purl.org/dc/elements/1.1/' xmlns:ns1='http://schemas.openxmlformats.org/package/2006/metadata/core-properties' " w:xpath="/ns1:coreProperties[1]/ns0:title[1]" w:storeItemID="{6C3C8BC8-F283-45AE-878A-BAB7291924A1}"/>
                            <w:text/>
                          </w:sdtPr>
                          <w:sdtContent>
                            <w:p w:rsidR="00285F65" w:rsidRPr="005069D1" w:rsidP="000D7D66" w14:paraId="084911B5" w14:textId="129F64BC">
                              <w:pPr>
                                <w:pStyle w:val="NoSpacing"/>
                                <w:spacing w:before="480"/>
                                <w:rPr>
                                  <w:rFonts w:eastAsiaTheme="majorEastAsia" w:cstheme="minorHAnsi"/>
                                  <w:b/>
                                  <w:bCs/>
                                  <w:caps/>
                                  <w:sz w:val="72"/>
                                  <w:szCs w:val="72"/>
                                </w:rPr>
                              </w:pPr>
                              <w:r>
                                <w:rPr>
                                  <w:rFonts w:eastAsiaTheme="majorEastAsia" w:cstheme="minorHAnsi"/>
                                  <w:b/>
                                  <w:bCs/>
                                  <w:caps/>
                                  <w:sz w:val="72"/>
                                  <w:szCs w:val="72"/>
                                </w:rPr>
                                <w:t>Master Consolidator User Guide</w:t>
                              </w:r>
                            </w:p>
                          </w:sdtContent>
                        </w:sdt>
                        <w:p w:rsidR="00285F65" w:rsidRPr="000D7D66" w:rsidP="000D7D66" w14:paraId="18065DE8" w14:textId="3200F5D1">
                          <w:pPr>
                            <w:spacing w:before="240"/>
                            <w:jc w:val="both"/>
                            <w:rPr>
                              <w:sz w:val="24"/>
                              <w:szCs w:val="24"/>
                            </w:rPr>
                          </w:pPr>
                          <w:r w:rsidRPr="000D7D66">
                            <w:rPr>
                              <w:sz w:val="24"/>
                              <w:szCs w:val="24"/>
                            </w:rPr>
                            <w:t xml:space="preserve">Version </w:t>
                          </w:r>
                          <w:r w:rsidR="00AD270A">
                            <w:rPr>
                              <w:sz w:val="24"/>
                              <w:szCs w:val="24"/>
                            </w:rPr>
                            <w:t>2</w:t>
                          </w:r>
                          <w:r w:rsidRPr="000D7D66">
                            <w:rPr>
                              <w:sz w:val="24"/>
                              <w:szCs w:val="24"/>
                            </w:rPr>
                            <w:t>.0</w:t>
                          </w:r>
                        </w:p>
                        <w:p w:rsidR="00285F65" w:rsidRPr="000D7D66" w:rsidP="000D7D66" w14:paraId="283A801B" w14:textId="24547652">
                          <w:pPr>
                            <w:jc w:val="both"/>
                            <w:rPr>
                              <w:sz w:val="24"/>
                              <w:szCs w:val="24"/>
                            </w:rPr>
                          </w:pPr>
                          <w:r w:rsidRPr="000D7D66">
                            <w:rPr>
                              <w:sz w:val="24"/>
                              <w:szCs w:val="24"/>
                            </w:rPr>
                            <w:t xml:space="preserve">1 </w:t>
                          </w:r>
                          <w:r w:rsidR="00CC4A0B">
                            <w:rPr>
                              <w:sz w:val="24"/>
                              <w:szCs w:val="24"/>
                            </w:rPr>
                            <w:t>August</w:t>
                          </w:r>
                          <w:r w:rsidRPr="000D7D66">
                            <w:rPr>
                              <w:sz w:val="24"/>
                              <w:szCs w:val="24"/>
                            </w:rPr>
                            <w:t xml:space="preserve"> 202</w:t>
                          </w:r>
                          <w:r w:rsidR="00AD270A">
                            <w:rPr>
                              <w:sz w:val="24"/>
                              <w:szCs w:val="24"/>
                            </w:rPr>
                            <w:t>3</w:t>
                          </w:r>
                        </w:p>
                      </w:txbxContent>
                    </v:textbox>
                    <w10:wrap type="none"/>
                    <w10:anchorlock/>
                  </v:shape>
                </w:pict>
              </mc:Fallback>
            </mc:AlternateContent>
          </w:r>
        </w:p>
      </w:sdtContent>
    </w:sdt>
    <w:sdt>
      <w:sdtPr>
        <w:rPr>
          <w:rFonts w:eastAsia="Calibri" w:cs="Times New Roman"/>
          <w:bCs w:val="0"/>
          <w:color w:val="auto"/>
          <w:sz w:val="22"/>
          <w:szCs w:val="22"/>
          <w:lang w:eastAsia="en-US"/>
        </w:rPr>
        <w:id w:val="286317650"/>
        <w:docPartObj>
          <w:docPartGallery w:val="Table of Contents"/>
          <w:docPartUnique/>
        </w:docPartObj>
      </w:sdtPr>
      <w:sdtEndPr>
        <w:rPr>
          <w:b/>
          <w:noProof/>
        </w:rPr>
      </w:sdtEndPr>
      <w:sdtContent>
        <w:p w:rsidR="00E42C3C" w:rsidP="007068FE" w14:paraId="0D20056F" w14:textId="4D6686CE">
          <w:pPr>
            <w:pStyle w:val="TOCHeading"/>
            <w:spacing w:before="0"/>
          </w:pPr>
          <w:r>
            <w:t>Contents</w:t>
          </w:r>
        </w:p>
        <w:p w:rsidR="009301E1" w14:paraId="317CACE9" w14:textId="67832004">
          <w:pPr>
            <w:pStyle w:val="TOC1"/>
            <w:rPr>
              <w:rFonts w:asciiTheme="minorHAnsi" w:eastAsiaTheme="minorEastAsia" w:hAnsiTheme="minorHAnsi" w:cstheme="minorBidi"/>
              <w:b w:val="0"/>
              <w:lang w:eastAsia="en-AU"/>
            </w:rPr>
          </w:pPr>
          <w:r>
            <w:rPr>
              <w:b w:val="0"/>
            </w:rPr>
            <w:fldChar w:fldCharType="begin"/>
          </w:r>
          <w:r>
            <w:rPr>
              <w:b w:val="0"/>
            </w:rPr>
            <w:instrText xml:space="preserve"> TOC \o "1-4" \h \z \u </w:instrText>
          </w:r>
          <w:r>
            <w:rPr>
              <w:b w:val="0"/>
            </w:rPr>
            <w:fldChar w:fldCharType="separate"/>
          </w:r>
          <w:r>
            <w:fldChar w:fldCharType="begin"/>
          </w:r>
          <w:r>
            <w:instrText xml:space="preserve"> HYPERLINK \l "_Toc138935064" </w:instrText>
          </w:r>
          <w:r>
            <w:fldChar w:fldCharType="separate"/>
          </w:r>
          <w:r w:rsidRPr="00726DD9">
            <w:rPr>
              <w:rStyle w:val="Hyperlink"/>
            </w:rPr>
            <w:t>Lodging Master Consolidator Declarations for LCL/FAK containers</w:t>
          </w:r>
          <w:r>
            <w:rPr>
              <w:webHidden/>
            </w:rPr>
            <w:tab/>
          </w:r>
          <w:r>
            <w:rPr>
              <w:webHidden/>
            </w:rPr>
            <w:fldChar w:fldCharType="begin"/>
          </w:r>
          <w:r>
            <w:rPr>
              <w:webHidden/>
            </w:rPr>
            <w:instrText xml:space="preserve"> PAGEREF _Toc138935064 \h </w:instrText>
          </w:r>
          <w:r>
            <w:rPr>
              <w:webHidden/>
            </w:rPr>
            <w:fldChar w:fldCharType="separate"/>
          </w:r>
          <w:r>
            <w:rPr>
              <w:webHidden/>
            </w:rPr>
            <w:t>2</w:t>
          </w:r>
          <w:r>
            <w:rPr>
              <w:webHidden/>
            </w:rPr>
            <w:fldChar w:fldCharType="end"/>
          </w:r>
          <w:r>
            <w:fldChar w:fldCharType="end"/>
          </w:r>
        </w:p>
        <w:p w:rsidR="009301E1" w14:paraId="1702328D" w14:textId="13B379C8">
          <w:pPr>
            <w:pStyle w:val="TOC2"/>
            <w:rPr>
              <w:rFonts w:asciiTheme="minorHAnsi" w:eastAsiaTheme="minorEastAsia" w:hAnsiTheme="minorHAnsi" w:cstheme="minorBidi"/>
              <w:lang w:eastAsia="en-AU"/>
            </w:rPr>
          </w:pPr>
          <w:r>
            <w:fldChar w:fldCharType="begin"/>
          </w:r>
          <w:r>
            <w:instrText xml:space="preserve"> HYPERLINK \l "_Toc138935065" </w:instrText>
          </w:r>
          <w:r>
            <w:fldChar w:fldCharType="separate"/>
          </w:r>
          <w:r w:rsidRPr="00726DD9">
            <w:rPr>
              <w:rStyle w:val="Hyperlink"/>
            </w:rPr>
            <w:t>When do I need to lodge a BMSB Master Consolidator Declaration Form?</w:t>
          </w:r>
          <w:r>
            <w:rPr>
              <w:webHidden/>
            </w:rPr>
            <w:tab/>
          </w:r>
          <w:r>
            <w:rPr>
              <w:webHidden/>
            </w:rPr>
            <w:fldChar w:fldCharType="begin"/>
          </w:r>
          <w:r>
            <w:rPr>
              <w:webHidden/>
            </w:rPr>
            <w:instrText xml:space="preserve"> PAGEREF _Toc138935065 \h </w:instrText>
          </w:r>
          <w:r>
            <w:rPr>
              <w:webHidden/>
            </w:rPr>
            <w:fldChar w:fldCharType="separate"/>
          </w:r>
          <w:r>
            <w:rPr>
              <w:webHidden/>
            </w:rPr>
            <w:t>2</w:t>
          </w:r>
          <w:r>
            <w:rPr>
              <w:webHidden/>
            </w:rPr>
            <w:fldChar w:fldCharType="end"/>
          </w:r>
          <w:r>
            <w:fldChar w:fldCharType="end"/>
          </w:r>
        </w:p>
        <w:p w:rsidR="009301E1" w14:paraId="4A59FEC6" w14:textId="119541C8">
          <w:pPr>
            <w:pStyle w:val="TOC2"/>
            <w:rPr>
              <w:rFonts w:asciiTheme="minorHAnsi" w:eastAsiaTheme="minorEastAsia" w:hAnsiTheme="minorHAnsi" w:cstheme="minorBidi"/>
              <w:lang w:eastAsia="en-AU"/>
            </w:rPr>
          </w:pPr>
          <w:r>
            <w:fldChar w:fldCharType="begin"/>
          </w:r>
          <w:r>
            <w:instrText xml:space="preserve"> HYPERLINK \l "_Toc138935066" </w:instrText>
          </w:r>
          <w:r>
            <w:fldChar w:fldCharType="separate"/>
          </w:r>
          <w:r w:rsidRPr="00726DD9">
            <w:rPr>
              <w:rStyle w:val="Hyperlink"/>
            </w:rPr>
            <w:t>How do I complete the BMSB Master Consolidator Declaration Form?</w:t>
          </w:r>
          <w:r>
            <w:rPr>
              <w:webHidden/>
            </w:rPr>
            <w:tab/>
          </w:r>
          <w:r>
            <w:rPr>
              <w:webHidden/>
            </w:rPr>
            <w:fldChar w:fldCharType="begin"/>
          </w:r>
          <w:r>
            <w:rPr>
              <w:webHidden/>
            </w:rPr>
            <w:instrText xml:space="preserve"> PAGEREF _Toc138935066 \h </w:instrText>
          </w:r>
          <w:r>
            <w:rPr>
              <w:webHidden/>
            </w:rPr>
            <w:fldChar w:fldCharType="separate"/>
          </w:r>
          <w:r>
            <w:rPr>
              <w:webHidden/>
            </w:rPr>
            <w:t>2</w:t>
          </w:r>
          <w:r>
            <w:rPr>
              <w:webHidden/>
            </w:rPr>
            <w:fldChar w:fldCharType="end"/>
          </w:r>
          <w:r>
            <w:fldChar w:fldCharType="end"/>
          </w:r>
        </w:p>
        <w:p w:rsidR="009301E1" w14:paraId="798FCA91" w14:textId="4D922BA9">
          <w:pPr>
            <w:pStyle w:val="TOC3"/>
            <w:rPr>
              <w:rFonts w:asciiTheme="minorHAnsi" w:eastAsiaTheme="minorEastAsia" w:hAnsiTheme="minorHAnsi" w:cstheme="minorBidi"/>
              <w:lang w:eastAsia="en-AU"/>
            </w:rPr>
          </w:pPr>
          <w:r>
            <w:fldChar w:fldCharType="begin"/>
          </w:r>
          <w:r>
            <w:instrText xml:space="preserve"> HYPERLINK \l "_Toc138935067" </w:instrText>
          </w:r>
          <w:r>
            <w:fldChar w:fldCharType="separate"/>
          </w:r>
          <w:r w:rsidRPr="00726DD9">
            <w:rPr>
              <w:rStyle w:val="Hyperlink"/>
            </w:rPr>
            <w:t>How to reset a forgotten password</w:t>
          </w:r>
          <w:r>
            <w:rPr>
              <w:webHidden/>
            </w:rPr>
            <w:tab/>
          </w:r>
          <w:r>
            <w:rPr>
              <w:webHidden/>
            </w:rPr>
            <w:fldChar w:fldCharType="begin"/>
          </w:r>
          <w:r>
            <w:rPr>
              <w:webHidden/>
            </w:rPr>
            <w:instrText xml:space="preserve"> PAGEREF _Toc138935067 \h </w:instrText>
          </w:r>
          <w:r>
            <w:rPr>
              <w:webHidden/>
            </w:rPr>
            <w:fldChar w:fldCharType="separate"/>
          </w:r>
          <w:r>
            <w:rPr>
              <w:webHidden/>
            </w:rPr>
            <w:t>3</w:t>
          </w:r>
          <w:r>
            <w:rPr>
              <w:webHidden/>
            </w:rPr>
            <w:fldChar w:fldCharType="end"/>
          </w:r>
          <w:r>
            <w:fldChar w:fldCharType="end"/>
          </w:r>
        </w:p>
        <w:p w:rsidR="009301E1" w14:paraId="1C5B184F" w14:textId="0A445E8A">
          <w:pPr>
            <w:pStyle w:val="TOC3"/>
            <w:rPr>
              <w:rFonts w:asciiTheme="minorHAnsi" w:eastAsiaTheme="minorEastAsia" w:hAnsiTheme="minorHAnsi" w:cstheme="minorBidi"/>
              <w:lang w:eastAsia="en-AU"/>
            </w:rPr>
          </w:pPr>
          <w:r>
            <w:fldChar w:fldCharType="begin"/>
          </w:r>
          <w:r>
            <w:instrText xml:space="preserve"> HYPERLINK \l "_Toc138935068" </w:instrText>
          </w:r>
          <w:r>
            <w:fldChar w:fldCharType="separate"/>
          </w:r>
          <w:r w:rsidRPr="00726DD9">
            <w:rPr>
              <w:rStyle w:val="Hyperlink"/>
            </w:rPr>
            <w:t>Accessing the Master Consolidator Declaration Portal</w:t>
          </w:r>
          <w:r>
            <w:rPr>
              <w:webHidden/>
            </w:rPr>
            <w:tab/>
          </w:r>
          <w:r>
            <w:rPr>
              <w:webHidden/>
            </w:rPr>
            <w:fldChar w:fldCharType="begin"/>
          </w:r>
          <w:r>
            <w:rPr>
              <w:webHidden/>
            </w:rPr>
            <w:instrText xml:space="preserve"> PAGEREF _Toc138935068 \h </w:instrText>
          </w:r>
          <w:r>
            <w:rPr>
              <w:webHidden/>
            </w:rPr>
            <w:fldChar w:fldCharType="separate"/>
          </w:r>
          <w:r>
            <w:rPr>
              <w:webHidden/>
            </w:rPr>
            <w:t>4</w:t>
          </w:r>
          <w:r>
            <w:rPr>
              <w:webHidden/>
            </w:rPr>
            <w:fldChar w:fldCharType="end"/>
          </w:r>
          <w:r>
            <w:fldChar w:fldCharType="end"/>
          </w:r>
        </w:p>
        <w:p w:rsidR="009301E1" w14:paraId="6DC05D72" w14:textId="172E2CCB">
          <w:pPr>
            <w:pStyle w:val="TOC3"/>
            <w:rPr>
              <w:rFonts w:asciiTheme="minorHAnsi" w:eastAsiaTheme="minorEastAsia" w:hAnsiTheme="minorHAnsi" w:cstheme="minorBidi"/>
              <w:lang w:eastAsia="en-AU"/>
            </w:rPr>
          </w:pPr>
          <w:r>
            <w:fldChar w:fldCharType="begin"/>
          </w:r>
          <w:r>
            <w:instrText xml:space="preserve"> HYPERLINK \l "_Toc138935069" </w:instrText>
          </w:r>
          <w:r>
            <w:fldChar w:fldCharType="separate"/>
          </w:r>
          <w:r w:rsidRPr="00726DD9">
            <w:rPr>
              <w:rStyle w:val="Hyperlink"/>
            </w:rPr>
            <w:t>Entering the information on a Master Consolidator Declaration Form</w:t>
          </w:r>
          <w:r>
            <w:rPr>
              <w:webHidden/>
            </w:rPr>
            <w:tab/>
          </w:r>
          <w:r>
            <w:rPr>
              <w:webHidden/>
            </w:rPr>
            <w:fldChar w:fldCharType="begin"/>
          </w:r>
          <w:r>
            <w:rPr>
              <w:webHidden/>
            </w:rPr>
            <w:instrText xml:space="preserve"> PAGEREF _Toc138935069 \h </w:instrText>
          </w:r>
          <w:r>
            <w:rPr>
              <w:webHidden/>
            </w:rPr>
            <w:fldChar w:fldCharType="separate"/>
          </w:r>
          <w:r>
            <w:rPr>
              <w:webHidden/>
            </w:rPr>
            <w:t>5</w:t>
          </w:r>
          <w:r>
            <w:rPr>
              <w:webHidden/>
            </w:rPr>
            <w:fldChar w:fldCharType="end"/>
          </w:r>
          <w:r>
            <w:fldChar w:fldCharType="end"/>
          </w:r>
        </w:p>
        <w:p w:rsidR="009301E1" w14:paraId="07CDDAF3" w14:textId="7F7A9B57">
          <w:pPr>
            <w:pStyle w:val="TOC3"/>
            <w:rPr>
              <w:rFonts w:asciiTheme="minorHAnsi" w:eastAsiaTheme="minorEastAsia" w:hAnsiTheme="minorHAnsi" w:cstheme="minorBidi"/>
              <w:lang w:eastAsia="en-AU"/>
            </w:rPr>
          </w:pPr>
          <w:r>
            <w:fldChar w:fldCharType="begin"/>
          </w:r>
          <w:r>
            <w:instrText xml:space="preserve"> HYPERLINK \l "_Toc138935070" </w:instrText>
          </w:r>
          <w:r>
            <w:fldChar w:fldCharType="separate"/>
          </w:r>
          <w:r w:rsidRPr="00726DD9">
            <w:rPr>
              <w:rStyle w:val="Hyperlink"/>
            </w:rPr>
            <w:t>Entering Vessel information</w:t>
          </w:r>
          <w:r>
            <w:rPr>
              <w:webHidden/>
            </w:rPr>
            <w:tab/>
          </w:r>
          <w:r>
            <w:rPr>
              <w:webHidden/>
            </w:rPr>
            <w:fldChar w:fldCharType="begin"/>
          </w:r>
          <w:r>
            <w:rPr>
              <w:webHidden/>
            </w:rPr>
            <w:instrText xml:space="preserve"> PAGEREF _Toc138935070 \h </w:instrText>
          </w:r>
          <w:r>
            <w:rPr>
              <w:webHidden/>
            </w:rPr>
            <w:fldChar w:fldCharType="separate"/>
          </w:r>
          <w:r>
            <w:rPr>
              <w:webHidden/>
            </w:rPr>
            <w:t>6</w:t>
          </w:r>
          <w:r>
            <w:rPr>
              <w:webHidden/>
            </w:rPr>
            <w:fldChar w:fldCharType="end"/>
          </w:r>
          <w:r>
            <w:fldChar w:fldCharType="end"/>
          </w:r>
        </w:p>
        <w:p w:rsidR="009301E1" w14:paraId="7F554B8E" w14:textId="0FC124EF">
          <w:pPr>
            <w:pStyle w:val="TOC3"/>
            <w:rPr>
              <w:rFonts w:asciiTheme="minorHAnsi" w:eastAsiaTheme="minorEastAsia" w:hAnsiTheme="minorHAnsi" w:cstheme="minorBidi"/>
              <w:lang w:eastAsia="en-AU"/>
            </w:rPr>
          </w:pPr>
          <w:r>
            <w:fldChar w:fldCharType="begin"/>
          </w:r>
          <w:r>
            <w:instrText xml:space="preserve"> HYPERLINK \l "_Toc138935071" </w:instrText>
          </w:r>
          <w:r>
            <w:fldChar w:fldCharType="separate"/>
          </w:r>
          <w:r w:rsidRPr="00726DD9">
            <w:rPr>
              <w:rStyle w:val="Hyperlink"/>
            </w:rPr>
            <w:t>Entering Container and Treatment Certificate information</w:t>
          </w:r>
          <w:r>
            <w:rPr>
              <w:webHidden/>
            </w:rPr>
            <w:tab/>
          </w:r>
          <w:r>
            <w:rPr>
              <w:webHidden/>
            </w:rPr>
            <w:fldChar w:fldCharType="begin"/>
          </w:r>
          <w:r>
            <w:rPr>
              <w:webHidden/>
            </w:rPr>
            <w:instrText xml:space="preserve"> PAGEREF _Toc138935071 \h </w:instrText>
          </w:r>
          <w:r>
            <w:rPr>
              <w:webHidden/>
            </w:rPr>
            <w:fldChar w:fldCharType="separate"/>
          </w:r>
          <w:r>
            <w:rPr>
              <w:webHidden/>
            </w:rPr>
            <w:t>7</w:t>
          </w:r>
          <w:r>
            <w:rPr>
              <w:webHidden/>
            </w:rPr>
            <w:fldChar w:fldCharType="end"/>
          </w:r>
          <w:r>
            <w:fldChar w:fldCharType="end"/>
          </w:r>
        </w:p>
        <w:p w:rsidR="009301E1" w14:paraId="06407808" w14:textId="0404D711">
          <w:pPr>
            <w:pStyle w:val="TOC3"/>
            <w:rPr>
              <w:rFonts w:asciiTheme="minorHAnsi" w:eastAsiaTheme="minorEastAsia" w:hAnsiTheme="minorHAnsi" w:cstheme="minorBidi"/>
              <w:lang w:eastAsia="en-AU"/>
            </w:rPr>
          </w:pPr>
          <w:r>
            <w:fldChar w:fldCharType="begin"/>
          </w:r>
          <w:r>
            <w:instrText xml:space="preserve"> HYPERLINK \l "_Toc138935072" </w:instrText>
          </w:r>
          <w:r>
            <w:fldChar w:fldCharType="separate"/>
          </w:r>
          <w:r w:rsidRPr="00726DD9">
            <w:rPr>
              <w:rStyle w:val="Hyperlink"/>
            </w:rPr>
            <w:t>Select the declaration type:</w:t>
          </w:r>
          <w:r>
            <w:rPr>
              <w:webHidden/>
            </w:rPr>
            <w:tab/>
          </w:r>
          <w:r>
            <w:rPr>
              <w:webHidden/>
            </w:rPr>
            <w:fldChar w:fldCharType="begin"/>
          </w:r>
          <w:r>
            <w:rPr>
              <w:webHidden/>
            </w:rPr>
            <w:instrText xml:space="preserve"> PAGEREF _Toc138935072 \h </w:instrText>
          </w:r>
          <w:r>
            <w:rPr>
              <w:webHidden/>
            </w:rPr>
            <w:fldChar w:fldCharType="separate"/>
          </w:r>
          <w:r>
            <w:rPr>
              <w:webHidden/>
            </w:rPr>
            <w:t>7</w:t>
          </w:r>
          <w:r>
            <w:rPr>
              <w:webHidden/>
            </w:rPr>
            <w:fldChar w:fldCharType="end"/>
          </w:r>
          <w:r>
            <w:fldChar w:fldCharType="end"/>
          </w:r>
        </w:p>
        <w:p w:rsidR="009301E1" w14:paraId="72497EAE" w14:textId="580179C9">
          <w:pPr>
            <w:pStyle w:val="TOC4"/>
            <w:rPr>
              <w:rFonts w:asciiTheme="minorHAnsi" w:eastAsiaTheme="minorEastAsia" w:hAnsiTheme="minorHAnsi" w:cstheme="minorBidi"/>
              <w:noProof/>
              <w:lang w:eastAsia="en-AU"/>
            </w:rPr>
          </w:pPr>
          <w:r>
            <w:fldChar w:fldCharType="begin"/>
          </w:r>
          <w:r>
            <w:instrText xml:space="preserve"> HYPERLINK \l "_Toc138935073" </w:instrText>
          </w:r>
          <w:r>
            <w:fldChar w:fldCharType="separate"/>
          </w:r>
          <w:r w:rsidRPr="00726DD9">
            <w:rPr>
              <w:rStyle w:val="Hyperlink"/>
              <w:noProof/>
            </w:rPr>
            <w:t>Treated Offshore</w:t>
          </w:r>
          <w:r>
            <w:rPr>
              <w:noProof/>
              <w:webHidden/>
            </w:rPr>
            <w:tab/>
          </w:r>
          <w:r>
            <w:rPr>
              <w:noProof/>
              <w:webHidden/>
            </w:rPr>
            <w:fldChar w:fldCharType="begin"/>
          </w:r>
          <w:r>
            <w:rPr>
              <w:noProof/>
              <w:webHidden/>
            </w:rPr>
            <w:instrText xml:space="preserve"> PAGEREF _Toc138935073 \h </w:instrText>
          </w:r>
          <w:r>
            <w:rPr>
              <w:noProof/>
              <w:webHidden/>
            </w:rPr>
            <w:fldChar w:fldCharType="separate"/>
          </w:r>
          <w:r>
            <w:rPr>
              <w:noProof/>
              <w:webHidden/>
            </w:rPr>
            <w:t>8</w:t>
          </w:r>
          <w:r>
            <w:rPr>
              <w:noProof/>
              <w:webHidden/>
            </w:rPr>
            <w:fldChar w:fldCharType="end"/>
          </w:r>
          <w:r>
            <w:fldChar w:fldCharType="end"/>
          </w:r>
        </w:p>
        <w:p w:rsidR="009301E1" w14:paraId="088DC6C3" w14:textId="527592D1">
          <w:pPr>
            <w:pStyle w:val="TOC4"/>
            <w:rPr>
              <w:rFonts w:asciiTheme="minorHAnsi" w:eastAsiaTheme="minorEastAsia" w:hAnsiTheme="minorHAnsi" w:cstheme="minorBidi"/>
              <w:noProof/>
              <w:lang w:eastAsia="en-AU"/>
            </w:rPr>
          </w:pPr>
          <w:r>
            <w:fldChar w:fldCharType="begin"/>
          </w:r>
          <w:r>
            <w:instrText xml:space="preserve"> HYPERLINK \l "_Toc138935074" </w:instrText>
          </w:r>
          <w:r>
            <w:fldChar w:fldCharType="separate"/>
          </w:r>
          <w:r w:rsidRPr="00726DD9">
            <w:rPr>
              <w:rStyle w:val="Hyperlink"/>
              <w:noProof/>
            </w:rPr>
            <w:t>Partial Treatment</w:t>
          </w:r>
          <w:r>
            <w:rPr>
              <w:noProof/>
              <w:webHidden/>
            </w:rPr>
            <w:tab/>
          </w:r>
          <w:r>
            <w:rPr>
              <w:noProof/>
              <w:webHidden/>
            </w:rPr>
            <w:fldChar w:fldCharType="begin"/>
          </w:r>
          <w:r>
            <w:rPr>
              <w:noProof/>
              <w:webHidden/>
            </w:rPr>
            <w:instrText xml:space="preserve"> PAGEREF _Toc138935074 \h </w:instrText>
          </w:r>
          <w:r>
            <w:rPr>
              <w:noProof/>
              <w:webHidden/>
            </w:rPr>
            <w:fldChar w:fldCharType="separate"/>
          </w:r>
          <w:r>
            <w:rPr>
              <w:noProof/>
              <w:webHidden/>
            </w:rPr>
            <w:t>11</w:t>
          </w:r>
          <w:r>
            <w:rPr>
              <w:noProof/>
              <w:webHidden/>
            </w:rPr>
            <w:fldChar w:fldCharType="end"/>
          </w:r>
          <w:r>
            <w:fldChar w:fldCharType="end"/>
          </w:r>
        </w:p>
        <w:p w:rsidR="009301E1" w14:paraId="420EC988" w14:textId="0104F9A4">
          <w:pPr>
            <w:pStyle w:val="TOC4"/>
            <w:rPr>
              <w:rFonts w:asciiTheme="minorHAnsi" w:eastAsiaTheme="minorEastAsia" w:hAnsiTheme="minorHAnsi" w:cstheme="minorBidi"/>
              <w:noProof/>
              <w:lang w:eastAsia="en-AU"/>
            </w:rPr>
          </w:pPr>
          <w:r>
            <w:fldChar w:fldCharType="begin"/>
          </w:r>
          <w:r>
            <w:instrText xml:space="preserve"> HYPERLINK \l "_Toc138935075" </w:instrText>
          </w:r>
          <w:r>
            <w:fldChar w:fldCharType="separate"/>
          </w:r>
          <w:r w:rsidRPr="00726DD9">
            <w:rPr>
              <w:rStyle w:val="Hyperlink"/>
              <w:noProof/>
            </w:rPr>
            <w:t>Treatment Onshore</w:t>
          </w:r>
          <w:r>
            <w:rPr>
              <w:noProof/>
              <w:webHidden/>
            </w:rPr>
            <w:tab/>
          </w:r>
          <w:r>
            <w:rPr>
              <w:noProof/>
              <w:webHidden/>
            </w:rPr>
            <w:fldChar w:fldCharType="begin"/>
          </w:r>
          <w:r>
            <w:rPr>
              <w:noProof/>
              <w:webHidden/>
            </w:rPr>
            <w:instrText xml:space="preserve"> PAGEREF _Toc138935075 \h </w:instrText>
          </w:r>
          <w:r>
            <w:rPr>
              <w:noProof/>
              <w:webHidden/>
            </w:rPr>
            <w:fldChar w:fldCharType="separate"/>
          </w:r>
          <w:r>
            <w:rPr>
              <w:noProof/>
              <w:webHidden/>
            </w:rPr>
            <w:t>14</w:t>
          </w:r>
          <w:r>
            <w:rPr>
              <w:noProof/>
              <w:webHidden/>
            </w:rPr>
            <w:fldChar w:fldCharType="end"/>
          </w:r>
          <w:r>
            <w:fldChar w:fldCharType="end"/>
          </w:r>
        </w:p>
        <w:p w:rsidR="009301E1" w14:paraId="4C564411" w14:textId="3C9E9C44">
          <w:pPr>
            <w:pStyle w:val="TOC4"/>
            <w:rPr>
              <w:rFonts w:asciiTheme="minorHAnsi" w:eastAsiaTheme="minorEastAsia" w:hAnsiTheme="minorHAnsi" w:cstheme="minorBidi"/>
              <w:noProof/>
              <w:lang w:eastAsia="en-AU"/>
            </w:rPr>
          </w:pPr>
          <w:r>
            <w:fldChar w:fldCharType="begin"/>
          </w:r>
          <w:r>
            <w:instrText xml:space="preserve"> HYPERLINK \l "_Toc138935076" </w:instrText>
          </w:r>
          <w:r>
            <w:fldChar w:fldCharType="separate"/>
          </w:r>
          <w:r w:rsidRPr="00726DD9">
            <w:rPr>
              <w:rStyle w:val="Hyperlink"/>
              <w:noProof/>
            </w:rPr>
            <w:t>Nil Risk</w:t>
          </w:r>
          <w:r>
            <w:rPr>
              <w:noProof/>
              <w:webHidden/>
            </w:rPr>
            <w:tab/>
          </w:r>
          <w:r>
            <w:rPr>
              <w:noProof/>
              <w:webHidden/>
            </w:rPr>
            <w:fldChar w:fldCharType="begin"/>
          </w:r>
          <w:r>
            <w:rPr>
              <w:noProof/>
              <w:webHidden/>
            </w:rPr>
            <w:instrText xml:space="preserve"> PAGEREF _Toc138935076 \h </w:instrText>
          </w:r>
          <w:r>
            <w:rPr>
              <w:noProof/>
              <w:webHidden/>
            </w:rPr>
            <w:fldChar w:fldCharType="separate"/>
          </w:r>
          <w:r>
            <w:rPr>
              <w:noProof/>
              <w:webHidden/>
            </w:rPr>
            <w:t>16</w:t>
          </w:r>
          <w:r>
            <w:rPr>
              <w:noProof/>
              <w:webHidden/>
            </w:rPr>
            <w:fldChar w:fldCharType="end"/>
          </w:r>
          <w:r>
            <w:fldChar w:fldCharType="end"/>
          </w:r>
        </w:p>
        <w:p w:rsidR="009301E1" w14:paraId="247E1BF7" w14:textId="7077C948">
          <w:pPr>
            <w:pStyle w:val="TOC4"/>
            <w:rPr>
              <w:rFonts w:asciiTheme="minorHAnsi" w:eastAsiaTheme="minorEastAsia" w:hAnsiTheme="minorHAnsi" w:cstheme="minorBidi"/>
              <w:noProof/>
              <w:lang w:eastAsia="en-AU"/>
            </w:rPr>
          </w:pPr>
          <w:r>
            <w:fldChar w:fldCharType="begin"/>
          </w:r>
          <w:r>
            <w:instrText xml:space="preserve"> HYPERLINK \l "_Toc138935077" </w:instrText>
          </w:r>
          <w:r>
            <w:fldChar w:fldCharType="separate"/>
          </w:r>
          <w:r w:rsidRPr="00726DD9">
            <w:rPr>
              <w:rStyle w:val="Hyperlink"/>
              <w:noProof/>
            </w:rPr>
            <w:t>Unknown Risk</w:t>
          </w:r>
          <w:r>
            <w:rPr>
              <w:noProof/>
              <w:webHidden/>
            </w:rPr>
            <w:tab/>
          </w:r>
          <w:r>
            <w:rPr>
              <w:noProof/>
              <w:webHidden/>
            </w:rPr>
            <w:fldChar w:fldCharType="begin"/>
          </w:r>
          <w:r>
            <w:rPr>
              <w:noProof/>
              <w:webHidden/>
            </w:rPr>
            <w:instrText xml:space="preserve"> PAGEREF _Toc138935077 \h </w:instrText>
          </w:r>
          <w:r>
            <w:rPr>
              <w:noProof/>
              <w:webHidden/>
            </w:rPr>
            <w:fldChar w:fldCharType="separate"/>
          </w:r>
          <w:r>
            <w:rPr>
              <w:noProof/>
              <w:webHidden/>
            </w:rPr>
            <w:t>19</w:t>
          </w:r>
          <w:r>
            <w:rPr>
              <w:noProof/>
              <w:webHidden/>
            </w:rPr>
            <w:fldChar w:fldCharType="end"/>
          </w:r>
          <w:r>
            <w:fldChar w:fldCharType="end"/>
          </w:r>
        </w:p>
        <w:p w:rsidR="009301E1" w14:paraId="150399C4" w14:textId="2E217A46">
          <w:pPr>
            <w:pStyle w:val="TOC2"/>
            <w:rPr>
              <w:rFonts w:asciiTheme="minorHAnsi" w:eastAsiaTheme="minorEastAsia" w:hAnsiTheme="minorHAnsi" w:cstheme="minorBidi"/>
              <w:lang w:eastAsia="en-AU"/>
            </w:rPr>
          </w:pPr>
          <w:r>
            <w:fldChar w:fldCharType="begin"/>
          </w:r>
          <w:r>
            <w:instrText xml:space="preserve"> HYPERLINK \l "_Toc138935078" </w:instrText>
          </w:r>
          <w:r>
            <w:fldChar w:fldCharType="separate"/>
          </w:r>
          <w:r w:rsidRPr="00726DD9">
            <w:rPr>
              <w:rStyle w:val="Hyperlink"/>
            </w:rPr>
            <w:t>What happens after the Master Consolidator Declaration Form is submitted?</w:t>
          </w:r>
          <w:r>
            <w:rPr>
              <w:webHidden/>
            </w:rPr>
            <w:tab/>
          </w:r>
          <w:r>
            <w:rPr>
              <w:webHidden/>
            </w:rPr>
            <w:fldChar w:fldCharType="begin"/>
          </w:r>
          <w:r>
            <w:rPr>
              <w:webHidden/>
            </w:rPr>
            <w:instrText xml:space="preserve"> PAGEREF _Toc138935078 \h </w:instrText>
          </w:r>
          <w:r>
            <w:rPr>
              <w:webHidden/>
            </w:rPr>
            <w:fldChar w:fldCharType="separate"/>
          </w:r>
          <w:r>
            <w:rPr>
              <w:webHidden/>
            </w:rPr>
            <w:t>21</w:t>
          </w:r>
          <w:r>
            <w:rPr>
              <w:webHidden/>
            </w:rPr>
            <w:fldChar w:fldCharType="end"/>
          </w:r>
          <w:r>
            <w:fldChar w:fldCharType="end"/>
          </w:r>
        </w:p>
        <w:p w:rsidR="009301E1" w14:paraId="462EAF2C" w14:textId="5B0DD952">
          <w:pPr>
            <w:pStyle w:val="TOC2"/>
            <w:rPr>
              <w:rFonts w:asciiTheme="minorHAnsi" w:eastAsiaTheme="minorEastAsia" w:hAnsiTheme="minorHAnsi" w:cstheme="minorBidi"/>
              <w:lang w:eastAsia="en-AU"/>
            </w:rPr>
          </w:pPr>
          <w:r>
            <w:fldChar w:fldCharType="begin"/>
          </w:r>
          <w:r>
            <w:instrText xml:space="preserve"> HYPERLINK \l "_Toc138935079" </w:instrText>
          </w:r>
          <w:r>
            <w:fldChar w:fldCharType="separate"/>
          </w:r>
          <w:r w:rsidRPr="00726DD9">
            <w:rPr>
              <w:rStyle w:val="Hyperlink"/>
            </w:rPr>
            <w:t>What happens if I make a mistake?</w:t>
          </w:r>
          <w:r>
            <w:rPr>
              <w:webHidden/>
            </w:rPr>
            <w:tab/>
          </w:r>
          <w:r>
            <w:rPr>
              <w:webHidden/>
            </w:rPr>
            <w:fldChar w:fldCharType="begin"/>
          </w:r>
          <w:r>
            <w:rPr>
              <w:webHidden/>
            </w:rPr>
            <w:instrText xml:space="preserve"> PAGEREF _Toc138935079 \h </w:instrText>
          </w:r>
          <w:r>
            <w:rPr>
              <w:webHidden/>
            </w:rPr>
            <w:fldChar w:fldCharType="separate"/>
          </w:r>
          <w:r>
            <w:rPr>
              <w:webHidden/>
            </w:rPr>
            <w:t>22</w:t>
          </w:r>
          <w:r>
            <w:rPr>
              <w:webHidden/>
            </w:rPr>
            <w:fldChar w:fldCharType="end"/>
          </w:r>
          <w:r>
            <w:fldChar w:fldCharType="end"/>
          </w:r>
        </w:p>
        <w:p w:rsidR="009301E1" w14:paraId="080302F4" w14:textId="4DA3DD9D">
          <w:pPr>
            <w:pStyle w:val="TOC2"/>
            <w:rPr>
              <w:rFonts w:asciiTheme="minorHAnsi" w:eastAsiaTheme="minorEastAsia" w:hAnsiTheme="minorHAnsi" w:cstheme="minorBidi"/>
              <w:lang w:eastAsia="en-AU"/>
            </w:rPr>
          </w:pPr>
          <w:r>
            <w:fldChar w:fldCharType="begin"/>
          </w:r>
          <w:r>
            <w:instrText xml:space="preserve"> HYPERLINK \l "_Toc138935080" </w:instrText>
          </w:r>
          <w:r>
            <w:fldChar w:fldCharType="separate"/>
          </w:r>
          <w:r w:rsidRPr="00726DD9">
            <w:rPr>
              <w:rStyle w:val="Hyperlink"/>
            </w:rPr>
            <w:t>Withdrawing a declaration</w:t>
          </w:r>
          <w:r>
            <w:rPr>
              <w:webHidden/>
            </w:rPr>
            <w:tab/>
          </w:r>
          <w:r>
            <w:rPr>
              <w:webHidden/>
            </w:rPr>
            <w:fldChar w:fldCharType="begin"/>
          </w:r>
          <w:r>
            <w:rPr>
              <w:webHidden/>
            </w:rPr>
            <w:instrText xml:space="preserve"> PAGEREF _Toc138935080 \h </w:instrText>
          </w:r>
          <w:r>
            <w:rPr>
              <w:webHidden/>
            </w:rPr>
            <w:fldChar w:fldCharType="separate"/>
          </w:r>
          <w:r>
            <w:rPr>
              <w:webHidden/>
            </w:rPr>
            <w:t>22</w:t>
          </w:r>
          <w:r>
            <w:rPr>
              <w:webHidden/>
            </w:rPr>
            <w:fldChar w:fldCharType="end"/>
          </w:r>
          <w:r>
            <w:fldChar w:fldCharType="end"/>
          </w:r>
        </w:p>
        <w:p w:rsidR="009301E1" w14:paraId="7695078E" w14:textId="33BB426A">
          <w:pPr>
            <w:pStyle w:val="TOC2"/>
            <w:rPr>
              <w:rFonts w:asciiTheme="minorHAnsi" w:eastAsiaTheme="minorEastAsia" w:hAnsiTheme="minorHAnsi" w:cstheme="minorBidi"/>
              <w:lang w:eastAsia="en-AU"/>
            </w:rPr>
          </w:pPr>
          <w:r>
            <w:fldChar w:fldCharType="begin"/>
          </w:r>
          <w:r>
            <w:instrText xml:space="preserve"> HYPERLINK \l "_Toc138935081" </w:instrText>
          </w:r>
          <w:r>
            <w:fldChar w:fldCharType="separate"/>
          </w:r>
          <w:r w:rsidRPr="00726DD9">
            <w:rPr>
              <w:rStyle w:val="Hyperlink"/>
            </w:rPr>
            <w:t>Amendments to existing draft declarations</w:t>
          </w:r>
          <w:r>
            <w:rPr>
              <w:webHidden/>
            </w:rPr>
            <w:tab/>
          </w:r>
          <w:r>
            <w:rPr>
              <w:webHidden/>
            </w:rPr>
            <w:fldChar w:fldCharType="begin"/>
          </w:r>
          <w:r>
            <w:rPr>
              <w:webHidden/>
            </w:rPr>
            <w:instrText xml:space="preserve"> PAGEREF _Toc138935081 \h </w:instrText>
          </w:r>
          <w:r>
            <w:rPr>
              <w:webHidden/>
            </w:rPr>
            <w:fldChar w:fldCharType="separate"/>
          </w:r>
          <w:r>
            <w:rPr>
              <w:webHidden/>
            </w:rPr>
            <w:t>23</w:t>
          </w:r>
          <w:r>
            <w:rPr>
              <w:webHidden/>
            </w:rPr>
            <w:fldChar w:fldCharType="end"/>
          </w:r>
          <w:r>
            <w:fldChar w:fldCharType="end"/>
          </w:r>
        </w:p>
        <w:p w:rsidR="009301E1" w14:paraId="4E4FC646" w14:textId="52A3B7FB">
          <w:pPr>
            <w:pStyle w:val="TOC2"/>
            <w:rPr>
              <w:rFonts w:asciiTheme="minorHAnsi" w:eastAsiaTheme="minorEastAsia" w:hAnsiTheme="minorHAnsi" w:cstheme="minorBidi"/>
              <w:lang w:eastAsia="en-AU"/>
            </w:rPr>
          </w:pPr>
          <w:r>
            <w:fldChar w:fldCharType="begin"/>
          </w:r>
          <w:r>
            <w:instrText xml:space="preserve"> HYPERLINK \l "_Toc138935082" </w:instrText>
          </w:r>
          <w:r>
            <w:fldChar w:fldCharType="separate"/>
          </w:r>
          <w:r w:rsidRPr="00726DD9">
            <w:rPr>
              <w:rStyle w:val="Hyperlink"/>
            </w:rPr>
            <w:t>Tips and troubleshooting</w:t>
          </w:r>
          <w:r>
            <w:rPr>
              <w:webHidden/>
            </w:rPr>
            <w:tab/>
          </w:r>
          <w:r>
            <w:rPr>
              <w:webHidden/>
            </w:rPr>
            <w:fldChar w:fldCharType="begin"/>
          </w:r>
          <w:r>
            <w:rPr>
              <w:webHidden/>
            </w:rPr>
            <w:instrText xml:space="preserve"> PAGEREF _Toc138935082 \h </w:instrText>
          </w:r>
          <w:r>
            <w:rPr>
              <w:webHidden/>
            </w:rPr>
            <w:fldChar w:fldCharType="separate"/>
          </w:r>
          <w:r>
            <w:rPr>
              <w:webHidden/>
            </w:rPr>
            <w:t>24</w:t>
          </w:r>
          <w:r>
            <w:rPr>
              <w:webHidden/>
            </w:rPr>
            <w:fldChar w:fldCharType="end"/>
          </w:r>
          <w:r>
            <w:fldChar w:fldCharType="end"/>
          </w:r>
        </w:p>
        <w:p w:rsidR="009301E1" w14:paraId="657656A6" w14:textId="433CC727">
          <w:pPr>
            <w:pStyle w:val="TOC3"/>
            <w:rPr>
              <w:rFonts w:asciiTheme="minorHAnsi" w:eastAsiaTheme="minorEastAsia" w:hAnsiTheme="minorHAnsi" w:cstheme="minorBidi"/>
              <w:lang w:eastAsia="en-AU"/>
            </w:rPr>
          </w:pPr>
          <w:r>
            <w:fldChar w:fldCharType="begin"/>
          </w:r>
          <w:r>
            <w:instrText xml:space="preserve"> HYPERLINK \l "_Toc138935083" </w:instrText>
          </w:r>
          <w:r>
            <w:fldChar w:fldCharType="separate"/>
          </w:r>
          <w:r w:rsidRPr="00726DD9">
            <w:rPr>
              <w:rStyle w:val="Hyperlink"/>
            </w:rPr>
            <w:t>ICS holds and messages</w:t>
          </w:r>
          <w:r>
            <w:rPr>
              <w:webHidden/>
            </w:rPr>
            <w:tab/>
          </w:r>
          <w:r>
            <w:rPr>
              <w:webHidden/>
            </w:rPr>
            <w:fldChar w:fldCharType="begin"/>
          </w:r>
          <w:r>
            <w:rPr>
              <w:webHidden/>
            </w:rPr>
            <w:instrText xml:space="preserve"> PAGEREF _Toc138935083 \h </w:instrText>
          </w:r>
          <w:r>
            <w:rPr>
              <w:webHidden/>
            </w:rPr>
            <w:fldChar w:fldCharType="separate"/>
          </w:r>
          <w:r>
            <w:rPr>
              <w:webHidden/>
            </w:rPr>
            <w:t>24</w:t>
          </w:r>
          <w:r>
            <w:rPr>
              <w:webHidden/>
            </w:rPr>
            <w:fldChar w:fldCharType="end"/>
          </w:r>
          <w:r>
            <w:fldChar w:fldCharType="end"/>
          </w:r>
        </w:p>
        <w:p w:rsidR="009301E1" w14:paraId="07E71BBD" w14:textId="5C2BAD46">
          <w:pPr>
            <w:pStyle w:val="TOC3"/>
            <w:rPr>
              <w:rFonts w:asciiTheme="minorHAnsi" w:eastAsiaTheme="minorEastAsia" w:hAnsiTheme="minorHAnsi" w:cstheme="minorBidi"/>
              <w:lang w:eastAsia="en-AU"/>
            </w:rPr>
          </w:pPr>
          <w:r>
            <w:fldChar w:fldCharType="begin"/>
          </w:r>
          <w:r>
            <w:instrText xml:space="preserve"> HYPERLINK \l "_Toc138935084" </w:instrText>
          </w:r>
          <w:r>
            <w:fldChar w:fldCharType="separate"/>
          </w:r>
          <w:r w:rsidRPr="00726DD9">
            <w:rPr>
              <w:rStyle w:val="Hyperlink"/>
            </w:rPr>
            <w:t>FIXLOC direction</w:t>
          </w:r>
          <w:r>
            <w:rPr>
              <w:webHidden/>
            </w:rPr>
            <w:tab/>
          </w:r>
          <w:r>
            <w:rPr>
              <w:webHidden/>
            </w:rPr>
            <w:fldChar w:fldCharType="begin"/>
          </w:r>
          <w:r>
            <w:rPr>
              <w:webHidden/>
            </w:rPr>
            <w:instrText xml:space="preserve"> PAGEREF _Toc138935084 \h </w:instrText>
          </w:r>
          <w:r>
            <w:rPr>
              <w:webHidden/>
            </w:rPr>
            <w:fldChar w:fldCharType="separate"/>
          </w:r>
          <w:r>
            <w:rPr>
              <w:webHidden/>
            </w:rPr>
            <w:t>26</w:t>
          </w:r>
          <w:r>
            <w:rPr>
              <w:webHidden/>
            </w:rPr>
            <w:fldChar w:fldCharType="end"/>
          </w:r>
          <w:r>
            <w:fldChar w:fldCharType="end"/>
          </w:r>
        </w:p>
        <w:p w:rsidR="009301E1" w14:paraId="481FD7AF" w14:textId="1B29059A">
          <w:pPr>
            <w:pStyle w:val="TOC3"/>
            <w:rPr>
              <w:rFonts w:asciiTheme="minorHAnsi" w:eastAsiaTheme="minorEastAsia" w:hAnsiTheme="minorHAnsi" w:cstheme="minorBidi"/>
              <w:lang w:eastAsia="en-AU"/>
            </w:rPr>
          </w:pPr>
          <w:r>
            <w:fldChar w:fldCharType="begin"/>
          </w:r>
          <w:r>
            <w:instrText xml:space="preserve"> HYPERLINK \l "_Toc138935085" </w:instrText>
          </w:r>
          <w:r>
            <w:fldChar w:fldCharType="separate"/>
          </w:r>
          <w:r w:rsidRPr="00726DD9">
            <w:rPr>
              <w:rStyle w:val="Hyperlink"/>
            </w:rPr>
            <w:t>My container is still held in ICS after declaration lodgement</w:t>
          </w:r>
          <w:r>
            <w:rPr>
              <w:webHidden/>
            </w:rPr>
            <w:tab/>
          </w:r>
          <w:r>
            <w:rPr>
              <w:webHidden/>
            </w:rPr>
            <w:fldChar w:fldCharType="begin"/>
          </w:r>
          <w:r>
            <w:rPr>
              <w:webHidden/>
            </w:rPr>
            <w:instrText xml:space="preserve"> PAGEREF _Toc138935085 \h </w:instrText>
          </w:r>
          <w:r>
            <w:rPr>
              <w:webHidden/>
            </w:rPr>
            <w:fldChar w:fldCharType="separate"/>
          </w:r>
          <w:r>
            <w:rPr>
              <w:webHidden/>
            </w:rPr>
            <w:t>26</w:t>
          </w:r>
          <w:r>
            <w:rPr>
              <w:webHidden/>
            </w:rPr>
            <w:fldChar w:fldCharType="end"/>
          </w:r>
          <w:r>
            <w:fldChar w:fldCharType="end"/>
          </w:r>
        </w:p>
        <w:p w:rsidR="009301E1" w14:paraId="08A22CFE" w14:textId="1E1072F6">
          <w:pPr>
            <w:pStyle w:val="TOC3"/>
            <w:rPr>
              <w:rFonts w:asciiTheme="minorHAnsi" w:eastAsiaTheme="minorEastAsia" w:hAnsiTheme="minorHAnsi" w:cstheme="minorBidi"/>
              <w:lang w:eastAsia="en-AU"/>
            </w:rPr>
          </w:pPr>
          <w:r>
            <w:fldChar w:fldCharType="begin"/>
          </w:r>
          <w:r>
            <w:instrText xml:space="preserve"> HYPERLINK \l "_Toc138935086" </w:instrText>
          </w:r>
          <w:r>
            <w:fldChar w:fldCharType="separate"/>
          </w:r>
          <w:r w:rsidRPr="00726DD9">
            <w:rPr>
              <w:rStyle w:val="Hyperlink"/>
              <w:rFonts w:eastAsiaTheme="minorHAnsi"/>
            </w:rPr>
            <w:t>Changing container cargo type from LCL to FCL in ICS</w:t>
          </w:r>
          <w:r>
            <w:rPr>
              <w:webHidden/>
            </w:rPr>
            <w:tab/>
          </w:r>
          <w:r>
            <w:rPr>
              <w:webHidden/>
            </w:rPr>
            <w:fldChar w:fldCharType="begin"/>
          </w:r>
          <w:r>
            <w:rPr>
              <w:webHidden/>
            </w:rPr>
            <w:instrText xml:space="preserve"> PAGEREF _Toc138935086 \h </w:instrText>
          </w:r>
          <w:r>
            <w:rPr>
              <w:webHidden/>
            </w:rPr>
            <w:fldChar w:fldCharType="separate"/>
          </w:r>
          <w:r>
            <w:rPr>
              <w:webHidden/>
            </w:rPr>
            <w:t>26</w:t>
          </w:r>
          <w:r>
            <w:rPr>
              <w:webHidden/>
            </w:rPr>
            <w:fldChar w:fldCharType="end"/>
          </w:r>
          <w:r>
            <w:fldChar w:fldCharType="end"/>
          </w:r>
        </w:p>
        <w:p w:rsidR="009301E1" w14:paraId="50A4CCA3" w14:textId="24E6FF0A">
          <w:pPr>
            <w:pStyle w:val="TOC3"/>
            <w:rPr>
              <w:rFonts w:asciiTheme="minorHAnsi" w:eastAsiaTheme="minorEastAsia" w:hAnsiTheme="minorHAnsi" w:cstheme="minorBidi"/>
              <w:lang w:eastAsia="en-AU"/>
            </w:rPr>
          </w:pPr>
          <w:r>
            <w:fldChar w:fldCharType="begin"/>
          </w:r>
          <w:r>
            <w:instrText xml:space="preserve"> HYPERLINK \l "_Toc138935087" </w:instrText>
          </w:r>
          <w:r>
            <w:fldChar w:fldCharType="separate"/>
          </w:r>
          <w:r w:rsidRPr="00726DD9">
            <w:rPr>
              <w:rStyle w:val="Hyperlink"/>
              <w:rFonts w:eastAsiaTheme="minorHAnsi"/>
            </w:rPr>
            <w:t>FID lodgements</w:t>
          </w:r>
          <w:r>
            <w:rPr>
              <w:webHidden/>
            </w:rPr>
            <w:tab/>
          </w:r>
          <w:r>
            <w:rPr>
              <w:webHidden/>
            </w:rPr>
            <w:fldChar w:fldCharType="begin"/>
          </w:r>
          <w:r>
            <w:rPr>
              <w:webHidden/>
            </w:rPr>
            <w:instrText xml:space="preserve"> PAGEREF _Toc138935087 \h </w:instrText>
          </w:r>
          <w:r>
            <w:rPr>
              <w:webHidden/>
            </w:rPr>
            <w:fldChar w:fldCharType="separate"/>
          </w:r>
          <w:r>
            <w:rPr>
              <w:webHidden/>
            </w:rPr>
            <w:t>26</w:t>
          </w:r>
          <w:r>
            <w:rPr>
              <w:webHidden/>
            </w:rPr>
            <w:fldChar w:fldCharType="end"/>
          </w:r>
          <w:r>
            <w:fldChar w:fldCharType="end"/>
          </w:r>
        </w:p>
        <w:p w:rsidR="009301E1" w14:paraId="5D4B642D" w14:textId="51CE266D">
          <w:pPr>
            <w:pStyle w:val="TOC3"/>
            <w:rPr>
              <w:rFonts w:asciiTheme="minorHAnsi" w:eastAsiaTheme="minorEastAsia" w:hAnsiTheme="minorHAnsi" w:cstheme="minorBidi"/>
              <w:lang w:eastAsia="en-AU"/>
            </w:rPr>
          </w:pPr>
          <w:r>
            <w:fldChar w:fldCharType="begin"/>
          </w:r>
          <w:r>
            <w:instrText xml:space="preserve"> HYPERLINK \l "_Toc138935088" </w:instrText>
          </w:r>
          <w:r>
            <w:fldChar w:fldCharType="separate"/>
          </w:r>
          <w:r w:rsidRPr="00726DD9">
            <w:rPr>
              <w:rStyle w:val="Hyperlink"/>
              <w:rFonts w:eastAsiaTheme="minorHAnsi"/>
            </w:rPr>
            <w:t>Unaccompanied Personal Effects (UPEs)</w:t>
          </w:r>
          <w:r>
            <w:rPr>
              <w:webHidden/>
            </w:rPr>
            <w:tab/>
          </w:r>
          <w:r>
            <w:rPr>
              <w:webHidden/>
            </w:rPr>
            <w:fldChar w:fldCharType="begin"/>
          </w:r>
          <w:r>
            <w:rPr>
              <w:webHidden/>
            </w:rPr>
            <w:instrText xml:space="preserve"> PAGEREF _Toc138935088 \h </w:instrText>
          </w:r>
          <w:r>
            <w:rPr>
              <w:webHidden/>
            </w:rPr>
            <w:fldChar w:fldCharType="separate"/>
          </w:r>
          <w:r>
            <w:rPr>
              <w:webHidden/>
            </w:rPr>
            <w:t>27</w:t>
          </w:r>
          <w:r>
            <w:rPr>
              <w:webHidden/>
            </w:rPr>
            <w:fldChar w:fldCharType="end"/>
          </w:r>
          <w:r>
            <w:fldChar w:fldCharType="end"/>
          </w:r>
        </w:p>
        <w:p w:rsidR="009301E1" w14:paraId="304EFFD2" w14:textId="11D7B523">
          <w:pPr>
            <w:pStyle w:val="TOC3"/>
            <w:rPr>
              <w:rFonts w:asciiTheme="minorHAnsi" w:eastAsiaTheme="minorEastAsia" w:hAnsiTheme="minorHAnsi" w:cstheme="minorBidi"/>
              <w:lang w:eastAsia="en-AU"/>
            </w:rPr>
          </w:pPr>
          <w:r>
            <w:fldChar w:fldCharType="begin"/>
          </w:r>
          <w:r>
            <w:instrText xml:space="preserve"> HYPERLINK \l "_Toc138935089" </w:instrText>
          </w:r>
          <w:r>
            <w:fldChar w:fldCharType="separate"/>
          </w:r>
          <w:r w:rsidRPr="00726DD9">
            <w:rPr>
              <w:rStyle w:val="Hyperlink"/>
              <w:rFonts w:eastAsiaTheme="minorHAnsi"/>
            </w:rPr>
            <w:t>Changes to BMSB treatment rates to include timber</w:t>
          </w:r>
          <w:r>
            <w:rPr>
              <w:webHidden/>
            </w:rPr>
            <w:tab/>
          </w:r>
          <w:r>
            <w:rPr>
              <w:webHidden/>
            </w:rPr>
            <w:fldChar w:fldCharType="begin"/>
          </w:r>
          <w:r>
            <w:rPr>
              <w:webHidden/>
            </w:rPr>
            <w:instrText xml:space="preserve"> PAGEREF _Toc138935089 \h </w:instrText>
          </w:r>
          <w:r>
            <w:rPr>
              <w:webHidden/>
            </w:rPr>
            <w:fldChar w:fldCharType="separate"/>
          </w:r>
          <w:r>
            <w:rPr>
              <w:webHidden/>
            </w:rPr>
            <w:t>27</w:t>
          </w:r>
          <w:r>
            <w:rPr>
              <w:webHidden/>
            </w:rPr>
            <w:fldChar w:fldCharType="end"/>
          </w:r>
          <w:r>
            <w:fldChar w:fldCharType="end"/>
          </w:r>
        </w:p>
        <w:p w:rsidR="009301E1" w14:paraId="61B8DD39" w14:textId="69802517">
          <w:pPr>
            <w:pStyle w:val="TOC3"/>
            <w:rPr>
              <w:rFonts w:asciiTheme="minorHAnsi" w:eastAsiaTheme="minorEastAsia" w:hAnsiTheme="minorHAnsi" w:cstheme="minorBidi"/>
              <w:lang w:eastAsia="en-AU"/>
            </w:rPr>
          </w:pPr>
          <w:r>
            <w:fldChar w:fldCharType="begin"/>
          </w:r>
          <w:r>
            <w:instrText xml:space="preserve"> HYPERLINK \l "_Toc138935090" </w:instrText>
          </w:r>
          <w:r>
            <w:fldChar w:fldCharType="separate"/>
          </w:r>
          <w:r w:rsidRPr="00726DD9">
            <w:rPr>
              <w:rStyle w:val="Hyperlink"/>
              <w:rFonts w:eastAsiaTheme="minorHAnsi"/>
            </w:rPr>
            <w:t>Payments against entries</w:t>
          </w:r>
          <w:r>
            <w:rPr>
              <w:webHidden/>
            </w:rPr>
            <w:tab/>
          </w:r>
          <w:r>
            <w:rPr>
              <w:webHidden/>
            </w:rPr>
            <w:fldChar w:fldCharType="begin"/>
          </w:r>
          <w:r>
            <w:rPr>
              <w:webHidden/>
            </w:rPr>
            <w:instrText xml:space="preserve"> PAGEREF _Toc138935090 \h </w:instrText>
          </w:r>
          <w:r>
            <w:rPr>
              <w:webHidden/>
            </w:rPr>
            <w:fldChar w:fldCharType="separate"/>
          </w:r>
          <w:r>
            <w:rPr>
              <w:webHidden/>
            </w:rPr>
            <w:t>27</w:t>
          </w:r>
          <w:r>
            <w:rPr>
              <w:webHidden/>
            </w:rPr>
            <w:fldChar w:fldCharType="end"/>
          </w:r>
          <w:r>
            <w:fldChar w:fldCharType="end"/>
          </w:r>
        </w:p>
        <w:p w:rsidR="009301E1" w14:paraId="0C0BCDEB" w14:textId="6A499566">
          <w:pPr>
            <w:pStyle w:val="TOC3"/>
            <w:rPr>
              <w:rFonts w:asciiTheme="minorHAnsi" w:eastAsiaTheme="minorEastAsia" w:hAnsiTheme="minorHAnsi" w:cstheme="minorBidi"/>
              <w:lang w:eastAsia="en-AU"/>
            </w:rPr>
          </w:pPr>
          <w:r>
            <w:fldChar w:fldCharType="begin"/>
          </w:r>
          <w:r>
            <w:instrText xml:space="preserve"> HYPERLINK \l "_Toc138935091" </w:instrText>
          </w:r>
          <w:r>
            <w:fldChar w:fldCharType="separate"/>
          </w:r>
          <w:r w:rsidRPr="00726DD9">
            <w:rPr>
              <w:rStyle w:val="Hyperlink"/>
              <w:rFonts w:eastAsiaTheme="minorHAnsi"/>
            </w:rPr>
            <w:t>Treatment certificates</w:t>
          </w:r>
          <w:r>
            <w:rPr>
              <w:webHidden/>
            </w:rPr>
            <w:tab/>
          </w:r>
          <w:r>
            <w:rPr>
              <w:webHidden/>
            </w:rPr>
            <w:fldChar w:fldCharType="begin"/>
          </w:r>
          <w:r>
            <w:rPr>
              <w:webHidden/>
            </w:rPr>
            <w:instrText xml:space="preserve"> PAGEREF _Toc138935091 \h </w:instrText>
          </w:r>
          <w:r>
            <w:rPr>
              <w:webHidden/>
            </w:rPr>
            <w:fldChar w:fldCharType="separate"/>
          </w:r>
          <w:r>
            <w:rPr>
              <w:webHidden/>
            </w:rPr>
            <w:t>27</w:t>
          </w:r>
          <w:r>
            <w:rPr>
              <w:webHidden/>
            </w:rPr>
            <w:fldChar w:fldCharType="end"/>
          </w:r>
          <w:r>
            <w:fldChar w:fldCharType="end"/>
          </w:r>
        </w:p>
        <w:p w:rsidR="009301E1" w14:paraId="3BE76DAA" w14:textId="166AD523">
          <w:pPr>
            <w:pStyle w:val="TOC3"/>
            <w:rPr>
              <w:rFonts w:asciiTheme="minorHAnsi" w:eastAsiaTheme="minorEastAsia" w:hAnsiTheme="minorHAnsi" w:cstheme="minorBidi"/>
              <w:lang w:eastAsia="en-AU"/>
            </w:rPr>
          </w:pPr>
          <w:r>
            <w:fldChar w:fldCharType="begin"/>
          </w:r>
          <w:r>
            <w:instrText xml:space="preserve"> HYPERLINK \l "_Toc138935092" </w:instrText>
          </w:r>
          <w:r>
            <w:fldChar w:fldCharType="separate"/>
          </w:r>
          <w:r w:rsidRPr="00726DD9">
            <w:rPr>
              <w:rStyle w:val="Hyperlink"/>
              <w:rFonts w:eastAsiaTheme="minorHAnsi"/>
            </w:rPr>
            <w:t>Supporting documents</w:t>
          </w:r>
          <w:r>
            <w:rPr>
              <w:webHidden/>
            </w:rPr>
            <w:tab/>
          </w:r>
          <w:r>
            <w:rPr>
              <w:webHidden/>
            </w:rPr>
            <w:fldChar w:fldCharType="begin"/>
          </w:r>
          <w:r>
            <w:rPr>
              <w:webHidden/>
            </w:rPr>
            <w:instrText xml:space="preserve"> PAGEREF _Toc138935092 \h </w:instrText>
          </w:r>
          <w:r>
            <w:rPr>
              <w:webHidden/>
            </w:rPr>
            <w:fldChar w:fldCharType="separate"/>
          </w:r>
          <w:r>
            <w:rPr>
              <w:webHidden/>
            </w:rPr>
            <w:t>27</w:t>
          </w:r>
          <w:r>
            <w:rPr>
              <w:webHidden/>
            </w:rPr>
            <w:fldChar w:fldCharType="end"/>
          </w:r>
          <w:r>
            <w:fldChar w:fldCharType="end"/>
          </w:r>
        </w:p>
        <w:p w:rsidR="009301E1" w14:paraId="3866DC90" w14:textId="016A70AA">
          <w:pPr>
            <w:pStyle w:val="TOC2"/>
            <w:rPr>
              <w:rFonts w:asciiTheme="minorHAnsi" w:eastAsiaTheme="minorEastAsia" w:hAnsiTheme="minorHAnsi" w:cstheme="minorBidi"/>
              <w:lang w:eastAsia="en-AU"/>
            </w:rPr>
          </w:pPr>
          <w:r>
            <w:fldChar w:fldCharType="begin"/>
          </w:r>
          <w:r>
            <w:instrText xml:space="preserve"> HYPERLINK \l "_Toc138935093" </w:instrText>
          </w:r>
          <w:r>
            <w:fldChar w:fldCharType="separate"/>
          </w:r>
          <w:r w:rsidRPr="00726DD9">
            <w:rPr>
              <w:rStyle w:val="Hyperlink"/>
            </w:rPr>
            <w:t>Useful Information</w:t>
          </w:r>
          <w:r>
            <w:rPr>
              <w:webHidden/>
            </w:rPr>
            <w:tab/>
          </w:r>
          <w:r>
            <w:rPr>
              <w:webHidden/>
            </w:rPr>
            <w:fldChar w:fldCharType="begin"/>
          </w:r>
          <w:r>
            <w:rPr>
              <w:webHidden/>
            </w:rPr>
            <w:instrText xml:space="preserve"> PAGEREF _Toc138935093 \h </w:instrText>
          </w:r>
          <w:r>
            <w:rPr>
              <w:webHidden/>
            </w:rPr>
            <w:fldChar w:fldCharType="separate"/>
          </w:r>
          <w:r>
            <w:rPr>
              <w:webHidden/>
            </w:rPr>
            <w:t>28</w:t>
          </w:r>
          <w:r>
            <w:rPr>
              <w:webHidden/>
            </w:rPr>
            <w:fldChar w:fldCharType="end"/>
          </w:r>
          <w:r>
            <w:fldChar w:fldCharType="end"/>
          </w:r>
        </w:p>
        <w:p w:rsidR="009301E1" w14:paraId="5D2856EE" w14:textId="61603570">
          <w:pPr>
            <w:pStyle w:val="TOC2"/>
            <w:rPr>
              <w:rFonts w:asciiTheme="minorHAnsi" w:eastAsiaTheme="minorEastAsia" w:hAnsiTheme="minorHAnsi" w:cstheme="minorBidi"/>
              <w:lang w:eastAsia="en-AU"/>
            </w:rPr>
          </w:pPr>
          <w:r>
            <w:fldChar w:fldCharType="begin"/>
          </w:r>
          <w:r>
            <w:instrText xml:space="preserve"> HYPERLINK \l "_Toc138935094" </w:instrText>
          </w:r>
          <w:r>
            <w:fldChar w:fldCharType="separate"/>
          </w:r>
          <w:r w:rsidRPr="00726DD9">
            <w:rPr>
              <w:rStyle w:val="Hyperlink"/>
            </w:rPr>
            <w:t>Contact Information</w:t>
          </w:r>
          <w:r>
            <w:rPr>
              <w:webHidden/>
            </w:rPr>
            <w:tab/>
          </w:r>
          <w:r>
            <w:rPr>
              <w:webHidden/>
            </w:rPr>
            <w:fldChar w:fldCharType="begin"/>
          </w:r>
          <w:r>
            <w:rPr>
              <w:webHidden/>
            </w:rPr>
            <w:instrText xml:space="preserve"> PAGEREF _Toc138935094 \h </w:instrText>
          </w:r>
          <w:r>
            <w:rPr>
              <w:webHidden/>
            </w:rPr>
            <w:fldChar w:fldCharType="separate"/>
          </w:r>
          <w:r>
            <w:rPr>
              <w:webHidden/>
            </w:rPr>
            <w:t>28</w:t>
          </w:r>
          <w:r>
            <w:rPr>
              <w:webHidden/>
            </w:rPr>
            <w:fldChar w:fldCharType="end"/>
          </w:r>
          <w:r>
            <w:fldChar w:fldCharType="end"/>
          </w:r>
        </w:p>
        <w:p w:rsidR="009301E1" w14:paraId="6F9BC166" w14:textId="63A0EC6F">
          <w:pPr>
            <w:pStyle w:val="TOC3"/>
            <w:rPr>
              <w:rFonts w:asciiTheme="minorHAnsi" w:eastAsiaTheme="minorEastAsia" w:hAnsiTheme="minorHAnsi" w:cstheme="minorBidi"/>
              <w:lang w:eastAsia="en-AU"/>
            </w:rPr>
          </w:pPr>
          <w:r>
            <w:fldChar w:fldCharType="begin"/>
          </w:r>
          <w:r>
            <w:instrText xml:space="preserve"> HYPERLINK \l "_Toc138935095" </w:instrText>
          </w:r>
          <w:r>
            <w:fldChar w:fldCharType="separate"/>
          </w:r>
          <w:r w:rsidRPr="00726DD9">
            <w:rPr>
              <w:rStyle w:val="Hyperlink"/>
              <w:rFonts w:eastAsiaTheme="minorHAnsi"/>
              <w:lang w:eastAsia="en-AU"/>
            </w:rPr>
            <w:t>See. Secure. Report.</w:t>
          </w:r>
          <w:r>
            <w:rPr>
              <w:webHidden/>
            </w:rPr>
            <w:tab/>
          </w:r>
          <w:r>
            <w:rPr>
              <w:webHidden/>
            </w:rPr>
            <w:fldChar w:fldCharType="begin"/>
          </w:r>
          <w:r>
            <w:rPr>
              <w:webHidden/>
            </w:rPr>
            <w:instrText xml:space="preserve"> PAGEREF _Toc138935095 \h </w:instrText>
          </w:r>
          <w:r>
            <w:rPr>
              <w:webHidden/>
            </w:rPr>
            <w:fldChar w:fldCharType="separate"/>
          </w:r>
          <w:r>
            <w:rPr>
              <w:webHidden/>
            </w:rPr>
            <w:t>29</w:t>
          </w:r>
          <w:r>
            <w:rPr>
              <w:webHidden/>
            </w:rPr>
            <w:fldChar w:fldCharType="end"/>
          </w:r>
          <w:r>
            <w:fldChar w:fldCharType="end"/>
          </w:r>
        </w:p>
        <w:p w:rsidR="009301E1" w14:paraId="45575732" w14:textId="748689BB">
          <w:pPr>
            <w:pStyle w:val="TOC2"/>
            <w:rPr>
              <w:rFonts w:asciiTheme="minorHAnsi" w:eastAsiaTheme="minorEastAsia" w:hAnsiTheme="minorHAnsi" w:cstheme="minorBidi"/>
              <w:lang w:eastAsia="en-AU"/>
            </w:rPr>
          </w:pPr>
          <w:r>
            <w:fldChar w:fldCharType="begin"/>
          </w:r>
          <w:r>
            <w:instrText xml:space="preserve"> HYPERLINK \l "_Toc138935096" </w:instrText>
          </w:r>
          <w:r>
            <w:fldChar w:fldCharType="separate"/>
          </w:r>
          <w:r w:rsidRPr="00726DD9">
            <w:rPr>
              <w:rStyle w:val="Hyperlink"/>
            </w:rPr>
            <w:t>Further Information</w:t>
          </w:r>
          <w:r>
            <w:rPr>
              <w:webHidden/>
            </w:rPr>
            <w:tab/>
          </w:r>
          <w:r>
            <w:rPr>
              <w:webHidden/>
            </w:rPr>
            <w:fldChar w:fldCharType="begin"/>
          </w:r>
          <w:r>
            <w:rPr>
              <w:webHidden/>
            </w:rPr>
            <w:instrText xml:space="preserve"> PAGEREF _Toc138935096 \h </w:instrText>
          </w:r>
          <w:r>
            <w:rPr>
              <w:webHidden/>
            </w:rPr>
            <w:fldChar w:fldCharType="separate"/>
          </w:r>
          <w:r>
            <w:rPr>
              <w:webHidden/>
            </w:rPr>
            <w:t>29</w:t>
          </w:r>
          <w:r>
            <w:rPr>
              <w:webHidden/>
            </w:rPr>
            <w:fldChar w:fldCharType="end"/>
          </w:r>
          <w:r>
            <w:fldChar w:fldCharType="end"/>
          </w:r>
        </w:p>
        <w:p w:rsidR="00E42C3C" w14:paraId="207D3D35" w14:textId="42B8FDCB">
          <w:r>
            <w:rPr>
              <w:b/>
              <w:noProof/>
            </w:rPr>
            <w:fldChar w:fldCharType="end"/>
          </w:r>
        </w:p>
      </w:sdtContent>
    </w:sdt>
    <w:p w:rsidR="00B419C1" w:rsidP="000D7D66" w14:paraId="01157D6E" w14:textId="5EA99511">
      <w:pPr>
        <w:pStyle w:val="Heading1"/>
      </w:pPr>
      <w:bookmarkStart w:id="3" w:name="_Toc138935064"/>
      <w:bookmarkEnd w:id="0"/>
      <w:r>
        <w:t>Lodging</w:t>
      </w:r>
      <w:r w:rsidR="008B701C">
        <w:t xml:space="preserve"> Master Consolidator Declaratio</w:t>
      </w:r>
      <w:r>
        <w:t xml:space="preserve">ns </w:t>
      </w:r>
      <w:r w:rsidR="008B701C">
        <w:t>for LCL/FAK containers</w:t>
      </w:r>
      <w:bookmarkEnd w:id="3"/>
    </w:p>
    <w:p w:rsidR="0081110E" w:rsidP="00B419C1" w14:paraId="354A2147" w14:textId="2CEE11DC">
      <w:pPr>
        <w:rPr>
          <w:rFonts w:eastAsiaTheme="minorHAnsi"/>
        </w:rPr>
      </w:pPr>
      <w:r>
        <w:rPr>
          <w:rFonts w:eastAsiaTheme="minorHAnsi"/>
        </w:rPr>
        <w:t>All Master Consolidators</w:t>
      </w:r>
      <w:r>
        <w:rPr>
          <w:rFonts w:eastAsiaTheme="minorHAnsi"/>
        </w:rPr>
        <w:t xml:space="preserve"> </w:t>
      </w:r>
      <w:r w:rsidR="00E5476D">
        <w:rPr>
          <w:rFonts w:eastAsiaTheme="minorHAnsi"/>
        </w:rPr>
        <w:t xml:space="preserve">(MCs) </w:t>
      </w:r>
      <w:r>
        <w:rPr>
          <w:rFonts w:eastAsiaTheme="minorHAnsi"/>
        </w:rPr>
        <w:t>handling LCL/FAK container</w:t>
      </w:r>
      <w:r w:rsidR="000D7D66">
        <w:rPr>
          <w:rFonts w:eastAsiaTheme="minorHAnsi"/>
        </w:rPr>
        <w:t>s</w:t>
      </w:r>
      <w:r>
        <w:rPr>
          <w:rFonts w:eastAsiaTheme="minorHAnsi"/>
        </w:rPr>
        <w:t xml:space="preserve"> subject to BMSB measures</w:t>
      </w:r>
      <w:r>
        <w:rPr>
          <w:rFonts w:eastAsiaTheme="minorHAnsi"/>
        </w:rPr>
        <w:t xml:space="preserve"> </w:t>
      </w:r>
      <w:r w:rsidRPr="002F37A1">
        <w:rPr>
          <w:rFonts w:eastAsiaTheme="minorHAnsi"/>
          <w:b/>
          <w:bCs/>
          <w:i/>
          <w:iCs/>
        </w:rPr>
        <w:t>must</w:t>
      </w:r>
      <w:r>
        <w:rPr>
          <w:rFonts w:eastAsiaTheme="minorHAnsi"/>
        </w:rPr>
        <w:t xml:space="preserve"> register with the department</w:t>
      </w:r>
      <w:bookmarkEnd w:id="1"/>
      <w:r>
        <w:rPr>
          <w:rFonts w:eastAsiaTheme="minorHAnsi"/>
        </w:rPr>
        <w:t>.</w:t>
      </w:r>
    </w:p>
    <w:p w:rsidR="0081110E" w:rsidP="00B419C1" w14:paraId="09DB4219" w14:textId="12AAFF13">
      <w:pPr>
        <w:rPr>
          <w:rFonts w:eastAsiaTheme="minorHAnsi"/>
        </w:rPr>
      </w:pPr>
      <w:r>
        <w:rPr>
          <w:rFonts w:eastAsiaTheme="minorHAnsi"/>
        </w:rPr>
        <w:t>R</w:t>
      </w:r>
      <w:r w:rsidR="008B701C">
        <w:rPr>
          <w:rFonts w:eastAsiaTheme="minorHAnsi"/>
        </w:rPr>
        <w:t xml:space="preserve">egistration forms can be found on the department website </w:t>
      </w:r>
      <w:r>
        <w:fldChar w:fldCharType="begin"/>
      </w:r>
      <w:r>
        <w:instrText xml:space="preserve"> HYPERLINK "https://www.agriculture.gov.au/biosecurity-trade/import/before/brown-marmorated-stink-bugs/lclcontainers" \l "how-do-i-register-as-a-master-consolidator" </w:instrText>
      </w:r>
      <w:r>
        <w:fldChar w:fldCharType="separate"/>
      </w:r>
      <w:r w:rsidRPr="000D7D66" w:rsidR="000D7D66">
        <w:rPr>
          <w:rStyle w:val="DefaultParagraphFont"/>
        </w:rPr>
        <w:t>here</w:t>
      </w:r>
      <w:r>
        <w:fldChar w:fldCharType="end"/>
      </w:r>
      <w:r w:rsidR="008B701C">
        <w:t>.</w:t>
      </w:r>
      <w:r w:rsidR="008B701C">
        <w:rPr>
          <w:rFonts w:eastAsiaTheme="minorHAnsi"/>
        </w:rPr>
        <w:t xml:space="preserve"> Please complete your form and email to </w:t>
      </w:r>
      <w:r w:rsidRPr="003C650D" w:rsidR="00BB072C">
        <w:rPr>
          <w:rStyle w:val="DefaultParagraphFont"/>
          <w:rFonts w:eastAsiaTheme="minorHAnsi"/>
        </w:rPr>
        <w:t>SPP@aff.gov.au</w:t>
      </w:r>
      <w:r w:rsidR="009E0030">
        <w:rPr>
          <w:rFonts w:eastAsiaTheme="minorHAnsi"/>
        </w:rPr>
        <w:t xml:space="preserve"> </w:t>
      </w:r>
      <w:r w:rsidR="008B701C">
        <w:rPr>
          <w:rFonts w:eastAsiaTheme="minorHAnsi"/>
        </w:rPr>
        <w:t>to register your company.</w:t>
      </w:r>
    </w:p>
    <w:p w:rsidR="00B419C1" w:rsidP="00B419C1" w14:paraId="30798721" w14:textId="704284D0">
      <w:pPr>
        <w:rPr>
          <w:rFonts w:eastAsiaTheme="minorHAnsi"/>
        </w:rPr>
      </w:pPr>
      <w:r>
        <w:rPr>
          <w:rFonts w:eastAsiaTheme="minorHAnsi"/>
        </w:rPr>
        <w:t>Please note</w:t>
      </w:r>
      <w:r w:rsidR="008B701C">
        <w:rPr>
          <w:rFonts w:eastAsiaTheme="minorHAnsi"/>
        </w:rPr>
        <w:t xml:space="preserve"> that </w:t>
      </w:r>
      <w:r w:rsidR="00BE2538">
        <w:rPr>
          <w:rFonts w:eastAsiaTheme="minorHAnsi"/>
        </w:rPr>
        <w:t xml:space="preserve">all </w:t>
      </w:r>
      <w:r w:rsidR="008B701C">
        <w:rPr>
          <w:rFonts w:eastAsiaTheme="minorHAnsi"/>
        </w:rPr>
        <w:t>individual</w:t>
      </w:r>
      <w:r w:rsidR="00BE2538">
        <w:rPr>
          <w:rFonts w:eastAsiaTheme="minorHAnsi"/>
        </w:rPr>
        <w:t>s</w:t>
      </w:r>
      <w:r w:rsidR="008B701C">
        <w:rPr>
          <w:rFonts w:eastAsiaTheme="minorHAnsi"/>
        </w:rPr>
        <w:t xml:space="preserve"> from your company that intend to lodge declarations, </w:t>
      </w:r>
      <w:r w:rsidRPr="00EE2834" w:rsidR="008B701C">
        <w:rPr>
          <w:rFonts w:eastAsiaTheme="minorHAnsi"/>
          <w:b/>
          <w:bCs/>
          <w:i/>
          <w:iCs/>
        </w:rPr>
        <w:t>must</w:t>
      </w:r>
      <w:r w:rsidR="008B701C">
        <w:rPr>
          <w:rFonts w:eastAsiaTheme="minorHAnsi"/>
        </w:rPr>
        <w:t xml:space="preserve"> register as a separate user under the </w:t>
      </w:r>
      <w:r w:rsidR="00E5476D">
        <w:rPr>
          <w:rFonts w:eastAsiaTheme="minorHAnsi"/>
        </w:rPr>
        <w:t>Master Consolidator Identification (</w:t>
      </w:r>
      <w:r w:rsidR="008B701C">
        <w:rPr>
          <w:rFonts w:eastAsiaTheme="minorHAnsi"/>
        </w:rPr>
        <w:t>MC ID</w:t>
      </w:r>
      <w:r w:rsidR="00E5476D">
        <w:rPr>
          <w:rFonts w:eastAsiaTheme="minorHAnsi"/>
        </w:rPr>
        <w:t>)</w:t>
      </w:r>
      <w:r w:rsidR="008B701C">
        <w:rPr>
          <w:rFonts w:eastAsiaTheme="minorHAnsi"/>
        </w:rPr>
        <w:t xml:space="preserve"> for the company.</w:t>
      </w:r>
      <w:r>
        <w:rPr>
          <w:rFonts w:eastAsiaTheme="minorHAnsi"/>
        </w:rPr>
        <w:t xml:space="preserve"> </w:t>
      </w:r>
      <w:r>
        <w:t xml:space="preserve">Due to some MC IDs being shared accounts, it is important to distinguish who lodged the declaration for both the </w:t>
      </w:r>
      <w:r w:rsidR="000B56E8">
        <w:t xml:space="preserve">department </w:t>
      </w:r>
      <w:r>
        <w:t>and the Master Consolidator if follow up actions are required</w:t>
      </w:r>
      <w:r w:rsidRPr="00EC2DE3">
        <w:t>.</w:t>
      </w:r>
      <w:r w:rsidR="00A579AB">
        <w:rPr>
          <w:rFonts w:eastAsiaTheme="minorHAnsi"/>
        </w:rPr>
        <w:t xml:space="preserve"> Failure to do this could result in non-compliance action being taken against the individual or company.</w:t>
      </w:r>
    </w:p>
    <w:p w:rsidR="006F3949" w:rsidP="00B419C1" w14:paraId="2ABB75B2" w14:textId="04624369">
      <w:pPr>
        <w:rPr>
          <w:rFonts w:eastAsiaTheme="minorHAnsi"/>
        </w:rPr>
      </w:pPr>
      <w:r w:rsidRPr="000D7D66">
        <w:rPr>
          <w:rFonts w:eastAsiaTheme="minorHAnsi"/>
          <w:b/>
          <w:bCs/>
        </w:rPr>
        <w:t>Note</w:t>
      </w:r>
      <w:r>
        <w:rPr>
          <w:rFonts w:eastAsiaTheme="minorHAnsi"/>
        </w:rPr>
        <w:t xml:space="preserve">: Once you are a registered user, your login </w:t>
      </w:r>
      <w:r w:rsidR="000D7D66">
        <w:rPr>
          <w:rFonts w:eastAsiaTheme="minorHAnsi"/>
        </w:rPr>
        <w:t>will remain active.</w:t>
      </w:r>
      <w:r>
        <w:rPr>
          <w:rFonts w:eastAsiaTheme="minorHAnsi"/>
        </w:rPr>
        <w:t xml:space="preserve"> There is no requirement to re-register every year.</w:t>
      </w:r>
    </w:p>
    <w:p w:rsidR="00E40356" w:rsidRPr="00443F17" w:rsidP="000D7D66" w14:paraId="1D2BC5AB" w14:textId="6F73350E">
      <w:pPr>
        <w:pStyle w:val="Heading2"/>
        <w:rPr>
          <w:color w:val="007680"/>
        </w:rPr>
      </w:pPr>
      <w:bookmarkStart w:id="4" w:name="_Toc138935065"/>
      <w:r w:rsidRPr="00443F17">
        <w:rPr>
          <w:color w:val="007680"/>
        </w:rPr>
        <w:t xml:space="preserve">When do I need to lodge a BMSB Master </w:t>
      </w:r>
      <w:bookmarkEnd w:id="2"/>
      <w:r w:rsidRPr="00443F17">
        <w:rPr>
          <w:color w:val="007680"/>
        </w:rPr>
        <w:t>Consolidator Declaration Form?</w:t>
      </w:r>
      <w:bookmarkEnd w:id="4"/>
    </w:p>
    <w:p w:rsidR="009340CC" w:rsidRPr="00FC04EC" w:rsidP="000D7D66" w14:paraId="79FC2067" w14:textId="4AA9FC7C">
      <w:r w:rsidRPr="00AC52EA">
        <w:rPr>
          <w:rFonts w:eastAsiaTheme="minorHAnsi"/>
        </w:rPr>
        <w:t xml:space="preserve">LCL/FAK containers are managed for BMSB risk at the container level. This includes LCL consignments that are </w:t>
      </w:r>
      <w:r>
        <w:rPr>
          <w:rFonts w:eastAsiaTheme="minorHAnsi"/>
        </w:rPr>
        <w:t>manufactured</w:t>
      </w:r>
      <w:r w:rsidR="00135D9F">
        <w:rPr>
          <w:rFonts w:eastAsiaTheme="minorHAnsi"/>
        </w:rPr>
        <w:t xml:space="preserve"> in</w:t>
      </w:r>
      <w:r>
        <w:rPr>
          <w:rFonts w:eastAsiaTheme="minorHAnsi"/>
        </w:rPr>
        <w:t xml:space="preserve"> and/or </w:t>
      </w:r>
      <w:r w:rsidRPr="00AC52EA">
        <w:rPr>
          <w:rFonts w:eastAsiaTheme="minorHAnsi"/>
        </w:rPr>
        <w:t>from a target risk country, between 1 September and 30 April (inclusive)</w:t>
      </w:r>
      <w:r>
        <w:rPr>
          <w:rFonts w:eastAsiaTheme="minorHAnsi"/>
        </w:rPr>
        <w:t>.</w:t>
      </w:r>
    </w:p>
    <w:p w:rsidR="002702FA" w:rsidP="000B56E8" w14:paraId="0D18B969" w14:textId="6A3D03D4">
      <w:pPr>
        <w:pStyle w:val="NoSpacing"/>
        <w:spacing w:before="120"/>
        <w:rPr>
          <w:rFonts w:eastAsiaTheme="minorHAnsi"/>
        </w:rPr>
      </w:pPr>
      <w:r w:rsidRPr="00AC52EA">
        <w:rPr>
          <w:rFonts w:eastAsiaTheme="minorHAnsi"/>
        </w:rPr>
        <w:t>If your LCL/FAK</w:t>
      </w:r>
      <w:r w:rsidR="00BD074B">
        <w:rPr>
          <w:rFonts w:eastAsiaTheme="minorHAnsi"/>
        </w:rPr>
        <w:t xml:space="preserve"> container </w:t>
      </w:r>
      <w:r w:rsidRPr="00AC52EA">
        <w:rPr>
          <w:rFonts w:eastAsiaTheme="minorHAnsi"/>
        </w:rPr>
        <w:t xml:space="preserve">is subject to the measures when the cargo report is lodged, </w:t>
      </w:r>
      <w:r w:rsidR="00EF01E4">
        <w:rPr>
          <w:rFonts w:eastAsiaTheme="minorHAnsi"/>
        </w:rPr>
        <w:t>it</w:t>
      </w:r>
      <w:r w:rsidRPr="00AC52EA">
        <w:rPr>
          <w:rFonts w:eastAsiaTheme="minorHAnsi"/>
        </w:rPr>
        <w:t xml:space="preserve"> will be referred for a Seasonal Pest hold (SPHOLD), and the cargo reporter will receive a message that an MC declaration is required to be submitted</w:t>
      </w:r>
      <w:r w:rsidR="00C56D4D">
        <w:rPr>
          <w:rFonts w:eastAsiaTheme="minorHAnsi"/>
        </w:rPr>
        <w:t xml:space="preserve"> – see below</w:t>
      </w:r>
      <w:r w:rsidRPr="00AC52EA">
        <w:rPr>
          <w:rFonts w:eastAsiaTheme="minorHAnsi"/>
        </w:rPr>
        <w:t>.</w:t>
      </w:r>
      <w:r>
        <w:rPr>
          <w:rFonts w:eastAsiaTheme="minorHAnsi"/>
        </w:rPr>
        <w:t xml:space="preserve"> </w:t>
      </w:r>
      <w:r w:rsidR="00BD074B">
        <w:rPr>
          <w:rFonts w:eastAsiaTheme="minorHAnsi"/>
        </w:rPr>
        <w:t>If you believe your cargo is not subject to the measures</w:t>
      </w:r>
      <w:r>
        <w:rPr>
          <w:rFonts w:eastAsiaTheme="minorHAnsi"/>
        </w:rPr>
        <w:t xml:space="preserve">, a Nil Risk </w:t>
      </w:r>
      <w:r w:rsidR="00EF01E4">
        <w:rPr>
          <w:rFonts w:eastAsiaTheme="minorHAnsi"/>
        </w:rPr>
        <w:t xml:space="preserve">MC </w:t>
      </w:r>
      <w:r>
        <w:rPr>
          <w:rFonts w:eastAsiaTheme="minorHAnsi"/>
        </w:rPr>
        <w:t>declaration will</w:t>
      </w:r>
      <w:r w:rsidR="00EF01E4">
        <w:rPr>
          <w:rFonts w:eastAsiaTheme="minorHAnsi"/>
        </w:rPr>
        <w:t xml:space="preserve"> still</w:t>
      </w:r>
      <w:r>
        <w:rPr>
          <w:rFonts w:eastAsiaTheme="minorHAnsi"/>
        </w:rPr>
        <w:t xml:space="preserve"> be required</w:t>
      </w:r>
      <w:r w:rsidR="00EF01E4">
        <w:rPr>
          <w:rFonts w:eastAsiaTheme="minorHAnsi"/>
        </w:rPr>
        <w:t xml:space="preserve"> to lift the hold.</w:t>
      </w:r>
    </w:p>
    <w:p w:rsidR="00AC52EA" w:rsidP="00AC52EA" w14:paraId="3DA0FE2A" w14:textId="2555CA64">
      <w:pPr>
        <w:rPr>
          <w:rFonts w:eastAsiaTheme="minorHAnsi"/>
        </w:rPr>
      </w:pPr>
      <w:r w:rsidRPr="00497C29">
        <w:rPr>
          <w:rFonts w:eastAsiaTheme="minorHAnsi"/>
          <w:b/>
          <w:bCs/>
        </w:rPr>
        <w:t>Note</w:t>
      </w:r>
      <w:r>
        <w:rPr>
          <w:rFonts w:eastAsiaTheme="minorHAnsi"/>
        </w:rPr>
        <w:t xml:space="preserve">: </w:t>
      </w:r>
      <w:r w:rsidR="00027ABF">
        <w:rPr>
          <w:rFonts w:eastAsiaTheme="minorHAnsi"/>
        </w:rPr>
        <w:t>Y</w:t>
      </w:r>
      <w:r>
        <w:rPr>
          <w:rFonts w:eastAsiaTheme="minorHAnsi"/>
        </w:rPr>
        <w:t>ou will need to provide appropriate documentation that verifies your container is out of scope</w:t>
      </w:r>
      <w:r>
        <w:rPr>
          <w:rFonts w:eastAsiaTheme="minorHAnsi"/>
        </w:rPr>
        <w:t>.</w:t>
      </w:r>
    </w:p>
    <w:p w:rsidR="00AC52EA" w:rsidP="00497C29" w14:paraId="68152404" w14:textId="32F94E20">
      <w:pPr>
        <w:jc w:val="center"/>
        <w:rPr>
          <w:rFonts w:eastAsiaTheme="minorHAnsi"/>
        </w:rPr>
      </w:pPr>
      <w:r>
        <w:rPr>
          <w:noProof/>
        </w:rPr>
        <w:drawing>
          <wp:inline distT="0" distB="0" distL="0" distR="0">
            <wp:extent cx="5760000" cy="1124432"/>
            <wp:effectExtent l="0" t="0" r="0" b="0"/>
            <wp:docPr id="86" name="Picture 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11997" name="Picture 8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8"/>
                    <a:stretch>
                      <a:fillRect/>
                    </a:stretch>
                  </pic:blipFill>
                  <pic:spPr>
                    <a:xfrm>
                      <a:off x="0" y="0"/>
                      <a:ext cx="5760000" cy="1124432"/>
                    </a:xfrm>
                    <a:prstGeom prst="rect">
                      <a:avLst/>
                    </a:prstGeom>
                  </pic:spPr>
                </pic:pic>
              </a:graphicData>
            </a:graphic>
          </wp:inline>
        </w:drawing>
      </w:r>
    </w:p>
    <w:p w:rsidR="00502DE7" w:rsidP="00BE78AF" w14:paraId="1E5EB6CC" w14:textId="2136F087">
      <w:pPr>
        <w:rPr>
          <w:rFonts w:eastAsiaTheme="minorHAnsi"/>
          <w:b/>
          <w:bCs/>
        </w:rPr>
      </w:pPr>
      <w:r>
        <w:rPr>
          <w:noProof/>
        </w:rPr>
        <mc:AlternateContent>
          <mc:Choice Requires="wps">
            <w:drawing>
              <wp:anchor distT="0" distB="0" distL="114300" distR="114300" simplePos="0" relativeHeight="251706368" behindDoc="1" locked="0" layoutInCell="1" allowOverlap="1">
                <wp:simplePos x="0" y="0"/>
                <wp:positionH relativeFrom="margin">
                  <wp:posOffset>-114300</wp:posOffset>
                </wp:positionH>
                <wp:positionV relativeFrom="paragraph">
                  <wp:posOffset>245110</wp:posOffset>
                </wp:positionV>
                <wp:extent cx="6867525" cy="685800"/>
                <wp:effectExtent l="0" t="0" r="9525" b="0"/>
                <wp:wrapNone/>
                <wp:docPr id="1094347396" name="Rectangle: Diagonal Corners Rounded 10943473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6867525" cy="685800"/>
                        </a:xfrm>
                        <a:prstGeom prst="round2DiagRect">
                          <a:avLst>
                            <a:gd name="adj1" fmla="val 27842"/>
                            <a:gd name="adj2" fmla="val 29167"/>
                          </a:avLst>
                        </a:prstGeom>
                        <a:solidFill>
                          <a:srgbClr val="007680">
                            <a:alpha val="25000"/>
                          </a:srgbClr>
                        </a:solidFill>
                        <a:ln w="508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Diagonal Corners Rounded 1094347396" o:spid="_x0000_s1033" alt="&quot;&quot;" style="width:540.75pt;height:54pt;margin-top:19.3pt;margin-left:-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09088" coordsize="6867525,685800" path="m190940,l6667498,c6777970,,6867525,89555,6867525,200027l6867525,494860c6867525,600313,6782038,685800,6676585,685800l200027,685800c89555,685800,,596245,,485773l,190940c,85487,85487,,190940,xe" fillcolor="#007680" stroked="f" strokeweight="4pt">
                <v:fill opacity="16448f"/>
                <v:path arrowok="t" o:connecttype="custom" o:connectlocs="190940,0;6667498,0;6867525,200027;6867525,494860;6676585,685800;200027,685800;0,485773;0,190940;190940,0" o:connectangles="0,0,0,0,0,0,0,0,0"/>
                <w10:wrap anchorx="margin"/>
              </v:shape>
            </w:pict>
          </mc:Fallback>
        </mc:AlternateContent>
      </w:r>
    </w:p>
    <w:p w:rsidR="00BE78AF" w:rsidRPr="000B56E8" w:rsidP="000B56E8" w14:paraId="5D2FA9CD" w14:textId="3493E297">
      <w:pPr>
        <w:ind w:left="170"/>
        <w:rPr>
          <w:rFonts w:eastAsiaTheme="minorHAnsi"/>
          <w:i/>
          <w:iCs/>
        </w:rPr>
      </w:pPr>
      <w:r w:rsidRPr="000B56E8">
        <w:rPr>
          <w:rFonts w:eastAsiaTheme="minorHAnsi"/>
          <w:b/>
          <w:bCs/>
          <w:i/>
          <w:iCs/>
        </w:rPr>
        <w:t>Important</w:t>
      </w:r>
      <w:r w:rsidRPr="000B56E8">
        <w:rPr>
          <w:rFonts w:eastAsiaTheme="minorHAnsi"/>
          <w:i/>
          <w:iCs/>
        </w:rPr>
        <w:t xml:space="preserve">: If your </w:t>
      </w:r>
      <w:r w:rsidRPr="000B56E8" w:rsidR="00502DE7">
        <w:rPr>
          <w:rFonts w:eastAsiaTheme="minorHAnsi"/>
          <w:i/>
          <w:iCs/>
        </w:rPr>
        <w:t xml:space="preserve">LCL/FAK </w:t>
      </w:r>
      <w:r w:rsidRPr="000B56E8">
        <w:rPr>
          <w:rFonts w:eastAsiaTheme="minorHAnsi"/>
          <w:i/>
          <w:iCs/>
        </w:rPr>
        <w:t>container does not have an SPHOLD</w:t>
      </w:r>
      <w:r w:rsidRPr="000B56E8" w:rsidR="00502DE7">
        <w:rPr>
          <w:rFonts w:eastAsiaTheme="minorHAnsi"/>
          <w:i/>
          <w:iCs/>
        </w:rPr>
        <w:t xml:space="preserve"> at the container level</w:t>
      </w:r>
      <w:r w:rsidRPr="000B56E8">
        <w:rPr>
          <w:rFonts w:eastAsiaTheme="minorHAnsi"/>
          <w:i/>
          <w:iCs/>
        </w:rPr>
        <w:t xml:space="preserve"> and you do not </w:t>
      </w:r>
      <w:r w:rsidRPr="000B56E8" w:rsidR="00502DE7">
        <w:rPr>
          <w:rFonts w:eastAsiaTheme="minorHAnsi"/>
          <w:i/>
          <w:iCs/>
        </w:rPr>
        <w:t xml:space="preserve">receive this message in the ICS, </w:t>
      </w:r>
      <w:r w:rsidRPr="000B56E8" w:rsidR="00502DE7">
        <w:rPr>
          <w:rFonts w:eastAsiaTheme="minorHAnsi"/>
          <w:b/>
          <w:bCs/>
          <w:i/>
          <w:iCs/>
        </w:rPr>
        <w:t>DO NOT SUBMIT AN MC DECLARATION</w:t>
      </w:r>
      <w:r w:rsidRPr="000B56E8" w:rsidR="00502DE7">
        <w:rPr>
          <w:rFonts w:eastAsiaTheme="minorHAnsi"/>
          <w:i/>
          <w:iCs/>
        </w:rPr>
        <w:t xml:space="preserve"> – your LCL/FAK container is not subject to BMSB seasonal measures and does not require a declaration to be lodged for clearance.</w:t>
      </w:r>
    </w:p>
    <w:p w:rsidR="003A5C57" w:rsidRPr="00443F17" w:rsidP="00497C29" w14:paraId="4141D03C" w14:textId="086AA9F4">
      <w:pPr>
        <w:pStyle w:val="Heading2"/>
        <w:rPr>
          <w:color w:val="007680"/>
        </w:rPr>
      </w:pPr>
      <w:bookmarkStart w:id="5" w:name="_Toc138935066"/>
      <w:r w:rsidRPr="00443F17">
        <w:rPr>
          <w:color w:val="007680"/>
        </w:rPr>
        <w:t xml:space="preserve">How do I complete </w:t>
      </w:r>
      <w:r w:rsidRPr="00443F17" w:rsidR="00B53D62">
        <w:rPr>
          <w:color w:val="007680"/>
        </w:rPr>
        <w:t>the BMSB Master Consolidator Declaration F</w:t>
      </w:r>
      <w:r w:rsidRPr="00443F17">
        <w:rPr>
          <w:color w:val="007680"/>
        </w:rPr>
        <w:t>orm?</w:t>
      </w:r>
      <w:bookmarkEnd w:id="5"/>
    </w:p>
    <w:p w:rsidR="0081110E" w:rsidP="003A5C57" w14:paraId="12E4B041" w14:textId="41C8D420">
      <w:pPr>
        <w:rPr>
          <w:rFonts w:eastAsiaTheme="minorHAnsi"/>
        </w:rPr>
      </w:pPr>
      <w:r w:rsidRPr="00EC2DE3">
        <w:rPr>
          <w:rFonts w:eastAsiaTheme="minorHAnsi"/>
        </w:rPr>
        <w:t xml:space="preserve">Registered Master Consolidators must </w:t>
      </w:r>
      <w:r w:rsidR="005645E5">
        <w:rPr>
          <w:rFonts w:eastAsiaTheme="minorHAnsi"/>
        </w:rPr>
        <w:t>enter</w:t>
      </w:r>
      <w:r w:rsidRPr="00EC2DE3">
        <w:rPr>
          <w:rFonts w:eastAsiaTheme="minorHAnsi"/>
        </w:rPr>
        <w:t xml:space="preserve"> relevant details </w:t>
      </w:r>
      <w:r w:rsidR="002F37A1">
        <w:rPr>
          <w:rFonts w:eastAsiaTheme="minorHAnsi"/>
        </w:rPr>
        <w:t xml:space="preserve">on their declaration form </w:t>
      </w:r>
      <w:r w:rsidRPr="00EC2DE3">
        <w:rPr>
          <w:rFonts w:eastAsiaTheme="minorHAnsi"/>
        </w:rPr>
        <w:t xml:space="preserve">about the LCL/FAK </w:t>
      </w:r>
      <w:r w:rsidRPr="00EC2DE3" w:rsidR="00EC2DE3">
        <w:rPr>
          <w:rFonts w:eastAsiaTheme="minorHAnsi"/>
        </w:rPr>
        <w:t>container</w:t>
      </w:r>
      <w:r w:rsidRPr="00EC2DE3">
        <w:rPr>
          <w:rFonts w:eastAsiaTheme="minorHAnsi"/>
        </w:rPr>
        <w:t xml:space="preserve"> </w:t>
      </w:r>
      <w:r w:rsidR="002F37A1">
        <w:rPr>
          <w:rFonts w:eastAsiaTheme="minorHAnsi"/>
        </w:rPr>
        <w:t xml:space="preserve">that is </w:t>
      </w:r>
      <w:r w:rsidRPr="00EC2DE3">
        <w:rPr>
          <w:rFonts w:eastAsiaTheme="minorHAnsi"/>
        </w:rPr>
        <w:t>being imported</w:t>
      </w:r>
      <w:r w:rsidR="00EE2834">
        <w:rPr>
          <w:rFonts w:eastAsiaTheme="minorHAnsi"/>
        </w:rPr>
        <w:t>.</w:t>
      </w:r>
      <w:r w:rsidR="00DD4B28">
        <w:rPr>
          <w:rFonts w:eastAsiaTheme="minorHAnsi"/>
        </w:rPr>
        <w:t xml:space="preserve"> This information </w:t>
      </w:r>
      <w:r w:rsidR="00EE2834">
        <w:rPr>
          <w:rFonts w:eastAsiaTheme="minorHAnsi"/>
        </w:rPr>
        <w:t xml:space="preserve">will </w:t>
      </w:r>
      <w:r w:rsidR="00DD4B28">
        <w:rPr>
          <w:rFonts w:eastAsiaTheme="minorHAnsi"/>
        </w:rPr>
        <w:t>include</w:t>
      </w:r>
      <w:r w:rsidRPr="00EC2DE3" w:rsidR="0068284F">
        <w:rPr>
          <w:rFonts w:eastAsiaTheme="minorHAnsi"/>
        </w:rPr>
        <w:t xml:space="preserve"> </w:t>
      </w:r>
      <w:r w:rsidR="00231B9E">
        <w:rPr>
          <w:rFonts w:eastAsiaTheme="minorHAnsi"/>
        </w:rPr>
        <w:t xml:space="preserve">incoming </w:t>
      </w:r>
      <w:r w:rsidRPr="00EC2DE3" w:rsidR="00EC2DE3">
        <w:rPr>
          <w:rFonts w:eastAsiaTheme="minorHAnsi"/>
        </w:rPr>
        <w:t>vessel information</w:t>
      </w:r>
      <w:r w:rsidR="00EE2834">
        <w:rPr>
          <w:rFonts w:eastAsiaTheme="minorHAnsi"/>
        </w:rPr>
        <w:t xml:space="preserve"> a</w:t>
      </w:r>
      <w:r w:rsidR="002F37A1">
        <w:rPr>
          <w:rFonts w:eastAsiaTheme="minorHAnsi"/>
        </w:rPr>
        <w:t>long with</w:t>
      </w:r>
      <w:r w:rsidR="00294B77">
        <w:rPr>
          <w:rFonts w:eastAsiaTheme="minorHAnsi"/>
        </w:rPr>
        <w:t xml:space="preserve"> a </w:t>
      </w:r>
      <w:r w:rsidR="00FC5EA5">
        <w:rPr>
          <w:rFonts w:eastAsiaTheme="minorHAnsi"/>
        </w:rPr>
        <w:t>declaration</w:t>
      </w:r>
      <w:r w:rsidRPr="00EC2DE3">
        <w:rPr>
          <w:rFonts w:eastAsiaTheme="minorHAnsi"/>
        </w:rPr>
        <w:t xml:space="preserve"> </w:t>
      </w:r>
      <w:r w:rsidRPr="00EC2DE3" w:rsidR="0068284F">
        <w:rPr>
          <w:rFonts w:eastAsiaTheme="minorHAnsi"/>
        </w:rPr>
        <w:t xml:space="preserve">against </w:t>
      </w:r>
      <w:r w:rsidRPr="002E3552" w:rsidR="00FC5EA5">
        <w:rPr>
          <w:rFonts w:eastAsiaTheme="minorHAnsi"/>
          <w:b/>
          <w:bCs/>
          <w:i/>
          <w:iCs/>
          <w:u w:val="single"/>
        </w:rPr>
        <w:t>all</w:t>
      </w:r>
      <w:r w:rsidR="00FC5EA5">
        <w:rPr>
          <w:rFonts w:eastAsiaTheme="minorHAnsi"/>
        </w:rPr>
        <w:t xml:space="preserve"> </w:t>
      </w:r>
      <w:r w:rsidRPr="00EC2DE3" w:rsidR="00EC2DE3">
        <w:rPr>
          <w:rFonts w:eastAsiaTheme="minorHAnsi"/>
        </w:rPr>
        <w:t xml:space="preserve">goods in the </w:t>
      </w:r>
      <w:r w:rsidRPr="00EC2DE3">
        <w:rPr>
          <w:rFonts w:eastAsiaTheme="minorHAnsi"/>
        </w:rPr>
        <w:t>container</w:t>
      </w:r>
      <w:r w:rsidR="002F37A1">
        <w:rPr>
          <w:rFonts w:eastAsiaTheme="minorHAnsi"/>
        </w:rPr>
        <w:t xml:space="preserve">, this is </w:t>
      </w:r>
      <w:r w:rsidR="00FC5EA5">
        <w:rPr>
          <w:rFonts w:eastAsiaTheme="minorHAnsi"/>
        </w:rPr>
        <w:t>not limited to</w:t>
      </w:r>
      <w:r w:rsidR="002F37A1">
        <w:rPr>
          <w:rFonts w:eastAsiaTheme="minorHAnsi"/>
        </w:rPr>
        <w:t xml:space="preserve"> only</w:t>
      </w:r>
      <w:r w:rsidR="00FC5EA5">
        <w:rPr>
          <w:rFonts w:eastAsiaTheme="minorHAnsi"/>
        </w:rPr>
        <w:t xml:space="preserve"> the target</w:t>
      </w:r>
      <w:r>
        <w:rPr>
          <w:rFonts w:eastAsiaTheme="minorHAnsi"/>
        </w:rPr>
        <w:t xml:space="preserve"> high</w:t>
      </w:r>
      <w:r w:rsidR="00FC5EA5">
        <w:rPr>
          <w:rFonts w:eastAsiaTheme="minorHAnsi"/>
        </w:rPr>
        <w:t xml:space="preserve"> risk goods</w:t>
      </w:r>
      <w:r w:rsidR="00EE2834">
        <w:rPr>
          <w:rFonts w:eastAsiaTheme="minorHAnsi"/>
        </w:rPr>
        <w:t>.</w:t>
      </w:r>
    </w:p>
    <w:p w:rsidR="0081110E" w:rsidP="003A5C57" w14:paraId="53F9F72E" w14:textId="33756B42">
      <w:pPr>
        <w:rPr>
          <w:rFonts w:eastAsiaTheme="minorHAnsi"/>
        </w:rPr>
      </w:pPr>
      <w:r>
        <w:rPr>
          <w:rFonts w:eastAsiaTheme="minorHAnsi"/>
        </w:rPr>
        <w:t>E</w:t>
      </w:r>
      <w:r w:rsidRPr="00EC2DE3" w:rsidR="008B701C">
        <w:rPr>
          <w:rFonts w:eastAsiaTheme="minorHAnsi"/>
        </w:rPr>
        <w:t>vidence to</w:t>
      </w:r>
      <w:r w:rsidR="00294B77">
        <w:rPr>
          <w:rFonts w:eastAsiaTheme="minorHAnsi"/>
        </w:rPr>
        <w:t xml:space="preserve"> support </w:t>
      </w:r>
      <w:r w:rsidRPr="00EC2DE3" w:rsidR="008B701C">
        <w:rPr>
          <w:rFonts w:eastAsiaTheme="minorHAnsi"/>
        </w:rPr>
        <w:t xml:space="preserve">the declaration </w:t>
      </w:r>
      <w:r w:rsidR="00294B77">
        <w:rPr>
          <w:rFonts w:eastAsiaTheme="minorHAnsi"/>
        </w:rPr>
        <w:t xml:space="preserve">type </w:t>
      </w:r>
      <w:r w:rsidR="00231B9E">
        <w:rPr>
          <w:rFonts w:eastAsiaTheme="minorHAnsi"/>
        </w:rPr>
        <w:t>selected</w:t>
      </w:r>
      <w:r>
        <w:rPr>
          <w:rFonts w:eastAsiaTheme="minorHAnsi"/>
        </w:rPr>
        <w:t xml:space="preserve"> is also required to be provided. This includes but is not limited to:</w:t>
      </w:r>
    </w:p>
    <w:p w:rsidR="0081110E" w:rsidP="00497C29" w14:paraId="3991AF6B" w14:textId="507EAFFB">
      <w:pPr>
        <w:pStyle w:val="ListParagraph"/>
        <w:numPr>
          <w:ilvl w:val="0"/>
          <w:numId w:val="41"/>
        </w:numPr>
        <w:spacing w:before="120"/>
      </w:pPr>
      <w:r>
        <w:t>A</w:t>
      </w:r>
      <w:r w:rsidRPr="0081110E" w:rsidR="00EE2834">
        <w:t xml:space="preserve"> </w:t>
      </w:r>
      <w:r w:rsidRPr="0081110E" w:rsidR="009303AF">
        <w:t xml:space="preserve">container </w:t>
      </w:r>
      <w:r w:rsidRPr="0081110E" w:rsidR="00EE2834">
        <w:t>manifest that has HS codes and port of origins for all House Bills (HBOLs)</w:t>
      </w:r>
      <w:r>
        <w:t>,</w:t>
      </w:r>
      <w:r>
        <w:t xml:space="preserve"> and</w:t>
      </w:r>
    </w:p>
    <w:p w:rsidR="0081110E" w:rsidP="0081110E" w14:paraId="45644E3F" w14:textId="092D866C">
      <w:pPr>
        <w:pStyle w:val="ListParagraph"/>
        <w:numPr>
          <w:ilvl w:val="0"/>
          <w:numId w:val="41"/>
        </w:numPr>
      </w:pPr>
      <w:r w:rsidRPr="0081110E">
        <w:t xml:space="preserve">Bill of Lading (BOL) with a </w:t>
      </w:r>
      <w:r w:rsidRPr="0081110E" w:rsidR="000C67D2">
        <w:t>S</w:t>
      </w:r>
      <w:r w:rsidRPr="0081110E">
        <w:t>hipped</w:t>
      </w:r>
      <w:r w:rsidRPr="0081110E" w:rsidR="000C67D2">
        <w:t>-</w:t>
      </w:r>
      <w:r w:rsidRPr="0081110E">
        <w:t xml:space="preserve">on </w:t>
      </w:r>
      <w:r w:rsidRPr="0081110E" w:rsidR="000C67D2">
        <w:t>B</w:t>
      </w:r>
      <w:r w:rsidRPr="0081110E">
        <w:t>oard (SOB) date</w:t>
      </w:r>
      <w:r w:rsidRPr="0081110E" w:rsidR="009303AF">
        <w:t>,</w:t>
      </w:r>
      <w:r w:rsidRPr="0081110E">
        <w:t xml:space="preserve"> and/or</w:t>
      </w:r>
      <w:r w:rsidRPr="0081110E" w:rsidR="009303AF">
        <w:t xml:space="preserve"> individual HBOLs that have HS codes and port of origin</w:t>
      </w:r>
      <w:r w:rsidR="002E3552">
        <w:t>,</w:t>
      </w:r>
      <w:r>
        <w:t xml:space="preserve"> and/or</w:t>
      </w:r>
    </w:p>
    <w:p w:rsidR="0081110E" w:rsidP="0081110E" w14:paraId="76283E91" w14:textId="18DFF8B7">
      <w:pPr>
        <w:pStyle w:val="ListParagraph"/>
        <w:numPr>
          <w:ilvl w:val="0"/>
          <w:numId w:val="41"/>
        </w:numPr>
      </w:pPr>
      <w:r>
        <w:t>A</w:t>
      </w:r>
      <w:r w:rsidRPr="0081110E" w:rsidR="009303AF">
        <w:t xml:space="preserve">ny relevant </w:t>
      </w:r>
      <w:r w:rsidRPr="00497C29" w:rsidR="00C40FA8">
        <w:t>sealing</w:t>
      </w:r>
      <w:r w:rsidRPr="0081110E" w:rsidR="00DD2D89">
        <w:t xml:space="preserve">, </w:t>
      </w:r>
      <w:r w:rsidRPr="00497C29" w:rsidR="00C40FA8">
        <w:t>120 hour trans</w:t>
      </w:r>
      <w:r w:rsidR="00497C29">
        <w:t>hipment</w:t>
      </w:r>
      <w:r w:rsidRPr="0081110E" w:rsidR="009303AF">
        <w:t xml:space="preserve"> or </w:t>
      </w:r>
      <w:r w:rsidRPr="00497C29" w:rsidR="00C40FA8">
        <w:t>NUFT</w:t>
      </w:r>
      <w:r w:rsidRPr="0081110E" w:rsidR="009303AF">
        <w:t xml:space="preserve"> </w:t>
      </w:r>
      <w:r>
        <w:fldChar w:fldCharType="begin"/>
      </w:r>
      <w:r>
        <w:instrText xml:space="preserve"> HYPERLINK "https://www.agriculture.gov.au/biosecurity-trade/import/before/brown-marmorated-stink-bugs/prepare-import" \l "templates-for-documentary-evidence" </w:instrText>
      </w:r>
      <w:r>
        <w:fldChar w:fldCharType="separate"/>
      </w:r>
      <w:r w:rsidRPr="00C40FA8" w:rsidR="009303AF">
        <w:rPr>
          <w:rStyle w:val="Hyperlink"/>
        </w:rPr>
        <w:t>declarations</w:t>
      </w:r>
      <w:r>
        <w:fldChar w:fldCharType="end"/>
      </w:r>
      <w:r w:rsidRPr="000B56E8">
        <w:rPr>
          <w:rStyle w:val="Hyperlink"/>
          <w:color w:val="auto"/>
          <w:u w:val="none"/>
        </w:rPr>
        <w:t>,</w:t>
      </w:r>
      <w:r w:rsidRPr="0081110E" w:rsidR="00DD2D89">
        <w:t xml:space="preserve"> and/or</w:t>
      </w:r>
    </w:p>
    <w:p w:rsidR="003A5C57" w:rsidRPr="0081110E" w:rsidP="00497C29" w14:paraId="14DE6B93" w14:textId="5CFB0616">
      <w:pPr>
        <w:pStyle w:val="ListParagraph"/>
        <w:numPr>
          <w:ilvl w:val="0"/>
          <w:numId w:val="41"/>
        </w:numPr>
      </w:pPr>
      <w:r>
        <w:t xml:space="preserve">Any </w:t>
      </w:r>
      <w:r w:rsidRPr="0081110E" w:rsidR="00DD2D89">
        <w:t>offshore treatment certificate(s) that meet BMSB requirements</w:t>
      </w:r>
      <w:r w:rsidRPr="0081110E" w:rsidR="00EC2DE3">
        <w:t>.</w:t>
      </w:r>
      <w:r w:rsidRPr="0081110E" w:rsidR="00EE2834">
        <w:t xml:space="preserve"> Visit </w:t>
      </w:r>
      <w:r w:rsidRPr="0081110E" w:rsidR="00EE2834">
        <w:rPr>
          <w:rStyle w:val="DefaultParagraphFont"/>
        </w:rPr>
        <w:t>here</w:t>
      </w:r>
      <w:r w:rsidRPr="0081110E" w:rsidR="00EE2834">
        <w:t xml:space="preserve"> for up to date BMSB treatment information and requirements.</w:t>
      </w:r>
    </w:p>
    <w:p w:rsidR="00647F06" w:rsidP="00647F06" w14:paraId="49ECB20A" w14:textId="2D05FBCE">
      <w:r w:rsidRPr="0053620F">
        <w:t>Master Consolidator declarations will be monitored throughout the season for non-compliance</w:t>
      </w:r>
      <w:r w:rsidR="0081110E">
        <w:t xml:space="preserve">. </w:t>
      </w:r>
      <w:r w:rsidRPr="0053620F">
        <w:t xml:space="preserve">Where continued non-compliance is found, the department may direct all future LCL/FAK containers for that MC ID for </w:t>
      </w:r>
      <w:r w:rsidR="0081110E">
        <w:t xml:space="preserve">full documentation assessment, </w:t>
      </w:r>
      <w:r w:rsidRPr="0053620F">
        <w:t>onshore treatment</w:t>
      </w:r>
      <w:r w:rsidR="002F37A1">
        <w:t xml:space="preserve">, </w:t>
      </w:r>
      <w:r w:rsidRPr="0053620F">
        <w:t>or export.</w:t>
      </w:r>
    </w:p>
    <w:p w:rsidR="00497C29" w:rsidP="00CA0298" w14:paraId="067F0259" w14:textId="6355369B">
      <w:pPr>
        <w:keepNext/>
        <w:jc w:val="center"/>
      </w:pPr>
      <w:r>
        <w:rPr>
          <w:noProof/>
        </w:rPr>
        <w:drawing>
          <wp:inline distT="0" distB="0" distL="0" distR="0">
            <wp:extent cx="6124091" cy="4384040"/>
            <wp:effectExtent l="0" t="0" r="0" b="0"/>
            <wp:docPr id="1094347402" name="Picture 1094347402" descr="Flowchart outlining the process of lodging an MC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6564" name="Picture 1094347402" descr="Flowchart outlining the process of lodging an MC declaration"/>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24091" cy="4384040"/>
                    </a:xfrm>
                    <a:prstGeom prst="rect">
                      <a:avLst/>
                    </a:prstGeom>
                  </pic:spPr>
                </pic:pic>
              </a:graphicData>
            </a:graphic>
          </wp:inline>
        </w:drawing>
      </w:r>
    </w:p>
    <w:p w:rsidR="00647F06" w:rsidRPr="00497C29" w:rsidP="000B56E8" w14:paraId="740CEC86" w14:textId="3D693847">
      <w:pPr>
        <w:pStyle w:val="Caption"/>
        <w:spacing w:before="120" w:after="360"/>
        <w:jc w:val="center"/>
        <w:rPr>
          <w:lang w:eastAsia="ja-JP"/>
        </w:rPr>
      </w:pPr>
      <w:r>
        <w:rPr>
          <w:noProof/>
        </w:rPr>
        <mc:AlternateContent>
          <mc:Choice Requires="wpg">
            <w:drawing>
              <wp:anchor distT="0" distB="0" distL="114300" distR="114300" simplePos="0" relativeHeight="251669504" behindDoc="1" locked="0" layoutInCell="1" allowOverlap="1">
                <wp:simplePos x="0" y="0"/>
                <wp:positionH relativeFrom="column">
                  <wp:posOffset>-457200</wp:posOffset>
                </wp:positionH>
                <wp:positionV relativeFrom="paragraph">
                  <wp:posOffset>411318</wp:posOffset>
                </wp:positionV>
                <wp:extent cx="958291" cy="313766"/>
                <wp:effectExtent l="0" t="0" r="0" b="0"/>
                <wp:wrapNone/>
                <wp:docPr id="1094347230" name="Group 10943472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1094347219" name="Rectangle 1094347219">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29" name="Group 1094347229"/>
                        <wpg:cNvGrpSpPr/>
                        <wpg:grpSpPr>
                          <a:xfrm>
                            <a:off x="175565" y="0"/>
                            <a:ext cx="274167" cy="266853"/>
                            <a:chOff x="0" y="0"/>
                            <a:chExt cx="274167" cy="266853"/>
                          </a:xfrm>
                        </wpg:grpSpPr>
                        <wps:wsp xmlns:wps="http://schemas.microsoft.com/office/word/2010/wordprocessingShape">
                          <wps:cNvPr id="1094347221" name="Rectangle: Diagonal Corners Rounded 1094347221"/>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22" name="Rectangle: Diagonal Corners Rounded 1094347222"/>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30" o:spid="_x0000_s1034" alt="&quot;&quot;" style="width:75.45pt;height:24.7pt;margin-top:32.4pt;margin-left:-36pt;position:absolute;z-index:-251645952" coordsize="9582,3137">
                <v:rect id="Rectangle 1094347219" o:spid="_x0000_s1035"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29" o:spid="_x0000_s1036" style="width:2742;height:2668;left:1755;position:absolute" coordsize="274167,266853">
                  <v:shape id="Rectangle: Diagonal Corners Rounded 1094347221" o:spid="_x0000_s1037"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22" o:spid="_x0000_s1038"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00497C29">
        <w:t xml:space="preserve">Figure </w:t>
      </w:r>
      <w:r>
        <w:fldChar w:fldCharType="begin"/>
      </w:r>
      <w:r>
        <w:instrText xml:space="preserve"> SEQ Figure \* ARABIC </w:instrText>
      </w:r>
      <w:r>
        <w:fldChar w:fldCharType="separate"/>
      </w:r>
      <w:r>
        <w:t>1</w:t>
      </w:r>
      <w:r w:rsidR="00881D08">
        <w:rPr>
          <w:noProof/>
        </w:rPr>
        <w:fldChar w:fldCharType="end"/>
      </w:r>
      <w:r w:rsidR="00497C29">
        <w:t>: Flow chart showing lodgement of Master Consolidator Declarations</w:t>
      </w:r>
    </w:p>
    <w:p w:rsidR="006F3949" w:rsidRPr="00706A22" w14:paraId="399618A4" w14:textId="707FE552">
      <w:pPr>
        <w:pStyle w:val="Heading3"/>
      </w:pPr>
      <w:bookmarkStart w:id="6" w:name="_Toc138935067"/>
      <w:r>
        <w:t>How to reset a forgotten password</w:t>
      </w:r>
      <w:bookmarkEnd w:id="6"/>
    </w:p>
    <w:p w:rsidR="00DA3DD7" w:rsidP="00DA3DD7" w14:paraId="0693ADDE" w14:textId="47D3BBC2">
      <w:pPr>
        <w:rPr>
          <w:rFonts w:eastAsiaTheme="minorHAnsi"/>
        </w:rPr>
      </w:pPr>
      <w:r>
        <w:rPr>
          <w:rFonts w:eastAsiaTheme="minorHAnsi"/>
        </w:rPr>
        <w:t xml:space="preserve">Any registered </w:t>
      </w:r>
      <w:r w:rsidR="006F3949">
        <w:rPr>
          <w:rFonts w:eastAsiaTheme="minorHAnsi"/>
        </w:rPr>
        <w:t>MC user</w:t>
      </w:r>
      <w:r>
        <w:rPr>
          <w:rFonts w:eastAsiaTheme="minorHAnsi"/>
        </w:rPr>
        <w:t xml:space="preserve"> th</w:t>
      </w:r>
      <w:r w:rsidR="006F3949">
        <w:rPr>
          <w:rFonts w:eastAsiaTheme="minorHAnsi"/>
        </w:rPr>
        <w:t>at</w:t>
      </w:r>
      <w:r>
        <w:rPr>
          <w:rFonts w:eastAsiaTheme="minorHAnsi"/>
        </w:rPr>
        <w:t xml:space="preserve"> has forgotten their password, can reset it by using their accounts user email via the login screen, </w:t>
      </w:r>
      <w:r w:rsidR="006F3949">
        <w:rPr>
          <w:rFonts w:eastAsiaTheme="minorHAnsi"/>
        </w:rPr>
        <w:t xml:space="preserve">then </w:t>
      </w:r>
      <w:r>
        <w:rPr>
          <w:rFonts w:eastAsiaTheme="minorHAnsi"/>
        </w:rPr>
        <w:t>clicking the ‘Forgot Password?’ link.</w:t>
      </w:r>
      <w:r w:rsidR="006F3949">
        <w:rPr>
          <w:rFonts w:eastAsiaTheme="minorHAnsi"/>
        </w:rPr>
        <w:t xml:space="preserve"> See ‘</w:t>
      </w:r>
      <w:r>
        <w:fldChar w:fldCharType="begin"/>
      </w:r>
      <w:r>
        <w:instrText xml:space="preserve"> HYPERLINK \l "_Accessing_the_Master" </w:instrText>
      </w:r>
      <w:r>
        <w:fldChar w:fldCharType="separate"/>
      </w:r>
      <w:r w:rsidRPr="000B56E8" w:rsidR="006F3949">
        <w:rPr>
          <w:rStyle w:val="Hyperlink"/>
          <w:rFonts w:eastAsiaTheme="minorHAnsi"/>
          <w:b/>
          <w:bCs/>
        </w:rPr>
        <w:t>Accessing the Master Consolidator Declaration Form</w:t>
      </w:r>
      <w:r>
        <w:fldChar w:fldCharType="end"/>
      </w:r>
      <w:r w:rsidRPr="001B1216" w:rsidR="006F3949">
        <w:rPr>
          <w:rFonts w:eastAsiaTheme="minorHAnsi"/>
        </w:rPr>
        <w:t>’</w:t>
      </w:r>
      <w:r w:rsidR="006F3949">
        <w:rPr>
          <w:rFonts w:eastAsiaTheme="minorHAnsi"/>
        </w:rPr>
        <w:t xml:space="preserve"> for instructions on how to access the login screen.</w:t>
      </w:r>
    </w:p>
    <w:p w:rsidR="00426F1E" w:rsidRPr="000D7D66" w:rsidP="000B56E8" w14:paraId="205F1BE2" w14:textId="50D62D5D">
      <w:pPr>
        <w:spacing w:before="0"/>
        <w:jc w:val="center"/>
      </w:pPr>
      <w:r>
        <w:rPr>
          <w:noProof/>
        </w:rPr>
        <w:drawing>
          <wp:inline distT="0" distB="0" distL="0" distR="0">
            <wp:extent cx="1620000" cy="2475389"/>
            <wp:effectExtent l="0" t="0" r="0" b="1270"/>
            <wp:docPr id="30" name="Picture 30" descr="A screenshot of a logi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88959" name="Picture 30" descr="A screenshot of a login form&#10;&#10;Description automatically generated with medium confidence"/>
                    <pic:cNvPicPr/>
                  </pic:nvPicPr>
                  <pic:blipFill>
                    <a:blip xmlns:r="http://schemas.openxmlformats.org/officeDocument/2006/relationships" r:embed="rId10"/>
                    <a:stretch>
                      <a:fillRect/>
                    </a:stretch>
                  </pic:blipFill>
                  <pic:spPr>
                    <a:xfrm>
                      <a:off x="0" y="0"/>
                      <a:ext cx="1620000" cy="2475389"/>
                    </a:xfrm>
                    <a:prstGeom prst="rect">
                      <a:avLst/>
                    </a:prstGeom>
                  </pic:spPr>
                </pic:pic>
              </a:graphicData>
            </a:graphic>
          </wp:inline>
        </w:drawing>
      </w:r>
    </w:p>
    <w:p w:rsidR="00647F06" w:rsidRPr="00706A22" w:rsidP="00E972B4" w14:paraId="79995F2D" w14:textId="0233289D">
      <w:pPr>
        <w:pStyle w:val="Heading3"/>
      </w:pPr>
      <w:bookmarkStart w:id="7" w:name="_Toc138935068"/>
      <w:r>
        <w:rPr>
          <w:noProof/>
        </w:rPr>
        <mc:AlternateContent>
          <mc:Choice Requires="wpg">
            <w:drawing>
              <wp:anchor distT="0" distB="0" distL="114300" distR="114300" simplePos="0" relativeHeight="251671552" behindDoc="1" locked="0" layoutInCell="1" allowOverlap="1">
                <wp:simplePos x="0" y="0"/>
                <wp:positionH relativeFrom="page">
                  <wp:align>left</wp:align>
                </wp:positionH>
                <wp:positionV relativeFrom="paragraph">
                  <wp:posOffset>-72390</wp:posOffset>
                </wp:positionV>
                <wp:extent cx="958215" cy="313690"/>
                <wp:effectExtent l="0" t="0" r="0" b="0"/>
                <wp:wrapNone/>
                <wp:docPr id="197" name="Group 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15" cy="313690"/>
                          <a:chOff x="0" y="0"/>
                          <a:chExt cx="958291" cy="313766"/>
                        </a:xfrm>
                      </wpg:grpSpPr>
                      <wps:wsp xmlns:wps="http://schemas.microsoft.com/office/word/2010/wordprocessingShape">
                        <wps:cNvPr id="198" name="Rectangle 198">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99" name="Group 199"/>
                        <wpg:cNvGrpSpPr/>
                        <wpg:grpSpPr>
                          <a:xfrm>
                            <a:off x="175565" y="0"/>
                            <a:ext cx="274167" cy="266853"/>
                            <a:chOff x="0" y="0"/>
                            <a:chExt cx="274167" cy="266853"/>
                          </a:xfrm>
                        </wpg:grpSpPr>
                        <wps:wsp xmlns:wps="http://schemas.microsoft.com/office/word/2010/wordprocessingShape">
                          <wps:cNvPr id="201" name="Rectangle: Diagonal Corners Rounded 201"/>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202" name="Rectangle: Diagonal Corners Rounded 202"/>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97" o:spid="_x0000_s1039" alt="&quot;&quot;" style="width:75.45pt;height:24.7pt;margin-top:-5.7pt;margin-left:0;mso-position-horizontal:left;mso-position-horizontal-relative:page;position:absolute;z-index:-251643904" coordsize="9582,3137">
                <v:rect id="Rectangle 198" o:spid="_x0000_s1040"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99" o:spid="_x0000_s1041" style="width:2742;height:2668;left:1755;position:absolute" coordsize="274167,266853">
                  <v:shape id="Rectangle: Diagonal Corners Rounded 201" o:spid="_x0000_s1042"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202" o:spid="_x0000_s1043"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t>Accessing the</w:t>
      </w:r>
      <w:r w:rsidRPr="002D24C0">
        <w:t xml:space="preserve"> Master Consolidator Declaration </w:t>
      </w:r>
      <w:r w:rsidR="00C35F6B">
        <w:t>Portal</w:t>
      </w:r>
      <w:bookmarkEnd w:id="7"/>
    </w:p>
    <w:p w:rsidR="00530944" w:rsidP="00E972B4" w14:paraId="4DCF828B" w14:textId="2CEF7976">
      <w:pPr>
        <w:jc w:val="center"/>
        <w:rPr>
          <w:rFonts w:eastAsiaTheme="minorHAnsi"/>
        </w:rPr>
      </w:pPr>
      <w:r>
        <w:rPr>
          <w:noProof/>
          <w:color w:val="FF0000"/>
        </w:rPr>
        <mc:AlternateContent>
          <mc:Choice Requires="wps">
            <w:drawing>
              <wp:anchor distT="0" distB="0" distL="114300" distR="114300" simplePos="0" relativeHeight="251667456" behindDoc="0" locked="0" layoutInCell="1" allowOverlap="1">
                <wp:simplePos x="0" y="0"/>
                <wp:positionH relativeFrom="margin">
                  <wp:posOffset>3250045</wp:posOffset>
                </wp:positionH>
                <wp:positionV relativeFrom="paragraph">
                  <wp:posOffset>2983878</wp:posOffset>
                </wp:positionV>
                <wp:extent cx="261620" cy="140335"/>
                <wp:effectExtent l="3492" t="0" r="84773" b="65722"/>
                <wp:wrapNone/>
                <wp:docPr id="1094347213" name="AutoShape 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261620" cy="140335"/>
                        </a:xfrm>
                        <a:prstGeom prst="rightArrow">
                          <a:avLst>
                            <a:gd name="adj1" fmla="val 50000"/>
                            <a:gd name="adj2" fmla="val 46606"/>
                          </a:avLst>
                        </a:prstGeom>
                        <a:solidFill>
                          <a:srgbClr val="FF8674"/>
                        </a:solidFill>
                        <a:ln w="6350">
                          <a:solidFill>
                            <a:schemeClr val="tx1"/>
                          </a:solidFill>
                          <a:miter lim="800000"/>
                          <a:headEnd/>
                          <a:tailEnd/>
                        </a:ln>
                        <a:effectLst>
                          <a:outerShdw blurRad="0" dist="35921" dir="2700000" sx="100000" sy="100000" kx="0" ky="0" algn="ctr" rotWithShape="0">
                            <a:srgbClr val="B8CCE4"/>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44" type="#_x0000_t13" alt="&quot;&quot;" style="width:20.6pt;height:11.05pt;margin-top:234.95pt;margin-left:255.9pt;mso-height-percent:0;mso-height-relative:page;mso-position-horizontal-relative:margin;mso-width-percent:0;mso-width-relative:page;mso-wrap-distance-bottom:0;mso-wrap-distance-left:9pt;mso-wrap-distance-right:9pt;mso-wrap-distance-top:0;mso-wrap-style:square;position:absolute;rotation:90;visibility:visible;v-text-anchor:top;z-index:251668480" fillcolor="#ff8674" strokecolor="black" strokeweight="0.5pt">
                <v:shadow on="t" color="#b8cce4"/>
                <w10:wrap anchorx="margin"/>
              </v:shape>
            </w:pict>
          </mc:Fallback>
        </mc:AlternateContent>
      </w:r>
      <w:r w:rsidR="001673F9">
        <w:rPr>
          <w:noProof/>
        </w:rPr>
        <w:drawing>
          <wp:inline distT="0" distB="0" distL="0" distR="0">
            <wp:extent cx="4680000" cy="3052775"/>
            <wp:effectExtent l="0" t="0" r="6350" b="0"/>
            <wp:docPr id="251915179" name="Picture 25191517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11464" name="Picture 251915179" descr="A screenshot of a computer&#10;&#10;Description automatically generated with low confidence"/>
                    <pic:cNvPicPr/>
                  </pic:nvPicPr>
                  <pic:blipFill>
                    <a:blip xmlns:r="http://schemas.openxmlformats.org/officeDocument/2006/relationships" r:embed="rId11"/>
                    <a:stretch>
                      <a:fillRect/>
                    </a:stretch>
                  </pic:blipFill>
                  <pic:spPr>
                    <a:xfrm>
                      <a:off x="0" y="0"/>
                      <a:ext cx="4680000" cy="3052775"/>
                    </a:xfrm>
                    <a:prstGeom prst="rect">
                      <a:avLst/>
                    </a:prstGeom>
                  </pic:spPr>
                </pic:pic>
              </a:graphicData>
            </a:graphic>
          </wp:inline>
        </w:drawing>
      </w:r>
    </w:p>
    <w:p w:rsidR="00C014D1" w:rsidP="00E972B4" w14:paraId="305026FA" w14:textId="2A6CD9E2">
      <w:pPr>
        <w:jc w:val="center"/>
        <w:rPr>
          <w:rFonts w:eastAsiaTheme="minorHAnsi"/>
        </w:rPr>
      </w:pPr>
      <w:r>
        <w:rPr>
          <w:noProof/>
          <w:color w:val="FF0000"/>
        </w:rPr>
        <mc:AlternateContent>
          <mc:Choice Requires="wps">
            <w:drawing>
              <wp:anchor distT="0" distB="0" distL="114300" distR="114300" simplePos="0" relativeHeight="251665408" behindDoc="0" locked="0" layoutInCell="1" allowOverlap="1">
                <wp:simplePos x="0" y="0"/>
                <wp:positionH relativeFrom="margin">
                  <wp:posOffset>3218180</wp:posOffset>
                </wp:positionH>
                <wp:positionV relativeFrom="paragraph">
                  <wp:posOffset>1284122</wp:posOffset>
                </wp:positionV>
                <wp:extent cx="261620" cy="140335"/>
                <wp:effectExtent l="0" t="19050" r="62230" b="69215"/>
                <wp:wrapNone/>
                <wp:docPr id="251915187" name="AutoShape 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1620" cy="140335"/>
                        </a:xfrm>
                        <a:prstGeom prst="rightArrow">
                          <a:avLst>
                            <a:gd name="adj1" fmla="val 50000"/>
                            <a:gd name="adj2" fmla="val 46606"/>
                          </a:avLst>
                        </a:prstGeom>
                        <a:solidFill>
                          <a:srgbClr val="FF8674"/>
                        </a:solidFill>
                        <a:ln w="6350">
                          <a:solidFill>
                            <a:schemeClr val="tx1"/>
                          </a:solidFill>
                          <a:miter lim="800000"/>
                          <a:headEnd/>
                          <a:tailEnd/>
                        </a:ln>
                        <a:effectLst>
                          <a:outerShdw blurRad="0" dist="35921" dir="2700000" sx="100000" sy="100000" kx="0" ky="0" algn="ctr" rotWithShape="0">
                            <a:srgbClr val="B8CCE4"/>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 o:spid="_x0000_s1045" type="#_x0000_t13" alt="&quot;&quot;" style="width:20.6pt;height:11.05pt;margin-top:101.1pt;margin-left:253.4pt;mso-height-percent:0;mso-height-relative:page;mso-position-horizontal-relative:margin;mso-width-percent:0;mso-width-relative:page;mso-wrap-distance-bottom:0;mso-wrap-distance-left:9pt;mso-wrap-distance-right:9pt;mso-wrap-distance-top:0;mso-wrap-style:square;position:absolute;visibility:visible;v-text-anchor:top;z-index:251666432" fillcolor="#ff8674" strokecolor="black" strokeweight="0.5pt">
                <v:shadow on="t" color="#b8cce4"/>
                <w10:wrap anchorx="margin"/>
              </v:shape>
            </w:pict>
          </mc:Fallback>
        </mc:AlternateContent>
      </w:r>
      <w:r>
        <w:rPr>
          <w:noProof/>
        </w:rPr>
        <w:drawing>
          <wp:inline distT="0" distB="0" distL="0" distR="0">
            <wp:extent cx="1620000" cy="2475386"/>
            <wp:effectExtent l="0" t="0" r="0" b="1270"/>
            <wp:docPr id="1" name="Picture 1" descr="A screenshot of a logi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20494" name="Picture 1" descr="A screenshot of a login form&#10;&#10;Description automatically generated with medium confidence"/>
                    <pic:cNvPicPr/>
                  </pic:nvPicPr>
                  <pic:blipFill>
                    <a:blip xmlns:r="http://schemas.openxmlformats.org/officeDocument/2006/relationships" r:embed="rId12"/>
                    <a:stretch>
                      <a:fillRect/>
                    </a:stretch>
                  </pic:blipFill>
                  <pic:spPr>
                    <a:xfrm>
                      <a:off x="0" y="0"/>
                      <a:ext cx="1620000" cy="2475386"/>
                    </a:xfrm>
                    <a:prstGeom prst="rect">
                      <a:avLst/>
                    </a:prstGeom>
                  </pic:spPr>
                </pic:pic>
              </a:graphicData>
            </a:graphic>
          </wp:inline>
        </w:drawing>
      </w:r>
      <w:r>
        <w:rPr>
          <w:rFonts w:eastAsiaTheme="minorHAnsi"/>
        </w:rPr>
        <w:t xml:space="preserve">                   </w:t>
      </w:r>
      <w:r>
        <w:rPr>
          <w:noProof/>
        </w:rPr>
        <w:drawing>
          <wp:inline distT="0" distB="0" distL="0" distR="0">
            <wp:extent cx="1620000" cy="2034582"/>
            <wp:effectExtent l="0" t="0" r="0" b="3810"/>
            <wp:docPr id="251915185" name="Picture 251915185" descr="A picture containing text, screenshot, web pag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2010" name="Picture 251915185" descr="A picture containing text, screenshot, web page, website&#10;&#10;Description automatically generated"/>
                    <pic:cNvPicPr/>
                  </pic:nvPicPr>
                  <pic:blipFill>
                    <a:blip xmlns:r="http://schemas.openxmlformats.org/officeDocument/2006/relationships" r:embed="rId13"/>
                    <a:stretch>
                      <a:fillRect/>
                    </a:stretch>
                  </pic:blipFill>
                  <pic:spPr>
                    <a:xfrm>
                      <a:off x="0" y="0"/>
                      <a:ext cx="1620000" cy="2034582"/>
                    </a:xfrm>
                    <a:prstGeom prst="rect">
                      <a:avLst/>
                    </a:prstGeom>
                  </pic:spPr>
                </pic:pic>
              </a:graphicData>
            </a:graphic>
          </wp:inline>
        </w:drawing>
      </w:r>
    </w:p>
    <w:p w:rsidR="00C014D1" w:rsidP="00C014D1" w14:paraId="21492E99" w14:textId="43C10747">
      <w:r>
        <w:rPr>
          <w:rFonts w:eastAsiaTheme="minorHAnsi"/>
        </w:rPr>
        <w:t>Once you have registered and have received your MC ID, l</w:t>
      </w:r>
      <w:r w:rsidRPr="00EC2DE3">
        <w:rPr>
          <w:rFonts w:eastAsiaTheme="minorHAnsi"/>
        </w:rPr>
        <w:t>og on to the departmental po</w:t>
      </w:r>
      <w:r>
        <w:rPr>
          <w:rFonts w:eastAsiaTheme="minorHAnsi"/>
        </w:rPr>
        <w:t xml:space="preserve">rtal using your registered username, password and two factor authenticator code. </w:t>
      </w:r>
      <w:r w:rsidRPr="00426A0A">
        <w:rPr>
          <w:rFonts w:eastAsiaTheme="minorHAnsi"/>
        </w:rPr>
        <w:t>The</w:t>
      </w:r>
      <w:r>
        <w:rPr>
          <w:rFonts w:eastAsiaTheme="minorHAnsi"/>
        </w:rPr>
        <w:t xml:space="preserve"> Master Consolidator Declaration </w:t>
      </w:r>
      <w:r w:rsidRPr="00426A0A">
        <w:rPr>
          <w:rFonts w:eastAsiaTheme="minorHAnsi"/>
        </w:rPr>
        <w:t>form can be accessed through the</w:t>
      </w:r>
      <w:r>
        <w:rPr>
          <w:rFonts w:eastAsiaTheme="minorHAnsi"/>
        </w:rPr>
        <w:t xml:space="preserve"> department portal via </w:t>
      </w:r>
      <w:r w:rsidRPr="0081110E">
        <w:rPr>
          <w:rStyle w:val="DefaultParagraphFont"/>
          <w:rFonts w:eastAsiaTheme="minorHAnsi"/>
        </w:rPr>
        <w:t>here</w:t>
      </w:r>
      <w:r w:rsidRPr="00426A0A">
        <w:rPr>
          <w:rFonts w:eastAsiaTheme="minorHAnsi"/>
        </w:rPr>
        <w:t>. Access to the form is only available to registered Master Consolidators.</w:t>
      </w:r>
    </w:p>
    <w:p w:rsidR="00B53D62" w:rsidP="00B508F3" w14:paraId="05D6912B" w14:textId="36BA5990">
      <w:pPr>
        <w:pStyle w:val="ListNumber"/>
        <w:numPr>
          <w:ilvl w:val="0"/>
          <w:numId w:val="12"/>
        </w:numPr>
        <w:spacing w:before="240" w:line="276" w:lineRule="auto"/>
      </w:pPr>
      <w:r>
        <w:t xml:space="preserve">Once on the Forms Portal home page, select the </w:t>
      </w:r>
      <w:r w:rsidRPr="00152BEB">
        <w:t>‘</w:t>
      </w:r>
      <w:r>
        <w:t xml:space="preserve">Create </w:t>
      </w:r>
      <w:r w:rsidRPr="00152BEB">
        <w:t>Master Consolidator Declaration</w:t>
      </w:r>
      <w:r>
        <w:t>.</w:t>
      </w:r>
      <w:r w:rsidRPr="00152BEB" w:rsidR="00152BEB">
        <w:t>’</w:t>
      </w:r>
    </w:p>
    <w:p w:rsidR="001D4907" w:rsidP="000B56E8" w14:paraId="1345EBDF" w14:textId="5F141C7B">
      <w:pPr>
        <w:pStyle w:val="ListNumber"/>
        <w:numPr>
          <w:ilvl w:val="0"/>
          <w:numId w:val="0"/>
        </w:numPr>
        <w:spacing w:line="276" w:lineRule="auto"/>
        <w:jc w:val="center"/>
      </w:pPr>
      <w:r>
        <w:rPr>
          <w:noProof/>
        </w:rPr>
        <w:drawing>
          <wp:inline distT="0" distB="0" distL="0" distR="0">
            <wp:extent cx="4680000" cy="3078712"/>
            <wp:effectExtent l="0" t="0" r="6350" b="7620"/>
            <wp:docPr id="251915199" name="Picture 25191519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69604" name="Picture 251915199" descr="A screenshot of a computer&#10;&#10;Description automatically generated with low confidence"/>
                    <pic:cNvPicPr/>
                  </pic:nvPicPr>
                  <pic:blipFill>
                    <a:blip xmlns:r="http://schemas.openxmlformats.org/officeDocument/2006/relationships" r:embed="rId14"/>
                    <a:stretch>
                      <a:fillRect/>
                    </a:stretch>
                  </pic:blipFill>
                  <pic:spPr>
                    <a:xfrm>
                      <a:off x="0" y="0"/>
                      <a:ext cx="4680000" cy="3078712"/>
                    </a:xfrm>
                    <a:prstGeom prst="rect">
                      <a:avLst/>
                    </a:prstGeom>
                  </pic:spPr>
                </pic:pic>
              </a:graphicData>
            </a:graphic>
          </wp:inline>
        </w:drawing>
      </w:r>
    </w:p>
    <w:p w:rsidR="00F7587C" w14:paraId="6C118F8A" w14:textId="77777777">
      <w:pPr>
        <w:pStyle w:val="ListNumber"/>
        <w:numPr>
          <w:ilvl w:val="0"/>
          <w:numId w:val="37"/>
        </w:numPr>
        <w:spacing w:line="276" w:lineRule="auto"/>
      </w:pPr>
      <w:r>
        <w:t xml:space="preserve">This will open a new Master Consolidator </w:t>
      </w:r>
      <w:r w:rsidR="00152BEB">
        <w:t xml:space="preserve">Declaration form </w:t>
      </w:r>
      <w:r>
        <w:t>for you to complete</w:t>
      </w:r>
      <w:r w:rsidR="00AF35D4">
        <w:t>.</w:t>
      </w:r>
    </w:p>
    <w:p w:rsidR="001D4907" w:rsidP="00B508F3" w14:paraId="78BCA06F" w14:textId="6F4A4519">
      <w:pPr>
        <w:pStyle w:val="ListNumber"/>
        <w:numPr>
          <w:ilvl w:val="0"/>
          <w:numId w:val="0"/>
        </w:numPr>
        <w:spacing w:line="276" w:lineRule="auto"/>
        <w:jc w:val="center"/>
      </w:pPr>
      <w:r>
        <w:rPr>
          <w:noProof/>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ragraph">
                  <wp:posOffset>3000375</wp:posOffset>
                </wp:positionV>
                <wp:extent cx="958291" cy="313766"/>
                <wp:effectExtent l="0" t="0" r="0" b="0"/>
                <wp:wrapNone/>
                <wp:docPr id="203" name="Group 2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204" name="Rectangle 204">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205" name="Group 205"/>
                        <wpg:cNvGrpSpPr/>
                        <wpg:grpSpPr>
                          <a:xfrm>
                            <a:off x="175565" y="0"/>
                            <a:ext cx="274167" cy="266853"/>
                            <a:chOff x="0" y="0"/>
                            <a:chExt cx="274167" cy="266853"/>
                          </a:xfrm>
                        </wpg:grpSpPr>
                        <wps:wsp xmlns:wps="http://schemas.microsoft.com/office/word/2010/wordprocessingShape">
                          <wps:cNvPr id="206" name="Rectangle: Diagonal Corners Rounded 206"/>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207" name="Rectangle: Diagonal Corners Rounded 207"/>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203" o:spid="_x0000_s1046" alt="&quot;&quot;" style="width:75.45pt;height:24.7pt;margin-top:236.25pt;margin-left:0;mso-position-horizontal-relative:page;position:absolute;z-index:-251641856" coordsize="9582,3137">
                <v:rect id="Rectangle 204" o:spid="_x0000_s1047"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205" o:spid="_x0000_s1048" style="width:2742;height:2668;left:1755;position:absolute" coordsize="274167,266853">
                  <v:shape id="Rectangle: Diagonal Corners Rounded 206" o:spid="_x0000_s1049"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207" o:spid="_x0000_s1050"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00C014D1">
        <w:rPr>
          <w:noProof/>
        </w:rPr>
        <w:drawing>
          <wp:inline distT="0" distB="0" distL="0" distR="0">
            <wp:extent cx="4680000" cy="2972287"/>
            <wp:effectExtent l="0" t="0" r="6350" b="0"/>
            <wp:docPr id="1094347214" name="Picture 10943472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15194" name="Picture 251915194" descr="A screenshot of a computer&#10;&#10;Description automatically generated with medium confidence"/>
                    <pic:cNvPicPr/>
                  </pic:nvPicPr>
                  <pic:blipFill>
                    <a:blip xmlns:r="http://schemas.openxmlformats.org/officeDocument/2006/relationships" r:embed="rId15"/>
                    <a:stretch>
                      <a:fillRect/>
                    </a:stretch>
                  </pic:blipFill>
                  <pic:spPr>
                    <a:xfrm>
                      <a:off x="0" y="0"/>
                      <a:ext cx="4680000" cy="2972287"/>
                    </a:xfrm>
                    <a:prstGeom prst="rect">
                      <a:avLst/>
                    </a:prstGeom>
                  </pic:spPr>
                </pic:pic>
              </a:graphicData>
            </a:graphic>
          </wp:inline>
        </w:drawing>
      </w:r>
    </w:p>
    <w:p w:rsidR="00B53D62" w:rsidRPr="00706A22" w:rsidP="00B508F3" w14:paraId="46EBA0A8" w14:textId="0CF00707">
      <w:pPr>
        <w:pStyle w:val="Heading3"/>
      </w:pPr>
      <w:bookmarkStart w:id="8" w:name="_Toc138935069"/>
      <w:r w:rsidRPr="002D24C0">
        <w:t>E</w:t>
      </w:r>
      <w:r w:rsidRPr="002D24C0" w:rsidR="008B701C">
        <w:t>ntering the information on a Master Consolidator Declaration Form</w:t>
      </w:r>
      <w:bookmarkEnd w:id="8"/>
    </w:p>
    <w:p w:rsidR="00B53D62" w:rsidP="00C014D1" w14:paraId="587F19AF" w14:textId="47E02BAA">
      <w:pPr>
        <w:pStyle w:val="ListNumber"/>
        <w:numPr>
          <w:ilvl w:val="0"/>
          <w:numId w:val="13"/>
        </w:numPr>
        <w:spacing w:line="276" w:lineRule="auto"/>
      </w:pPr>
      <w:r>
        <w:t>When a new form is generated, your 'Contact Name’ will be pre-</w:t>
      </w:r>
      <w:r w:rsidRPr="00EC2DE3">
        <w:t>populate</w:t>
      </w:r>
      <w:r>
        <w:t>d with your registered details.</w:t>
      </w:r>
    </w:p>
    <w:p w:rsidR="00C014D1" w:rsidP="000B56E8" w14:paraId="1899B4DB" w14:textId="5BBBF47F">
      <w:pPr>
        <w:pStyle w:val="ListNumber"/>
        <w:numPr>
          <w:ilvl w:val="0"/>
          <w:numId w:val="0"/>
        </w:numPr>
        <w:spacing w:line="276" w:lineRule="auto"/>
        <w:ind w:left="360" w:hanging="360"/>
        <w:jc w:val="center"/>
      </w:pPr>
      <w:r>
        <w:rPr>
          <w:noProof/>
        </w:rPr>
        <w:drawing>
          <wp:inline distT="0" distB="0" distL="0" distR="0">
            <wp:extent cx="4680000" cy="1761372"/>
            <wp:effectExtent l="0" t="0" r="6350" b="0"/>
            <wp:docPr id="1094347215" name="Picture 10943472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computer&#10;&#10;Description automatically generated with medium confidence"/>
                    <pic:cNvPicPr/>
                  </pic:nvPicPr>
                  <pic:blipFill>
                    <a:blip xmlns:r="http://schemas.openxmlformats.org/officeDocument/2006/relationships" r:embed="rId16"/>
                    <a:stretch>
                      <a:fillRect/>
                    </a:stretch>
                  </pic:blipFill>
                  <pic:spPr>
                    <a:xfrm>
                      <a:off x="0" y="0"/>
                      <a:ext cx="4680000" cy="1761372"/>
                    </a:xfrm>
                    <a:prstGeom prst="rect">
                      <a:avLst/>
                    </a:prstGeom>
                  </pic:spPr>
                </pic:pic>
              </a:graphicData>
            </a:graphic>
          </wp:inline>
        </w:drawing>
      </w:r>
    </w:p>
    <w:p w:rsidR="0014321A" w14:paraId="1F092172" w14:textId="12A14268">
      <w:pPr>
        <w:pStyle w:val="ListNumber"/>
        <w:numPr>
          <w:ilvl w:val="0"/>
          <w:numId w:val="0"/>
        </w:numPr>
        <w:spacing w:line="276" w:lineRule="auto"/>
        <w:jc w:val="center"/>
      </w:pPr>
    </w:p>
    <w:p w:rsidR="00097059" w:rsidP="000B56E8" w14:paraId="205D1245" w14:textId="63D607F5">
      <w:pPr>
        <w:pStyle w:val="ListNumber"/>
        <w:numPr>
          <w:ilvl w:val="0"/>
          <w:numId w:val="0"/>
        </w:numPr>
        <w:spacing w:line="276" w:lineRule="auto"/>
        <w:ind w:left="785" w:hanging="360"/>
      </w:pPr>
      <w:r w:rsidRPr="00B508F3">
        <w:rPr>
          <w:b/>
          <w:bCs/>
        </w:rPr>
        <w:t>Note:</w:t>
      </w:r>
      <w:r w:rsidR="00BB6A7E">
        <w:rPr>
          <w:b/>
          <w:bCs/>
        </w:rPr>
        <w:t xml:space="preserve"> </w:t>
      </w:r>
      <w:r w:rsidR="00BB6A7E">
        <w:t>F</w:t>
      </w:r>
      <w:r w:rsidR="008B701C">
        <w:t xml:space="preserve">ields </w:t>
      </w:r>
      <w:r w:rsidR="00DD4B28">
        <w:t>marke</w:t>
      </w:r>
      <w:r>
        <w:t>d</w:t>
      </w:r>
      <w:r w:rsidR="00DD4B28">
        <w:t xml:space="preserve"> with an </w:t>
      </w:r>
      <w:r w:rsidRPr="00B508F3" w:rsidR="008B701C">
        <w:rPr>
          <w:color w:val="C00000"/>
        </w:rPr>
        <w:t>*</w:t>
      </w:r>
      <w:r w:rsidRPr="000B56E8" w:rsidR="008B701C">
        <w:t xml:space="preserve"> </w:t>
      </w:r>
      <w:r w:rsidR="008B701C">
        <w:t>are mandatory fields that must be completed</w:t>
      </w:r>
      <w:r w:rsidR="0014321A">
        <w:t>;</w:t>
      </w:r>
      <w:r w:rsidR="002F37A1">
        <w:t xml:space="preserve"> </w:t>
      </w:r>
      <w:r w:rsidR="008B701C">
        <w:t>some fields have validated</w:t>
      </w:r>
      <w:r w:rsidR="00BB6A7E">
        <w:t xml:space="preserve"> </w:t>
      </w:r>
      <w:r w:rsidR="008B701C">
        <w:t>formats.</w:t>
      </w:r>
    </w:p>
    <w:p w:rsidR="0014321A" w14:paraId="2D92B2D1" w14:textId="3BE921F9">
      <w:pPr>
        <w:pStyle w:val="ListNumber"/>
        <w:numPr>
          <w:ilvl w:val="0"/>
          <w:numId w:val="0"/>
        </w:numPr>
        <w:tabs>
          <w:tab w:val="left" w:pos="426"/>
        </w:tabs>
        <w:spacing w:line="276" w:lineRule="auto"/>
        <w:jc w:val="center"/>
      </w:pPr>
      <w:r>
        <w:rPr>
          <w:noProof/>
        </w:rPr>
        <w:drawing>
          <wp:inline distT="0" distB="0" distL="0" distR="0">
            <wp:extent cx="4680000" cy="1761372"/>
            <wp:effectExtent l="0" t="0" r="6350" b="0"/>
            <wp:docPr id="83" name="Picture 8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83739" name="Picture 83" descr="A screenshot of a computer&#10;&#10;Description automatically generated with medium confidence"/>
                    <pic:cNvPicPr/>
                  </pic:nvPicPr>
                  <pic:blipFill>
                    <a:blip xmlns:r="http://schemas.openxmlformats.org/officeDocument/2006/relationships" r:embed="rId17"/>
                    <a:stretch>
                      <a:fillRect/>
                    </a:stretch>
                  </pic:blipFill>
                  <pic:spPr>
                    <a:xfrm>
                      <a:off x="0" y="0"/>
                      <a:ext cx="4680000" cy="1761372"/>
                    </a:xfrm>
                    <a:prstGeom prst="rect">
                      <a:avLst/>
                    </a:prstGeom>
                  </pic:spPr>
                </pic:pic>
              </a:graphicData>
            </a:graphic>
          </wp:inline>
        </w:drawing>
      </w:r>
    </w:p>
    <w:p w:rsidR="008E1394" w:rsidP="002205F1" w14:paraId="6769E8D6" w14:textId="70C498B9">
      <w:pPr>
        <w:pStyle w:val="ListNumber"/>
        <w:numPr>
          <w:ilvl w:val="0"/>
          <w:numId w:val="13"/>
        </w:numPr>
        <w:spacing w:line="276" w:lineRule="auto"/>
      </w:pPr>
      <w:r>
        <w:t>The</w:t>
      </w:r>
      <w:r w:rsidR="00FC5EA5">
        <w:t xml:space="preserve"> </w:t>
      </w:r>
      <w:r w:rsidR="002F37A1">
        <w:t>‘</w:t>
      </w:r>
      <w:r w:rsidR="00FC5EA5">
        <w:t>Contact Name</w:t>
      </w:r>
      <w:r w:rsidR="002F37A1">
        <w:t>’</w:t>
      </w:r>
      <w:r w:rsidR="00FC5EA5">
        <w:t xml:space="preserve"> and </w:t>
      </w:r>
      <w:r w:rsidR="002F37A1">
        <w:t>‘</w:t>
      </w:r>
      <w:r w:rsidR="00FC5EA5">
        <w:t>Contact Number</w:t>
      </w:r>
      <w:r w:rsidR="002F37A1">
        <w:t>’</w:t>
      </w:r>
      <w:r w:rsidR="00FC5EA5">
        <w:t xml:space="preserve"> </w:t>
      </w:r>
      <w:r w:rsidRPr="00092A2A" w:rsidR="00FC5EA5">
        <w:t>must</w:t>
      </w:r>
      <w:r w:rsidR="00FC5EA5">
        <w:t xml:space="preserve"> be added and are required to reflect the person lodging the declaration. </w:t>
      </w:r>
      <w:r w:rsidR="0050530C">
        <w:t>Each person from your company lodging declarations, must use their individually registered account ID, sharing of IDs is not acceptable and could lead to non-compliance action.</w:t>
      </w:r>
      <w:r w:rsidRPr="00EC2DE3" w:rsidR="00FC5EA5">
        <w:t xml:space="preserve"> </w:t>
      </w:r>
      <w:r w:rsidR="00FC5EA5">
        <w:t>The phone number field must be provided with area code information</w:t>
      </w:r>
      <w:r w:rsidR="0014321A">
        <w:t xml:space="preserve"> and </w:t>
      </w:r>
      <w:r w:rsidR="002F37A1">
        <w:t xml:space="preserve">contain </w:t>
      </w:r>
      <w:r w:rsidR="0014321A">
        <w:t>no spaces</w:t>
      </w:r>
      <w:r w:rsidR="00FC5EA5">
        <w:t xml:space="preserve"> (</w:t>
      </w:r>
      <w:r w:rsidR="009E0030">
        <w:t>i.e.,</w:t>
      </w:r>
      <w:r w:rsidR="00FC5EA5">
        <w:t xml:space="preserve"> 0212345678).</w:t>
      </w:r>
    </w:p>
    <w:p w:rsidR="007B6473" w:rsidP="000B56E8" w14:paraId="1BECB045" w14:textId="64B38231">
      <w:pPr>
        <w:pStyle w:val="ListNumber"/>
        <w:numPr>
          <w:ilvl w:val="0"/>
          <w:numId w:val="0"/>
        </w:numPr>
        <w:spacing w:line="276" w:lineRule="auto"/>
        <w:ind w:left="360" w:hanging="360"/>
        <w:jc w:val="center"/>
        <w:rPr>
          <w:rFonts w:eastAsiaTheme="minorEastAsia"/>
          <w:b/>
          <w:sz w:val="24"/>
          <w:lang w:eastAsia="ja-JP"/>
        </w:rPr>
      </w:pPr>
      <w:r>
        <w:rPr>
          <w:noProof/>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ragraph">
                  <wp:posOffset>1791808</wp:posOffset>
                </wp:positionV>
                <wp:extent cx="958291" cy="313766"/>
                <wp:effectExtent l="0" t="0" r="0" b="0"/>
                <wp:wrapNone/>
                <wp:docPr id="213" name="Group 2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214" name="Rectangle 214">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215" name="Group 215"/>
                        <wpg:cNvGrpSpPr/>
                        <wpg:grpSpPr>
                          <a:xfrm>
                            <a:off x="175565" y="0"/>
                            <a:ext cx="274167" cy="266853"/>
                            <a:chOff x="0" y="0"/>
                            <a:chExt cx="274167" cy="266853"/>
                          </a:xfrm>
                        </wpg:grpSpPr>
                        <wps:wsp xmlns:wps="http://schemas.microsoft.com/office/word/2010/wordprocessingShape">
                          <wps:cNvPr id="216" name="Rectangle: Diagonal Corners Rounded 216"/>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217" name="Rectangle: Diagonal Corners Rounded 217"/>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213" o:spid="_x0000_s1051" alt="&quot;&quot;" style="width:75.45pt;height:24.7pt;margin-top:141.1pt;margin-left:0;mso-position-horizontal-relative:page;position:absolute;z-index:-251639808" coordsize="9582,3137">
                <v:rect id="Rectangle 214" o:spid="_x0000_s1052"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215" o:spid="_x0000_s1053" style="width:2742;height:2668;left:1755;position:absolute" coordsize="274167,266853">
                  <v:shape id="Rectangle: Diagonal Corners Rounded 216" o:spid="_x0000_s1054"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217" o:spid="_x0000_s1055"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00C014D1">
        <w:rPr>
          <w:noProof/>
        </w:rPr>
        <w:drawing>
          <wp:inline distT="0" distB="0" distL="0" distR="0">
            <wp:extent cx="4680000" cy="1761372"/>
            <wp:effectExtent l="0" t="0" r="6350" b="0"/>
            <wp:docPr id="1094347216" name="Picture 10943472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screenshot of a computer&#10;&#10;Description automatically generated with medium confidence"/>
                    <pic:cNvPicPr/>
                  </pic:nvPicPr>
                  <pic:blipFill>
                    <a:blip xmlns:r="http://schemas.openxmlformats.org/officeDocument/2006/relationships" r:embed="rId18"/>
                    <a:stretch>
                      <a:fillRect/>
                    </a:stretch>
                  </pic:blipFill>
                  <pic:spPr>
                    <a:xfrm>
                      <a:off x="0" y="0"/>
                      <a:ext cx="4680000" cy="1761372"/>
                    </a:xfrm>
                    <a:prstGeom prst="rect">
                      <a:avLst/>
                    </a:prstGeom>
                  </pic:spPr>
                </pic:pic>
              </a:graphicData>
            </a:graphic>
          </wp:inline>
        </w:drawing>
      </w:r>
    </w:p>
    <w:p w:rsidR="0053620F" w:rsidRPr="0053620F" w:rsidP="00B508F3" w14:paraId="24478DC8" w14:textId="3FEF91A7">
      <w:pPr>
        <w:pStyle w:val="Heading3"/>
        <w:rPr>
          <w:rFonts w:eastAsiaTheme="minorEastAsia"/>
        </w:rPr>
      </w:pPr>
      <w:bookmarkStart w:id="9" w:name="_Toc138935070"/>
      <w:r>
        <w:rPr>
          <w:rFonts w:eastAsiaTheme="minorEastAsia"/>
        </w:rPr>
        <w:t xml:space="preserve">Entering </w:t>
      </w:r>
      <w:r w:rsidRPr="0053620F">
        <w:rPr>
          <w:rFonts w:eastAsiaTheme="minorEastAsia"/>
        </w:rPr>
        <w:t>Vessel information</w:t>
      </w:r>
      <w:bookmarkEnd w:id="9"/>
    </w:p>
    <w:p w:rsidR="0053620F" w:rsidP="002205F1" w14:paraId="6817086C" w14:textId="1BC589DF">
      <w:pPr>
        <w:pStyle w:val="ListNumber"/>
        <w:numPr>
          <w:ilvl w:val="0"/>
          <w:numId w:val="12"/>
        </w:numPr>
        <w:spacing w:line="276" w:lineRule="auto"/>
      </w:pPr>
      <w:r w:rsidRPr="0053620F">
        <w:t xml:space="preserve">Enter the relevant </w:t>
      </w:r>
      <w:r w:rsidR="00193654">
        <w:t>‘V</w:t>
      </w:r>
      <w:r w:rsidRPr="0053620F">
        <w:t>essel I</w:t>
      </w:r>
      <w:r w:rsidR="00944831">
        <w:t>d</w:t>
      </w:r>
      <w:r w:rsidRPr="0053620F">
        <w:t>,</w:t>
      </w:r>
      <w:r w:rsidR="00193654">
        <w:t>’</w:t>
      </w:r>
      <w:r w:rsidRPr="0053620F">
        <w:t xml:space="preserve"> </w:t>
      </w:r>
      <w:r w:rsidR="00193654">
        <w:t>‘V</w:t>
      </w:r>
      <w:r w:rsidRPr="0053620F">
        <w:t xml:space="preserve">essel </w:t>
      </w:r>
      <w:r w:rsidR="00193654">
        <w:t>N</w:t>
      </w:r>
      <w:r w:rsidRPr="0053620F">
        <w:t>ame</w:t>
      </w:r>
      <w:r w:rsidR="00193654">
        <w:t>’</w:t>
      </w:r>
      <w:r w:rsidRPr="0053620F">
        <w:t xml:space="preserve"> and </w:t>
      </w:r>
      <w:r w:rsidR="00193654">
        <w:t>‘V</w:t>
      </w:r>
      <w:r w:rsidRPr="0053620F">
        <w:t xml:space="preserve">oyage </w:t>
      </w:r>
      <w:r w:rsidR="00193654">
        <w:t>N</w:t>
      </w:r>
      <w:r w:rsidR="00F65AC2">
        <w:t>umber</w:t>
      </w:r>
      <w:r w:rsidRPr="0053620F">
        <w:t>.</w:t>
      </w:r>
      <w:r w:rsidR="00193654">
        <w:t>’</w:t>
      </w:r>
      <w:r w:rsidR="00FC5EA5">
        <w:t xml:space="preserve"> It is important to check that </w:t>
      </w:r>
      <w:r w:rsidR="00F65AC2">
        <w:t>details entered</w:t>
      </w:r>
      <w:r w:rsidR="00FC5EA5">
        <w:t xml:space="preserve"> match </w:t>
      </w:r>
      <w:r w:rsidRPr="00193654" w:rsidR="00F65AC2">
        <w:rPr>
          <w:b/>
          <w:bCs/>
          <w:i/>
          <w:iCs/>
        </w:rPr>
        <w:t>exactly</w:t>
      </w:r>
      <w:r w:rsidR="00F65AC2">
        <w:t xml:space="preserve"> </w:t>
      </w:r>
      <w:r w:rsidR="00FC5EA5">
        <w:t>what has been declared in ICS</w:t>
      </w:r>
      <w:r w:rsidR="009C1D24">
        <w:t xml:space="preserve"> on the sea cargo report. I</w:t>
      </w:r>
      <w:r w:rsidR="00FC5EA5">
        <w:t>f this information does not match, the system cannot release the hold on your container. If you find your container is still held after receiving your automated direction, please check th</w:t>
      </w:r>
      <w:r w:rsidR="00193654">
        <w:t>e above</w:t>
      </w:r>
      <w:r w:rsidR="00FC5EA5">
        <w:t xml:space="preserve"> information</w:t>
      </w:r>
      <w:r w:rsidR="00F65AC2">
        <w:t xml:space="preserve"> against ICS</w:t>
      </w:r>
      <w:r w:rsidR="00193654">
        <w:t>, then</w:t>
      </w:r>
      <w:r w:rsidR="00FC5EA5">
        <w:t xml:space="preserve"> see</w:t>
      </w:r>
      <w:r w:rsidR="00F65AC2">
        <w:t xml:space="preserve"> the </w:t>
      </w:r>
      <w:r w:rsidR="001B1216">
        <w:t>‘</w:t>
      </w:r>
      <w:r>
        <w:fldChar w:fldCharType="begin"/>
      </w:r>
      <w:r>
        <w:instrText xml:space="preserve"> HYPERLINK \l "_What_happens_if" </w:instrText>
      </w:r>
      <w:r>
        <w:fldChar w:fldCharType="separate"/>
      </w:r>
      <w:r w:rsidRPr="000B56E8" w:rsidR="00944831">
        <w:rPr>
          <w:rStyle w:val="Hyperlink"/>
          <w:b/>
          <w:bCs/>
        </w:rPr>
        <w:t>W</w:t>
      </w:r>
      <w:r w:rsidRPr="000B56E8">
        <w:rPr>
          <w:rStyle w:val="Hyperlink"/>
          <w:b/>
          <w:bCs/>
        </w:rPr>
        <w:t>hat happens if I have made a mistake</w:t>
      </w:r>
      <w:r>
        <w:fldChar w:fldCharType="end"/>
      </w:r>
      <w:r w:rsidR="001B1216">
        <w:t>’</w:t>
      </w:r>
      <w:r w:rsidRPr="00FC5EA5" w:rsidR="00FC5EA5">
        <w:rPr>
          <w:b/>
          <w:bCs/>
        </w:rPr>
        <w:t xml:space="preserve"> </w:t>
      </w:r>
      <w:r w:rsidR="00FC5EA5">
        <w:t>section</w:t>
      </w:r>
      <w:r w:rsidR="00944831">
        <w:t xml:space="preserve"> of this document</w:t>
      </w:r>
      <w:r w:rsidR="00FC5EA5">
        <w:t>.</w:t>
      </w:r>
    </w:p>
    <w:p w:rsidR="0057326F" w:rsidP="000B56E8" w14:paraId="56AAFE1C" w14:textId="0446FB78">
      <w:pPr>
        <w:pStyle w:val="ListNumber"/>
        <w:numPr>
          <w:ilvl w:val="0"/>
          <w:numId w:val="0"/>
        </w:numPr>
        <w:spacing w:before="120" w:line="276" w:lineRule="auto"/>
        <w:ind w:left="283" w:hanging="283"/>
        <w:jc w:val="center"/>
      </w:pPr>
      <w:r>
        <w:rPr>
          <w:noProof/>
        </w:rPr>
        <w:drawing>
          <wp:inline distT="0" distB="0" distL="0" distR="0">
            <wp:extent cx="4680000" cy="1761372"/>
            <wp:effectExtent l="0" t="0" r="6350" b="0"/>
            <wp:docPr id="1094347325" name="Picture 10943473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8552" name="Picture 1094347325" descr="A screenshot of a computer&#10;&#10;Description automatically generated with medium confidence"/>
                    <pic:cNvPicPr/>
                  </pic:nvPicPr>
                  <pic:blipFill>
                    <a:blip xmlns:r="http://schemas.openxmlformats.org/officeDocument/2006/relationships" r:embed="rId19"/>
                    <a:stretch>
                      <a:fillRect/>
                    </a:stretch>
                  </pic:blipFill>
                  <pic:spPr>
                    <a:xfrm>
                      <a:off x="0" y="0"/>
                      <a:ext cx="4680000" cy="1761372"/>
                    </a:xfrm>
                    <a:prstGeom prst="rect">
                      <a:avLst/>
                    </a:prstGeom>
                  </pic:spPr>
                </pic:pic>
              </a:graphicData>
            </a:graphic>
          </wp:inline>
        </w:drawing>
      </w:r>
    </w:p>
    <w:p w:rsidR="00A92E33" w:rsidP="00A92E33" w14:paraId="460FD4C4" w14:textId="0243D0F2">
      <w:pPr>
        <w:pStyle w:val="ListNumber"/>
        <w:numPr>
          <w:ilvl w:val="0"/>
          <w:numId w:val="12"/>
        </w:numPr>
        <w:spacing w:line="276" w:lineRule="auto"/>
      </w:pPr>
      <w:r>
        <w:t xml:space="preserve">If you are making a declaration for </w:t>
      </w:r>
      <w:r w:rsidR="00926418">
        <w:t>multiple</w:t>
      </w:r>
      <w:r>
        <w:t xml:space="preserve"> containers on the same vessel, click </w:t>
      </w:r>
      <w:r w:rsidR="00C66524">
        <w:t>‘</w:t>
      </w:r>
      <w:r>
        <w:t>Add Another Container</w:t>
      </w:r>
      <w:r w:rsidR="00C66524">
        <w:t>’</w:t>
      </w:r>
      <w:r w:rsidR="00970F27">
        <w:t xml:space="preserve"> once details for first container have been lodged.</w:t>
      </w:r>
      <w:r>
        <w:t xml:space="preserve"> All containers must match their corresponding vessel details.</w:t>
      </w:r>
    </w:p>
    <w:p w:rsidR="00A92E33" w:rsidP="000B56E8" w14:paraId="562330F4" w14:textId="02F145B6">
      <w:pPr>
        <w:pStyle w:val="ListNumber"/>
        <w:numPr>
          <w:ilvl w:val="0"/>
          <w:numId w:val="0"/>
        </w:numPr>
        <w:spacing w:line="276" w:lineRule="auto"/>
        <w:ind w:left="360" w:hanging="360"/>
        <w:jc w:val="center"/>
      </w:pPr>
      <w:r>
        <w:rPr>
          <w:noProof/>
        </w:rPr>
        <w:drawing>
          <wp:inline distT="0" distB="0" distL="0" distR="0">
            <wp:extent cx="4680000" cy="934569"/>
            <wp:effectExtent l="0" t="0" r="6350" b="0"/>
            <wp:docPr id="1094347399" name="Picture 1094347399"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47374" name="Picture 1094347374" descr="A picture containing text, font, line, screenshot&#10;&#10;Description automatically generated"/>
                    <pic:cNvPicPr/>
                  </pic:nvPicPr>
                  <pic:blipFill>
                    <a:blip xmlns:r="http://schemas.openxmlformats.org/officeDocument/2006/relationships" r:embed="rId20"/>
                    <a:stretch>
                      <a:fillRect/>
                    </a:stretch>
                  </pic:blipFill>
                  <pic:spPr>
                    <a:xfrm>
                      <a:off x="0" y="0"/>
                      <a:ext cx="4680000" cy="934569"/>
                    </a:xfrm>
                    <a:prstGeom prst="rect">
                      <a:avLst/>
                    </a:prstGeom>
                  </pic:spPr>
                </pic:pic>
              </a:graphicData>
            </a:graphic>
          </wp:inline>
        </w:drawing>
      </w:r>
    </w:p>
    <w:p w:rsidR="002A00C2" w:rsidRPr="002A00C2" w:rsidP="00A92E33" w14:paraId="1F19DD1B" w14:textId="5418C2B5">
      <w:pPr>
        <w:pStyle w:val="ListNumber"/>
        <w:numPr>
          <w:ilvl w:val="0"/>
          <w:numId w:val="12"/>
        </w:numPr>
        <w:spacing w:line="276" w:lineRule="auto"/>
        <w:rPr>
          <w:sz w:val="18"/>
          <w:szCs w:val="18"/>
        </w:rPr>
      </w:pPr>
      <w:r>
        <w:t xml:space="preserve">If you wish to add additional information to aid </w:t>
      </w:r>
      <w:r w:rsidR="00036360">
        <w:t>assessment,</w:t>
      </w:r>
      <w:r>
        <w:t xml:space="preserve"> please u</w:t>
      </w:r>
      <w:r w:rsidR="004604C6">
        <w:t>tilise</w:t>
      </w:r>
      <w:r>
        <w:t xml:space="preserve"> the </w:t>
      </w:r>
      <w:r w:rsidR="00A40C4D">
        <w:t>‘Supporting Documentation Information’</w:t>
      </w:r>
      <w:r>
        <w:t xml:space="preserve"> field* to type a message.</w:t>
      </w:r>
    </w:p>
    <w:p w:rsidR="00A92E33" w14:paraId="3E440DD4" w14:textId="54F286C6">
      <w:pPr>
        <w:pStyle w:val="ListNumber"/>
        <w:numPr>
          <w:ilvl w:val="0"/>
          <w:numId w:val="0"/>
        </w:numPr>
        <w:spacing w:line="276" w:lineRule="auto"/>
        <w:jc w:val="center"/>
      </w:pPr>
      <w:r>
        <w:rPr>
          <w:noProof/>
        </w:rPr>
        <w:drawing>
          <wp:inline distT="0" distB="0" distL="0" distR="0">
            <wp:extent cx="4680000" cy="1783730"/>
            <wp:effectExtent l="0" t="0" r="6350" b="6985"/>
            <wp:docPr id="1094347401" name="Picture 109434740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90340" name="Picture 1094347401" descr="A screenshot of a computer&#10;&#10;Description automatically generated with medium confidence"/>
                    <pic:cNvPicPr/>
                  </pic:nvPicPr>
                  <pic:blipFill>
                    <a:blip xmlns:r="http://schemas.openxmlformats.org/officeDocument/2006/relationships" r:embed="rId21"/>
                    <a:stretch>
                      <a:fillRect/>
                    </a:stretch>
                  </pic:blipFill>
                  <pic:spPr>
                    <a:xfrm>
                      <a:off x="0" y="0"/>
                      <a:ext cx="4680000" cy="1783730"/>
                    </a:xfrm>
                    <a:prstGeom prst="rect">
                      <a:avLst/>
                    </a:prstGeom>
                  </pic:spPr>
                </pic:pic>
              </a:graphicData>
            </a:graphic>
          </wp:inline>
        </w:drawing>
      </w:r>
    </w:p>
    <w:p w:rsidR="002A00C2" w:rsidRPr="00AD3353" w14:paraId="53D3609F" w14:textId="70897BC2">
      <w:pPr>
        <w:pStyle w:val="ListNumber"/>
        <w:numPr>
          <w:ilvl w:val="0"/>
          <w:numId w:val="0"/>
        </w:numPr>
        <w:spacing w:line="276" w:lineRule="auto"/>
        <w:ind w:left="426"/>
        <w:rPr>
          <w:rFonts w:eastAsiaTheme="minorEastAsia"/>
          <w:bCs/>
          <w:i/>
          <w:iCs/>
          <w:sz w:val="18"/>
          <w:szCs w:val="18"/>
          <w:lang w:eastAsia="ja-JP"/>
        </w:rPr>
      </w:pPr>
      <w:r w:rsidRPr="00AD3353">
        <w:rPr>
          <w:rFonts w:eastAsiaTheme="minorEastAsia"/>
          <w:bCs/>
          <w:i/>
          <w:iCs/>
          <w:sz w:val="18"/>
          <w:szCs w:val="18"/>
          <w:lang w:eastAsia="ja-JP"/>
        </w:rPr>
        <w:t xml:space="preserve">*Please note that this function is just an aid to communicate any further information you may have for the department, it is </w:t>
      </w:r>
      <w:r w:rsidRPr="00302E66" w:rsidR="00302E66">
        <w:rPr>
          <w:rFonts w:eastAsiaTheme="minorEastAsia"/>
          <w:b/>
          <w:i/>
          <w:iCs/>
          <w:sz w:val="18"/>
          <w:szCs w:val="18"/>
          <w:u w:val="single"/>
          <w:lang w:eastAsia="ja-JP"/>
        </w:rPr>
        <w:t>not</w:t>
      </w:r>
      <w:r w:rsidRPr="00AD3353">
        <w:rPr>
          <w:rFonts w:eastAsiaTheme="minorEastAsia"/>
          <w:bCs/>
          <w:i/>
          <w:iCs/>
          <w:sz w:val="18"/>
          <w:szCs w:val="18"/>
          <w:lang w:eastAsia="ja-JP"/>
        </w:rPr>
        <w:t xml:space="preserve"> to be used as documentary evidence.</w:t>
      </w:r>
    </w:p>
    <w:p w:rsidR="002A00C2" w14:paraId="6F2E8F19" w14:textId="6431375D">
      <w:pPr>
        <w:pStyle w:val="ListNumber"/>
        <w:numPr>
          <w:ilvl w:val="0"/>
          <w:numId w:val="0"/>
        </w:numPr>
        <w:spacing w:line="276" w:lineRule="auto"/>
        <w:jc w:val="center"/>
      </w:pPr>
      <w:r>
        <w:rPr>
          <w:noProof/>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ragraph">
                  <wp:posOffset>201133</wp:posOffset>
                </wp:positionV>
                <wp:extent cx="958291" cy="313766"/>
                <wp:effectExtent l="0" t="0" r="0" b="0"/>
                <wp:wrapNone/>
                <wp:docPr id="218" name="Group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219" name="Rectangle 219">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220" name="Group 220"/>
                        <wpg:cNvGrpSpPr/>
                        <wpg:grpSpPr>
                          <a:xfrm>
                            <a:off x="175565" y="0"/>
                            <a:ext cx="274167" cy="266853"/>
                            <a:chOff x="0" y="0"/>
                            <a:chExt cx="274167" cy="266853"/>
                          </a:xfrm>
                        </wpg:grpSpPr>
                        <wps:wsp xmlns:wps="http://schemas.microsoft.com/office/word/2010/wordprocessingShape">
                          <wps:cNvPr id="221" name="Rectangle: Diagonal Corners Rounded 221"/>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222" name="Rectangle: Diagonal Corners Rounded 222"/>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218" o:spid="_x0000_s1056" alt="&quot;&quot;" style="width:75.45pt;height:24.7pt;margin-top:15.85pt;margin-left:0;mso-position-horizontal-relative:page;position:absolute;z-index:-251637760" coordsize="9582,3137">
                <v:rect id="Rectangle 219" o:spid="_x0000_s1057"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220" o:spid="_x0000_s1058" style="width:2742;height:2668;left:1755;position:absolute" coordsize="274167,266853">
                  <v:shape id="Rectangle: Diagonal Corners Rounded 221" o:spid="_x0000_s1059"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222" o:spid="_x0000_s1060"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53620F" w:rsidP="00B508F3" w14:paraId="68349C07" w14:textId="0BD7785D">
      <w:pPr>
        <w:pStyle w:val="Heading3"/>
        <w:rPr>
          <w:rFonts w:eastAsiaTheme="minorEastAsia"/>
        </w:rPr>
      </w:pPr>
      <w:bookmarkStart w:id="10" w:name="_Toc138935071"/>
      <w:r>
        <w:rPr>
          <w:rFonts w:eastAsiaTheme="minorEastAsia"/>
        </w:rPr>
        <w:t xml:space="preserve">Entering </w:t>
      </w:r>
      <w:r w:rsidRPr="0053620F">
        <w:rPr>
          <w:rFonts w:eastAsiaTheme="minorEastAsia"/>
        </w:rPr>
        <w:t>Container</w:t>
      </w:r>
      <w:r>
        <w:rPr>
          <w:rFonts w:eastAsiaTheme="minorEastAsia"/>
        </w:rPr>
        <w:t xml:space="preserve"> and </w:t>
      </w:r>
      <w:r w:rsidR="00193654">
        <w:rPr>
          <w:rFonts w:eastAsiaTheme="minorEastAsia"/>
        </w:rPr>
        <w:t>T</w:t>
      </w:r>
      <w:r>
        <w:rPr>
          <w:rFonts w:eastAsiaTheme="minorEastAsia"/>
        </w:rPr>
        <w:t xml:space="preserve">reatment </w:t>
      </w:r>
      <w:r w:rsidR="00193654">
        <w:rPr>
          <w:rFonts w:eastAsiaTheme="minorEastAsia"/>
        </w:rPr>
        <w:t>C</w:t>
      </w:r>
      <w:r>
        <w:rPr>
          <w:rFonts w:eastAsiaTheme="minorEastAsia"/>
        </w:rPr>
        <w:t xml:space="preserve">ertificate </w:t>
      </w:r>
      <w:r w:rsidRPr="0053620F">
        <w:rPr>
          <w:rFonts w:eastAsiaTheme="minorEastAsia"/>
        </w:rPr>
        <w:t>information</w:t>
      </w:r>
      <w:bookmarkEnd w:id="10"/>
    </w:p>
    <w:p w:rsidR="00FB0A07" w:rsidRPr="004F2F4A" w:rsidP="0053620F" w14:paraId="4552B2C0" w14:textId="20FD1684">
      <w:pPr>
        <w:rPr>
          <w:rFonts w:eastAsiaTheme="minorEastAsia" w:cstheme="minorBidi"/>
          <w:iCs/>
          <w:lang w:eastAsia="ja-JP"/>
        </w:rPr>
      </w:pPr>
      <w:r w:rsidRPr="004F2F4A">
        <w:rPr>
          <w:rFonts w:eastAsiaTheme="minorEastAsia" w:cstheme="minorBidi"/>
          <w:iCs/>
          <w:lang w:eastAsia="ja-JP"/>
        </w:rPr>
        <w:t>E</w:t>
      </w:r>
      <w:r w:rsidRPr="004F2F4A" w:rsidR="008B701C">
        <w:rPr>
          <w:rFonts w:eastAsiaTheme="minorEastAsia" w:cstheme="minorBidi"/>
          <w:iCs/>
          <w:lang w:eastAsia="ja-JP"/>
        </w:rPr>
        <w:t>ach container can only be declared once using one of the declaration types</w:t>
      </w:r>
      <w:r w:rsidR="009C1D24">
        <w:rPr>
          <w:rFonts w:eastAsiaTheme="minorEastAsia" w:cstheme="minorBidi"/>
          <w:iCs/>
          <w:lang w:eastAsia="ja-JP"/>
        </w:rPr>
        <w:t xml:space="preserve"> below</w:t>
      </w:r>
      <w:r w:rsidRPr="004F2F4A" w:rsidR="008B701C">
        <w:rPr>
          <w:rFonts w:eastAsiaTheme="minorEastAsia" w:cstheme="minorBidi"/>
          <w:iCs/>
          <w:lang w:eastAsia="ja-JP"/>
        </w:rPr>
        <w:t>.</w:t>
      </w:r>
      <w:r w:rsidRPr="004F2F4A" w:rsidR="00F338F8">
        <w:rPr>
          <w:rFonts w:eastAsiaTheme="minorEastAsia" w:cstheme="minorBidi"/>
          <w:iCs/>
          <w:lang w:eastAsia="ja-JP"/>
        </w:rPr>
        <w:t xml:space="preserve"> Multiple declarations may result in multiple entries being created with differ</w:t>
      </w:r>
      <w:r w:rsidRPr="004F2F4A" w:rsidR="00E816AF">
        <w:rPr>
          <w:rFonts w:eastAsiaTheme="minorEastAsia" w:cstheme="minorBidi"/>
          <w:iCs/>
          <w:lang w:eastAsia="ja-JP"/>
        </w:rPr>
        <w:t>i</w:t>
      </w:r>
      <w:r w:rsidRPr="004F2F4A" w:rsidR="00F338F8">
        <w:rPr>
          <w:rFonts w:eastAsiaTheme="minorEastAsia" w:cstheme="minorBidi"/>
          <w:iCs/>
          <w:lang w:eastAsia="ja-JP"/>
        </w:rPr>
        <w:t xml:space="preserve">ng directions. If this has occurred, please contact </w:t>
      </w:r>
      <w:r w:rsidRPr="003C650D" w:rsidR="00BB072C">
        <w:rPr>
          <w:rStyle w:val="DefaultParagraphFont"/>
          <w:rFonts w:eastAsiaTheme="minorEastAsia" w:cstheme="minorBidi"/>
          <w:iCs/>
          <w:lang w:eastAsia="ja-JP"/>
        </w:rPr>
        <w:t>BMSBprocessing@aff.gov.au</w:t>
      </w:r>
      <w:r w:rsidR="009C1D24">
        <w:rPr>
          <w:rFonts w:eastAsiaTheme="minorEastAsia" w:cstheme="minorBidi"/>
          <w:iCs/>
          <w:lang w:eastAsia="ja-JP"/>
        </w:rPr>
        <w:t xml:space="preserve"> </w:t>
      </w:r>
      <w:r w:rsidRPr="004F2F4A" w:rsidR="00F338F8">
        <w:rPr>
          <w:rFonts w:eastAsiaTheme="minorEastAsia" w:cstheme="minorBidi"/>
          <w:iCs/>
          <w:lang w:eastAsia="ja-JP"/>
        </w:rPr>
        <w:t xml:space="preserve">with </w:t>
      </w:r>
      <w:r w:rsidRPr="000B56E8" w:rsidR="00F338F8">
        <w:rPr>
          <w:rFonts w:eastAsiaTheme="minorEastAsia" w:cstheme="minorBidi"/>
          <w:b/>
          <w:bCs/>
          <w:i/>
          <w:lang w:eastAsia="ja-JP"/>
        </w:rPr>
        <w:t>all</w:t>
      </w:r>
      <w:r w:rsidRPr="004F2F4A" w:rsidR="00F338F8">
        <w:rPr>
          <w:rFonts w:eastAsiaTheme="minorEastAsia" w:cstheme="minorBidi"/>
          <w:iCs/>
          <w:lang w:eastAsia="ja-JP"/>
        </w:rPr>
        <w:t xml:space="preserve"> </w:t>
      </w:r>
      <w:r w:rsidRPr="004F2F4A" w:rsidR="001B23FF">
        <w:rPr>
          <w:rFonts w:eastAsiaTheme="minorEastAsia" w:cstheme="minorBidi"/>
          <w:iCs/>
          <w:lang w:eastAsia="ja-JP"/>
        </w:rPr>
        <w:t xml:space="preserve">associated </w:t>
      </w:r>
      <w:r w:rsidRPr="004F2F4A" w:rsidR="00F338F8">
        <w:rPr>
          <w:rFonts w:eastAsiaTheme="minorEastAsia" w:cstheme="minorBidi"/>
          <w:iCs/>
          <w:lang w:eastAsia="ja-JP"/>
        </w:rPr>
        <w:t>entry numbers that have been created for the container.</w:t>
      </w:r>
    </w:p>
    <w:p w:rsidR="00DA0342" w:rsidP="0053620F" w14:paraId="10A05368" w14:textId="779472EC">
      <w:pPr>
        <w:rPr>
          <w:rFonts w:eastAsiaTheme="minorEastAsia" w:cstheme="minorBidi"/>
          <w:b/>
          <w:sz w:val="24"/>
          <w:lang w:eastAsia="ja-JP"/>
        </w:rPr>
      </w:pPr>
      <w:r>
        <w:rPr>
          <w:noProof/>
        </w:rPr>
        <mc:AlternateContent>
          <mc:Choice Requires="wpg">
            <w:drawing>
              <wp:anchor distT="0" distB="0" distL="114300" distR="114300" simplePos="0" relativeHeight="251679744" behindDoc="1" locked="0" layoutInCell="1" allowOverlap="1">
                <wp:simplePos x="0" y="0"/>
                <wp:positionH relativeFrom="page">
                  <wp:align>left</wp:align>
                </wp:positionH>
                <wp:positionV relativeFrom="paragraph">
                  <wp:posOffset>262255</wp:posOffset>
                </wp:positionV>
                <wp:extent cx="958291" cy="313766"/>
                <wp:effectExtent l="0" t="0" r="0" b="0"/>
                <wp:wrapNone/>
                <wp:docPr id="223" name="Group 2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1094347232" name="Rectangle 1094347232">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33" name="Group 1094347233"/>
                        <wpg:cNvGrpSpPr/>
                        <wpg:grpSpPr>
                          <a:xfrm>
                            <a:off x="175565" y="0"/>
                            <a:ext cx="274167" cy="266853"/>
                            <a:chOff x="0" y="0"/>
                            <a:chExt cx="274167" cy="266853"/>
                          </a:xfrm>
                        </wpg:grpSpPr>
                        <wps:wsp xmlns:wps="http://schemas.microsoft.com/office/word/2010/wordprocessingShape">
                          <wps:cNvPr id="1094347234" name="Rectangle: Diagonal Corners Rounded 1094347234"/>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35" name="Rectangle: Diagonal Corners Rounded 1094347235"/>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223" o:spid="_x0000_s1061" alt="&quot;&quot;" style="width:75.45pt;height:24.7pt;margin-top:20.65pt;margin-left:0;mso-position-horizontal:left;mso-position-horizontal-relative:page;position:absolute;z-index:-251635712" coordsize="9582,3137">
                <v:rect id="Rectangle 1094347232" o:spid="_x0000_s1062"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33" o:spid="_x0000_s1063" style="width:2742;height:2668;left:1755;position:absolute" coordsize="274167,266853">
                  <v:shape id="Rectangle: Diagonal Corners Rounded 1094347234" o:spid="_x0000_s1064"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35" o:spid="_x0000_s1065"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53620F" w:rsidRPr="0053620F" w:rsidP="00B508F3" w14:paraId="71AC8695" w14:textId="6605622E">
      <w:pPr>
        <w:pStyle w:val="Heading3"/>
        <w:rPr>
          <w:rFonts w:eastAsiaTheme="minorEastAsia"/>
        </w:rPr>
      </w:pPr>
      <w:bookmarkStart w:id="11" w:name="_Toc138935072"/>
      <w:r>
        <w:rPr>
          <w:rFonts w:eastAsiaTheme="minorEastAsia"/>
        </w:rPr>
        <w:t xml:space="preserve">Select the </w:t>
      </w:r>
      <w:r w:rsidRPr="0053620F">
        <w:rPr>
          <w:rFonts w:eastAsiaTheme="minorEastAsia"/>
        </w:rPr>
        <w:t>declaration type:</w:t>
      </w:r>
      <w:bookmarkEnd w:id="11"/>
    </w:p>
    <w:p w:rsidR="003F6405" w:rsidRPr="002205F1" w:rsidP="003F6405" w14:paraId="02B3FF1D" w14:textId="77777777">
      <w:pPr>
        <w:rPr>
          <w:rFonts w:eastAsiaTheme="minorEastAsia" w:cstheme="minorBidi"/>
          <w:bCs/>
          <w:szCs w:val="20"/>
          <w:lang w:eastAsia="ja-JP"/>
        </w:rPr>
      </w:pPr>
      <w:r w:rsidRPr="002205F1">
        <w:rPr>
          <w:rFonts w:eastAsiaTheme="minorEastAsia" w:cstheme="minorBidi"/>
          <w:bCs/>
          <w:szCs w:val="20"/>
          <w:lang w:eastAsia="ja-JP"/>
        </w:rPr>
        <w:t>There are five</w:t>
      </w:r>
      <w:r w:rsidR="00193654">
        <w:rPr>
          <w:rFonts w:eastAsiaTheme="minorEastAsia" w:cstheme="minorBidi"/>
          <w:bCs/>
          <w:szCs w:val="20"/>
          <w:lang w:eastAsia="ja-JP"/>
        </w:rPr>
        <w:t xml:space="preserve"> </w:t>
      </w:r>
      <w:r w:rsidRPr="002205F1">
        <w:rPr>
          <w:rFonts w:eastAsiaTheme="minorEastAsia" w:cstheme="minorBidi"/>
          <w:bCs/>
          <w:szCs w:val="20"/>
          <w:lang w:eastAsia="ja-JP"/>
        </w:rPr>
        <w:t>risk status types</w:t>
      </w:r>
      <w:r w:rsidR="00193654">
        <w:rPr>
          <w:rFonts w:eastAsiaTheme="minorEastAsia" w:cstheme="minorBidi"/>
          <w:bCs/>
          <w:szCs w:val="20"/>
          <w:lang w:eastAsia="ja-JP"/>
        </w:rPr>
        <w:t>*</w:t>
      </w:r>
      <w:r w:rsidRPr="002205F1">
        <w:rPr>
          <w:rFonts w:eastAsiaTheme="minorEastAsia" w:cstheme="minorBidi"/>
          <w:bCs/>
          <w:szCs w:val="20"/>
          <w:lang w:eastAsia="ja-JP"/>
        </w:rPr>
        <w:t xml:space="preserve"> that can be declared:</w:t>
      </w:r>
    </w:p>
    <w:p w:rsidR="00426A0A" w:rsidRPr="002205F1" w:rsidP="002205F1" w14:paraId="4E4EAE1C" w14:textId="77777777">
      <w:pPr>
        <w:pStyle w:val="ListNumber"/>
        <w:numPr>
          <w:ilvl w:val="0"/>
          <w:numId w:val="33"/>
        </w:numPr>
        <w:spacing w:line="276" w:lineRule="auto"/>
        <w:rPr>
          <w:rFonts w:eastAsiaTheme="minorEastAsia"/>
          <w:b/>
          <w:szCs w:val="20"/>
          <w:lang w:eastAsia="ja-JP"/>
        </w:rPr>
      </w:pPr>
      <w:r w:rsidRPr="002205F1">
        <w:rPr>
          <w:rFonts w:eastAsiaTheme="minorEastAsia"/>
          <w:b/>
          <w:szCs w:val="20"/>
          <w:lang w:eastAsia="ja-JP"/>
        </w:rPr>
        <w:t xml:space="preserve">Treated offshore - </w:t>
      </w:r>
      <w:r w:rsidRPr="002205F1">
        <w:rPr>
          <w:rFonts w:eastAsiaTheme="minorEastAsia"/>
          <w:bCs/>
          <w:szCs w:val="20"/>
          <w:lang w:eastAsia="ja-JP"/>
        </w:rPr>
        <w:t>the entire container with target high risk goods has been treated offshore, or</w:t>
      </w:r>
    </w:p>
    <w:p w:rsidR="00426A0A" w:rsidRPr="002205F1" w:rsidP="002205F1" w14:paraId="3B7A5951" w14:textId="77777777">
      <w:pPr>
        <w:pStyle w:val="ListNumber"/>
        <w:numPr>
          <w:ilvl w:val="0"/>
          <w:numId w:val="33"/>
        </w:numPr>
        <w:spacing w:line="276" w:lineRule="auto"/>
        <w:rPr>
          <w:rFonts w:eastAsiaTheme="minorEastAsia"/>
          <w:b/>
          <w:szCs w:val="20"/>
          <w:lang w:eastAsia="ja-JP"/>
        </w:rPr>
      </w:pPr>
      <w:r w:rsidRPr="002205F1">
        <w:rPr>
          <w:rFonts w:eastAsiaTheme="minorEastAsia"/>
          <w:b/>
          <w:szCs w:val="20"/>
          <w:lang w:eastAsia="ja-JP"/>
        </w:rPr>
        <w:t xml:space="preserve">Partially treated - </w:t>
      </w:r>
      <w:r w:rsidRPr="002205F1">
        <w:rPr>
          <w:rFonts w:eastAsiaTheme="minorEastAsia"/>
          <w:bCs/>
          <w:szCs w:val="20"/>
          <w:lang w:eastAsia="ja-JP"/>
        </w:rPr>
        <w:t>all the target high risk goods inside the container have been treated offshore (partially treated), or</w:t>
      </w:r>
    </w:p>
    <w:p w:rsidR="00426A0A" w:rsidRPr="002205F1" w:rsidP="002205F1" w14:paraId="5FC14D8B" w14:textId="77777777">
      <w:pPr>
        <w:pStyle w:val="ListNumber"/>
        <w:numPr>
          <w:ilvl w:val="0"/>
          <w:numId w:val="33"/>
        </w:numPr>
        <w:spacing w:line="276" w:lineRule="auto"/>
        <w:rPr>
          <w:rFonts w:eastAsiaTheme="minorEastAsia"/>
          <w:b/>
          <w:szCs w:val="20"/>
          <w:lang w:eastAsia="ja-JP"/>
        </w:rPr>
      </w:pPr>
      <w:r w:rsidRPr="002205F1">
        <w:rPr>
          <w:rFonts w:eastAsiaTheme="minorEastAsia"/>
          <w:b/>
          <w:szCs w:val="20"/>
          <w:lang w:eastAsia="ja-JP"/>
        </w:rPr>
        <w:t xml:space="preserve">Treatment onshore - </w:t>
      </w:r>
      <w:r w:rsidRPr="002205F1">
        <w:rPr>
          <w:rFonts w:eastAsiaTheme="minorEastAsia"/>
          <w:bCs/>
          <w:szCs w:val="20"/>
          <w:lang w:eastAsia="ja-JP"/>
        </w:rPr>
        <w:t>the entire container is nominated for onshore treatment, or</w:t>
      </w:r>
    </w:p>
    <w:p w:rsidR="00426A0A" w:rsidRPr="002205F1" w:rsidP="002205F1" w14:paraId="15C8B487" w14:textId="77777777">
      <w:pPr>
        <w:pStyle w:val="ListNumber"/>
        <w:numPr>
          <w:ilvl w:val="0"/>
          <w:numId w:val="33"/>
        </w:numPr>
        <w:spacing w:line="276" w:lineRule="auto"/>
        <w:rPr>
          <w:rFonts w:eastAsiaTheme="minorEastAsia"/>
          <w:b/>
          <w:szCs w:val="20"/>
          <w:lang w:eastAsia="ja-JP"/>
        </w:rPr>
      </w:pPr>
      <w:r w:rsidRPr="002205F1">
        <w:rPr>
          <w:rFonts w:eastAsiaTheme="minorEastAsia"/>
          <w:b/>
          <w:szCs w:val="20"/>
          <w:lang w:eastAsia="ja-JP"/>
        </w:rPr>
        <w:t xml:space="preserve">Nil risk - </w:t>
      </w:r>
      <w:r w:rsidRPr="002205F1">
        <w:rPr>
          <w:rFonts w:eastAsiaTheme="minorEastAsia"/>
          <w:bCs/>
          <w:szCs w:val="20"/>
          <w:lang w:eastAsia="ja-JP"/>
        </w:rPr>
        <w:t>the entire container does not have any target high risk goods inside, or</w:t>
      </w:r>
    </w:p>
    <w:p w:rsidR="003F6405" w:rsidRPr="008F149E" w:rsidP="002205F1" w14:paraId="4FC24927" w14:textId="77777777">
      <w:pPr>
        <w:pStyle w:val="ListNumber"/>
        <w:numPr>
          <w:ilvl w:val="0"/>
          <w:numId w:val="33"/>
        </w:numPr>
        <w:spacing w:line="276" w:lineRule="auto"/>
        <w:rPr>
          <w:rFonts w:eastAsiaTheme="minorEastAsia"/>
          <w:b/>
          <w:szCs w:val="20"/>
          <w:lang w:eastAsia="ja-JP"/>
        </w:rPr>
      </w:pPr>
      <w:r w:rsidRPr="002205F1">
        <w:rPr>
          <w:rFonts w:eastAsiaTheme="minorEastAsia"/>
          <w:b/>
          <w:szCs w:val="20"/>
          <w:lang w:eastAsia="ja-JP"/>
        </w:rPr>
        <w:t xml:space="preserve">Unknown risk - </w:t>
      </w:r>
      <w:r w:rsidRPr="002205F1">
        <w:rPr>
          <w:rFonts w:eastAsiaTheme="minorEastAsia"/>
          <w:bCs/>
          <w:szCs w:val="20"/>
          <w:lang w:eastAsia="ja-JP"/>
        </w:rPr>
        <w:t>the contents of the container are unknown and nominated to be held at an approved arrangement (AA) site pending further information to be provided.</w:t>
      </w:r>
    </w:p>
    <w:p w:rsidR="008F149E" w:rsidP="008F149E" w14:paraId="6B7D3A27" w14:textId="28209BAE">
      <w:pPr>
        <w:pStyle w:val="ListNumber"/>
        <w:numPr>
          <w:ilvl w:val="0"/>
          <w:numId w:val="0"/>
        </w:numPr>
        <w:spacing w:line="276" w:lineRule="auto"/>
        <w:jc w:val="center"/>
        <w:rPr>
          <w:rFonts w:eastAsiaTheme="minorEastAsia"/>
          <w:b/>
          <w:szCs w:val="20"/>
          <w:lang w:eastAsia="ja-JP"/>
        </w:rPr>
      </w:pPr>
      <w:r>
        <w:rPr>
          <w:noProof/>
        </w:rPr>
        <w:drawing>
          <wp:inline distT="0" distB="0" distL="0" distR="0">
            <wp:extent cx="4680000" cy="1635719"/>
            <wp:effectExtent l="0" t="0" r="6350" b="317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22167" name="Picture 3" descr="A screenshot of a computer&#10;&#10;Description automatically generated"/>
                    <pic:cNvPicPr/>
                  </pic:nvPicPr>
                  <pic:blipFill>
                    <a:blip xmlns:r="http://schemas.openxmlformats.org/officeDocument/2006/relationships" r:embed="rId22"/>
                    <a:stretch>
                      <a:fillRect/>
                    </a:stretch>
                  </pic:blipFill>
                  <pic:spPr>
                    <a:xfrm>
                      <a:off x="0" y="0"/>
                      <a:ext cx="4680000" cy="1635719"/>
                    </a:xfrm>
                    <a:prstGeom prst="rect">
                      <a:avLst/>
                    </a:prstGeom>
                  </pic:spPr>
                </pic:pic>
              </a:graphicData>
            </a:graphic>
          </wp:inline>
        </w:drawing>
      </w:r>
    </w:p>
    <w:p w:rsidR="008F149E" w:rsidP="000B56E8" w14:paraId="58CC96DA" w14:textId="67E36727">
      <w:pPr>
        <w:ind w:left="426"/>
        <w:rPr>
          <w:rFonts w:eastAsiaTheme="minorEastAsia" w:cstheme="minorBidi"/>
          <w:b/>
          <w:sz w:val="24"/>
          <w:lang w:eastAsia="ja-JP"/>
        </w:rPr>
      </w:pPr>
      <w:r>
        <w:rPr>
          <w:rFonts w:eastAsiaTheme="minorEastAsia"/>
          <w:b/>
          <w:i/>
          <w:iCs/>
          <w:sz w:val="18"/>
          <w:szCs w:val="18"/>
          <w:lang w:eastAsia="ja-JP"/>
        </w:rPr>
        <w:t>*</w:t>
      </w:r>
      <w:r w:rsidRPr="00211E92">
        <w:rPr>
          <w:rFonts w:eastAsiaTheme="minorEastAsia" w:cstheme="minorBidi"/>
          <w:bCs/>
          <w:i/>
          <w:iCs/>
          <w:sz w:val="18"/>
          <w:szCs w:val="18"/>
          <w:lang w:eastAsia="ja-JP"/>
        </w:rPr>
        <w:t>A brief description of acceptable scenarios has been included under each type below. Please ensure that all declarations accurately reflect the nature and/or treatments of the goods being imported.</w:t>
      </w:r>
    </w:p>
    <w:p w:rsidR="0053620F" w:rsidP="00B508F3" w14:paraId="3BC40728" w14:textId="6F34E010">
      <w:pPr>
        <w:pStyle w:val="Heading4"/>
      </w:pPr>
      <w:bookmarkStart w:id="12" w:name="_Toc138935073"/>
      <w:r>
        <w:rPr>
          <w:noProof/>
        </w:rPr>
        <mc:AlternateContent>
          <mc:Choice Requires="wpg">
            <w:drawing>
              <wp:anchor distT="0" distB="0" distL="114300" distR="114300" simplePos="0" relativeHeight="251681792" behindDoc="1" locked="0" layoutInCell="1" allowOverlap="1">
                <wp:simplePos x="0" y="0"/>
                <wp:positionH relativeFrom="page">
                  <wp:align>left</wp:align>
                </wp:positionH>
                <wp:positionV relativeFrom="paragraph">
                  <wp:posOffset>-75565</wp:posOffset>
                </wp:positionV>
                <wp:extent cx="958215" cy="313690"/>
                <wp:effectExtent l="0" t="0" r="0" b="0"/>
                <wp:wrapNone/>
                <wp:docPr id="1094347241" name="Group 10943472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15" cy="313690"/>
                          <a:chOff x="0" y="0"/>
                          <a:chExt cx="958291" cy="313766"/>
                        </a:xfrm>
                      </wpg:grpSpPr>
                      <wps:wsp xmlns:wps="http://schemas.microsoft.com/office/word/2010/wordprocessingShape">
                        <wps:cNvPr id="1094347242" name="Rectangle 1094347242">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43" name="Group 1094347243"/>
                        <wpg:cNvGrpSpPr/>
                        <wpg:grpSpPr>
                          <a:xfrm>
                            <a:off x="175565" y="0"/>
                            <a:ext cx="274167" cy="266853"/>
                            <a:chOff x="0" y="0"/>
                            <a:chExt cx="274167" cy="266853"/>
                          </a:xfrm>
                        </wpg:grpSpPr>
                        <wps:wsp xmlns:wps="http://schemas.microsoft.com/office/word/2010/wordprocessingShape">
                          <wps:cNvPr id="1094347244" name="Rectangle: Diagonal Corners Rounded 1094347244"/>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45" name="Rectangle: Diagonal Corners Rounded 1094347245"/>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41" o:spid="_x0000_s1066" alt="&quot;&quot;" style="width:75.45pt;height:24.7pt;margin-top:-5.95pt;margin-left:0;mso-position-horizontal:left;mso-position-horizontal-relative:page;position:absolute;z-index:-251633664" coordsize="9582,3137">
                <v:rect id="Rectangle 1094347242" o:spid="_x0000_s1067"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43" o:spid="_x0000_s1068" style="width:2742;height:2668;left:1755;position:absolute" coordsize="274167,266853">
                  <v:shape id="Rectangle: Diagonal Corners Rounded 1094347244" o:spid="_x0000_s1069"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45" o:spid="_x0000_s1070"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Pr="0053620F" w:rsidR="008B701C">
        <w:t>Treated Offshore</w:t>
      </w:r>
      <w:bookmarkEnd w:id="12"/>
    </w:p>
    <w:p w:rsidR="002F5EC3" w:rsidP="00C265C0" w14:paraId="6A535AD4" w14:textId="345FAE40">
      <w:pPr>
        <w:jc w:val="center"/>
        <w:rPr>
          <w:rFonts w:eastAsiaTheme="minorEastAsia" w:cstheme="minorBidi"/>
          <w:lang w:eastAsia="ja-JP"/>
        </w:rPr>
      </w:pPr>
      <w:r>
        <w:rPr>
          <w:noProof/>
        </w:rPr>
        <w:drawing>
          <wp:inline distT="0" distB="0" distL="0" distR="0">
            <wp:extent cx="4680000" cy="1645110"/>
            <wp:effectExtent l="0" t="0" r="6350" b="0"/>
            <wp:docPr id="1094347328" name="Picture 10943473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8183" name="Picture 1094347328" descr="A screenshot of a computer&#10;&#10;Description automatically generated with medium confidence"/>
                    <pic:cNvPicPr/>
                  </pic:nvPicPr>
                  <pic:blipFill>
                    <a:blip xmlns:r="http://schemas.openxmlformats.org/officeDocument/2006/relationships" r:embed="rId23"/>
                    <a:stretch>
                      <a:fillRect/>
                    </a:stretch>
                  </pic:blipFill>
                  <pic:spPr>
                    <a:xfrm>
                      <a:off x="0" y="0"/>
                      <a:ext cx="4680000" cy="1645110"/>
                    </a:xfrm>
                    <a:prstGeom prst="rect">
                      <a:avLst/>
                    </a:prstGeom>
                  </pic:spPr>
                </pic:pic>
              </a:graphicData>
            </a:graphic>
          </wp:inline>
        </w:drawing>
      </w:r>
    </w:p>
    <w:p w:rsidR="001B23FF" w:rsidRPr="001B23FF" w:rsidP="00C265C0" w14:paraId="1AD053EE" w14:textId="6EF43E69">
      <w:pPr>
        <w:rPr>
          <w:lang w:eastAsia="ja-JP"/>
        </w:rPr>
      </w:pPr>
      <w:r w:rsidRPr="001B23FF">
        <w:rPr>
          <w:lang w:eastAsia="ja-JP"/>
        </w:rPr>
        <w:t>All goods within the container</w:t>
      </w:r>
      <w:r w:rsidRPr="001B23FF" w:rsidR="00300526">
        <w:rPr>
          <w:lang w:eastAsia="ja-JP"/>
        </w:rPr>
        <w:t xml:space="preserve"> can be</w:t>
      </w:r>
      <w:r w:rsidRPr="001B23FF">
        <w:rPr>
          <w:lang w:eastAsia="ja-JP"/>
        </w:rPr>
        <w:t xml:space="preserve"> treated </w:t>
      </w:r>
      <w:r w:rsidRPr="001B23FF" w:rsidR="00300526">
        <w:rPr>
          <w:lang w:eastAsia="ja-JP"/>
        </w:rPr>
        <w:t>on the one certificate</w:t>
      </w:r>
      <w:r w:rsidR="00D46E6C">
        <w:rPr>
          <w:lang w:eastAsia="ja-JP"/>
        </w:rPr>
        <w:t>*</w:t>
      </w:r>
      <w:r w:rsidRPr="001B23FF">
        <w:rPr>
          <w:lang w:eastAsia="ja-JP"/>
        </w:rPr>
        <w:t xml:space="preserve"> as an FCL</w:t>
      </w:r>
      <w:r w:rsidRPr="001B23FF" w:rsidR="00300526">
        <w:rPr>
          <w:lang w:eastAsia="ja-JP"/>
        </w:rPr>
        <w:t xml:space="preserve">, or </w:t>
      </w:r>
      <w:r w:rsidRPr="001B23FF">
        <w:rPr>
          <w:lang w:eastAsia="ja-JP"/>
        </w:rPr>
        <w:t xml:space="preserve">across </w:t>
      </w:r>
      <w:r w:rsidRPr="001B23FF" w:rsidR="00300526">
        <w:rPr>
          <w:lang w:eastAsia="ja-JP"/>
        </w:rPr>
        <w:t>multiple certificates</w:t>
      </w:r>
      <w:r w:rsidR="00D46E6C">
        <w:rPr>
          <w:lang w:eastAsia="ja-JP"/>
        </w:rPr>
        <w:t>*</w:t>
      </w:r>
      <w:r w:rsidRPr="001B23FF">
        <w:rPr>
          <w:lang w:eastAsia="ja-JP"/>
        </w:rPr>
        <w:t xml:space="preserve"> as LCLs</w:t>
      </w:r>
      <w:r w:rsidRPr="001B23FF" w:rsidR="00300526">
        <w:rPr>
          <w:lang w:eastAsia="ja-JP"/>
        </w:rPr>
        <w:t xml:space="preserve">, but </w:t>
      </w:r>
      <w:r w:rsidRPr="001B23FF" w:rsidR="00300526">
        <w:rPr>
          <w:b/>
          <w:i/>
          <w:iCs/>
          <w:lang w:eastAsia="ja-JP"/>
        </w:rPr>
        <w:t>ALL</w:t>
      </w:r>
      <w:r w:rsidRPr="001B23FF" w:rsidR="00300526">
        <w:rPr>
          <w:lang w:eastAsia="ja-JP"/>
        </w:rPr>
        <w:t xml:space="preserve"> </w:t>
      </w:r>
      <w:r>
        <w:rPr>
          <w:lang w:eastAsia="ja-JP"/>
        </w:rPr>
        <w:t>goods</w:t>
      </w:r>
      <w:r w:rsidRPr="001B23FF">
        <w:rPr>
          <w:lang w:eastAsia="ja-JP"/>
        </w:rPr>
        <w:t xml:space="preserve"> </w:t>
      </w:r>
      <w:r w:rsidRPr="00193654" w:rsidR="00300526">
        <w:rPr>
          <w:i/>
          <w:iCs/>
          <w:lang w:eastAsia="ja-JP"/>
        </w:rPr>
        <w:t>must</w:t>
      </w:r>
      <w:r w:rsidRPr="001B23FF" w:rsidR="00300526">
        <w:rPr>
          <w:lang w:eastAsia="ja-JP"/>
        </w:rPr>
        <w:t xml:space="preserve"> have been treated</w:t>
      </w:r>
      <w:r w:rsidRPr="001B23FF">
        <w:rPr>
          <w:lang w:eastAsia="ja-JP"/>
        </w:rPr>
        <w:t xml:space="preserve"> offshore,</w:t>
      </w:r>
      <w:r w:rsidRPr="001B23FF" w:rsidR="00300526">
        <w:rPr>
          <w:lang w:eastAsia="ja-JP"/>
        </w:rPr>
        <w:t xml:space="preserve"> not just the</w:t>
      </w:r>
      <w:r w:rsidR="009C1D24">
        <w:rPr>
          <w:lang w:eastAsia="ja-JP"/>
        </w:rPr>
        <w:t xml:space="preserve"> target high</w:t>
      </w:r>
      <w:r w:rsidRPr="001B23FF" w:rsidR="00300526">
        <w:rPr>
          <w:lang w:eastAsia="ja-JP"/>
        </w:rPr>
        <w:t xml:space="preserve"> risk goods.</w:t>
      </w:r>
    </w:p>
    <w:p w:rsidR="00BB6A7E" w:rsidP="00C265C0" w14:paraId="0DC603C2" w14:textId="7B3C2342">
      <w:pPr>
        <w:rPr>
          <w:lang w:eastAsia="ja-JP"/>
        </w:rPr>
      </w:pPr>
      <w:r w:rsidRPr="001B23FF">
        <w:rPr>
          <w:lang w:eastAsia="ja-JP"/>
        </w:rPr>
        <w:t xml:space="preserve">If </w:t>
      </w:r>
      <w:r w:rsidRPr="001B23FF">
        <w:rPr>
          <w:b/>
          <w:i/>
          <w:iCs/>
          <w:lang w:eastAsia="ja-JP"/>
        </w:rPr>
        <w:t>ALL</w:t>
      </w:r>
      <w:r w:rsidRPr="001B23FF">
        <w:rPr>
          <w:lang w:eastAsia="ja-JP"/>
        </w:rPr>
        <w:t xml:space="preserve"> goods have</w:t>
      </w:r>
      <w:r w:rsidRPr="001B23FF" w:rsidR="001B23FF">
        <w:rPr>
          <w:lang w:eastAsia="ja-JP"/>
        </w:rPr>
        <w:t xml:space="preserve"> </w:t>
      </w:r>
      <w:r w:rsidRPr="00193654" w:rsidR="001B23FF">
        <w:rPr>
          <w:i/>
          <w:iCs/>
          <w:lang w:eastAsia="ja-JP"/>
        </w:rPr>
        <w:t>not</w:t>
      </w:r>
      <w:r w:rsidRPr="001B23FF">
        <w:rPr>
          <w:lang w:eastAsia="ja-JP"/>
        </w:rPr>
        <w:t xml:space="preserve"> been treated</w:t>
      </w:r>
      <w:r w:rsidRPr="001B23FF" w:rsidR="001B23FF">
        <w:rPr>
          <w:lang w:eastAsia="ja-JP"/>
        </w:rPr>
        <w:t>,</w:t>
      </w:r>
      <w:r w:rsidRPr="001B23FF">
        <w:rPr>
          <w:lang w:eastAsia="ja-JP"/>
        </w:rPr>
        <w:t xml:space="preserve"> and only the</w:t>
      </w:r>
      <w:r w:rsidR="009C1D24">
        <w:rPr>
          <w:lang w:eastAsia="ja-JP"/>
        </w:rPr>
        <w:t xml:space="preserve"> target high</w:t>
      </w:r>
      <w:r w:rsidRPr="001B23FF">
        <w:rPr>
          <w:lang w:eastAsia="ja-JP"/>
        </w:rPr>
        <w:t xml:space="preserve"> risk goods have been treated, please select</w:t>
      </w:r>
      <w:r w:rsidRPr="001B23FF" w:rsidR="001B23FF">
        <w:rPr>
          <w:lang w:eastAsia="ja-JP"/>
        </w:rPr>
        <w:t xml:space="preserve"> the</w:t>
      </w:r>
      <w:r w:rsidRPr="001B23FF">
        <w:rPr>
          <w:lang w:eastAsia="ja-JP"/>
        </w:rPr>
        <w:t xml:space="preserve"> “</w:t>
      </w:r>
      <w:r w:rsidR="007A5E41">
        <w:rPr>
          <w:lang w:eastAsia="ja-JP"/>
        </w:rPr>
        <w:t>P</w:t>
      </w:r>
      <w:r w:rsidRPr="001B23FF">
        <w:rPr>
          <w:lang w:eastAsia="ja-JP"/>
        </w:rPr>
        <w:t xml:space="preserve">artially </w:t>
      </w:r>
      <w:r w:rsidR="007A5E41">
        <w:rPr>
          <w:lang w:eastAsia="ja-JP"/>
        </w:rPr>
        <w:t>T</w:t>
      </w:r>
      <w:r w:rsidRPr="001B23FF">
        <w:rPr>
          <w:lang w:eastAsia="ja-JP"/>
        </w:rPr>
        <w:t>reated”</w:t>
      </w:r>
      <w:r w:rsidR="008C18FB">
        <w:rPr>
          <w:lang w:eastAsia="ja-JP"/>
        </w:rPr>
        <w:t xml:space="preserve"> declaration</w:t>
      </w:r>
      <w:r w:rsidRPr="001B23FF" w:rsidR="001B23FF">
        <w:rPr>
          <w:lang w:eastAsia="ja-JP"/>
        </w:rPr>
        <w:t xml:space="preserve"> </w:t>
      </w:r>
      <w:r w:rsidR="001B23FF">
        <w:rPr>
          <w:lang w:eastAsia="ja-JP"/>
        </w:rPr>
        <w:t>type</w:t>
      </w:r>
      <w:r w:rsidR="00193654">
        <w:rPr>
          <w:lang w:eastAsia="ja-JP"/>
        </w:rPr>
        <w:t>,</w:t>
      </w:r>
      <w:r w:rsidR="001D175A">
        <w:rPr>
          <w:lang w:eastAsia="ja-JP"/>
        </w:rPr>
        <w:t xml:space="preserve"> as the </w:t>
      </w:r>
      <w:r w:rsidR="001B23FF">
        <w:rPr>
          <w:lang w:eastAsia="ja-JP"/>
        </w:rPr>
        <w:t>“</w:t>
      </w:r>
      <w:r w:rsidR="007A5E41">
        <w:rPr>
          <w:lang w:eastAsia="ja-JP"/>
        </w:rPr>
        <w:t>T</w:t>
      </w:r>
      <w:r w:rsidR="001B23FF">
        <w:rPr>
          <w:lang w:eastAsia="ja-JP"/>
        </w:rPr>
        <w:t xml:space="preserve">reated </w:t>
      </w:r>
      <w:r w:rsidR="007A5E41">
        <w:rPr>
          <w:lang w:eastAsia="ja-JP"/>
        </w:rPr>
        <w:t>O</w:t>
      </w:r>
      <w:r w:rsidR="001B23FF">
        <w:rPr>
          <w:lang w:eastAsia="ja-JP"/>
        </w:rPr>
        <w:t xml:space="preserve">ffshore” </w:t>
      </w:r>
      <w:r w:rsidR="001D175A">
        <w:rPr>
          <w:lang w:eastAsia="ja-JP"/>
        </w:rPr>
        <w:t>option</w:t>
      </w:r>
      <w:r w:rsidR="001B23FF">
        <w:rPr>
          <w:lang w:eastAsia="ja-JP"/>
        </w:rPr>
        <w:t xml:space="preserve"> </w:t>
      </w:r>
      <w:r w:rsidRPr="001B23FF" w:rsidR="001B23FF">
        <w:rPr>
          <w:lang w:eastAsia="ja-JP"/>
        </w:rPr>
        <w:t xml:space="preserve">is </w:t>
      </w:r>
      <w:r w:rsidRPr="001B23FF" w:rsidR="001B23FF">
        <w:rPr>
          <w:b/>
          <w:i/>
          <w:iCs/>
          <w:lang w:eastAsia="ja-JP"/>
        </w:rPr>
        <w:t>not</w:t>
      </w:r>
      <w:r w:rsidRPr="001B23FF" w:rsidR="001B23FF">
        <w:rPr>
          <w:lang w:eastAsia="ja-JP"/>
        </w:rPr>
        <w:t xml:space="preserve"> the correct declaration </w:t>
      </w:r>
      <w:r w:rsidR="008C18FB">
        <w:rPr>
          <w:lang w:eastAsia="ja-JP"/>
        </w:rPr>
        <w:t xml:space="preserve">type </w:t>
      </w:r>
      <w:r w:rsidRPr="001B23FF" w:rsidR="001B23FF">
        <w:rPr>
          <w:lang w:eastAsia="ja-JP"/>
        </w:rPr>
        <w:t xml:space="preserve">to lodge for this </w:t>
      </w:r>
      <w:r w:rsidRPr="001B23FF" w:rsidR="00EB6783">
        <w:rPr>
          <w:lang w:eastAsia="ja-JP"/>
        </w:rPr>
        <w:t>scenario</w:t>
      </w:r>
      <w:r w:rsidR="00EB6783">
        <w:rPr>
          <w:lang w:eastAsia="ja-JP"/>
        </w:rPr>
        <w:t xml:space="preserve"> and</w:t>
      </w:r>
      <w:r w:rsidRPr="001B23FF" w:rsidR="001B23FF">
        <w:rPr>
          <w:lang w:eastAsia="ja-JP"/>
        </w:rPr>
        <w:t xml:space="preserve"> may result in a non-compliance being issued.</w:t>
      </w:r>
    </w:p>
    <w:p w:rsidR="00300526" w:rsidRPr="001B23FF" w:rsidP="00C265C0" w14:paraId="45308DEE" w14:textId="2628FEDC">
      <w:pPr>
        <w:rPr>
          <w:lang w:eastAsia="ja-JP"/>
        </w:rPr>
      </w:pPr>
      <w:r w:rsidRPr="00211E92">
        <w:rPr>
          <w:i/>
          <w:iCs/>
          <w:sz w:val="18"/>
          <w:szCs w:val="18"/>
          <w:lang w:eastAsia="ja-JP"/>
        </w:rPr>
        <w:t>*</w:t>
      </w:r>
      <w:r w:rsidR="00302E66">
        <w:rPr>
          <w:i/>
          <w:iCs/>
          <w:sz w:val="18"/>
          <w:szCs w:val="18"/>
          <w:lang w:eastAsia="ja-JP"/>
        </w:rPr>
        <w:t xml:space="preserve">The </w:t>
      </w:r>
      <w:r w:rsidRPr="00211E92" w:rsidR="001D175A">
        <w:rPr>
          <w:i/>
          <w:iCs/>
          <w:sz w:val="18"/>
          <w:szCs w:val="18"/>
          <w:lang w:eastAsia="ja-JP"/>
        </w:rPr>
        <w:t xml:space="preserve">container and seal </w:t>
      </w:r>
      <w:r w:rsidRPr="00302E66" w:rsidR="001D175A">
        <w:rPr>
          <w:i/>
          <w:iCs/>
          <w:sz w:val="18"/>
          <w:szCs w:val="18"/>
          <w:u w:val="single"/>
          <w:lang w:eastAsia="ja-JP"/>
        </w:rPr>
        <w:t>or</w:t>
      </w:r>
      <w:r w:rsidRPr="00211E92" w:rsidR="001D175A">
        <w:rPr>
          <w:i/>
          <w:iCs/>
          <w:sz w:val="18"/>
          <w:szCs w:val="18"/>
          <w:lang w:eastAsia="ja-JP"/>
        </w:rPr>
        <w:t xml:space="preserve"> all goods and package quantities must be linked to the relevant treatment certificate(s) via an acceptable consignment link, failure to do so will result in the whole container requiring onshore treatment or export.</w:t>
      </w:r>
    </w:p>
    <w:p w:rsidR="00300526" w:rsidRPr="0053620F" w:rsidP="0053620F" w14:paraId="72C1AD56" w14:textId="77777777">
      <w:pPr>
        <w:rPr>
          <w:rFonts w:eastAsiaTheme="minorEastAsia" w:cstheme="minorBidi"/>
          <w:b/>
          <w:sz w:val="24"/>
          <w:lang w:eastAsia="ja-JP"/>
        </w:rPr>
      </w:pPr>
    </w:p>
    <w:p w:rsidR="008F149E" w:rsidP="008F149E" w14:paraId="0B23C032" w14:textId="262185F2">
      <w:pPr>
        <w:pStyle w:val="ListParagraph"/>
        <w:spacing w:line="276" w:lineRule="auto"/>
      </w:pPr>
      <w:r w:rsidRPr="00E64F04">
        <w:t xml:space="preserve">Enter container number information. This must follow the standard format of </w:t>
      </w:r>
      <w:r w:rsidR="0037078B">
        <w:t xml:space="preserve">4 </w:t>
      </w:r>
      <w:r w:rsidR="00FB0A07">
        <w:t>alpha</w:t>
      </w:r>
      <w:r>
        <w:t xml:space="preserve"> </w:t>
      </w:r>
      <w:r w:rsidR="00FB0A07">
        <w:t>-</w:t>
      </w:r>
      <w:r>
        <w:t xml:space="preserve"> </w:t>
      </w:r>
      <w:r w:rsidR="0037078B">
        <w:t xml:space="preserve">7 </w:t>
      </w:r>
      <w:r w:rsidR="00FB0A07">
        <w:t>numeric (</w:t>
      </w:r>
      <w:r w:rsidR="00EF01E4">
        <w:t>i.e.,</w:t>
      </w:r>
      <w:r w:rsidR="00FB0A07">
        <w:t xml:space="preserve"> </w:t>
      </w:r>
      <w:r w:rsidRPr="00E64F04">
        <w:t>ABCD1234567</w:t>
      </w:r>
      <w:r w:rsidR="00FB0A07">
        <w:t>)</w:t>
      </w:r>
      <w:r w:rsidR="00823B6D">
        <w:t>.</w:t>
      </w:r>
    </w:p>
    <w:p w:rsidR="008F149E" w14:paraId="7590ECB1" w14:textId="7CAAD36B">
      <w:pPr>
        <w:tabs>
          <w:tab w:val="left" w:pos="2268"/>
        </w:tabs>
        <w:spacing w:line="276" w:lineRule="auto"/>
        <w:jc w:val="center"/>
      </w:pPr>
      <w:r w:rsidRPr="00E3467E">
        <w:rPr>
          <w:noProof/>
        </w:rPr>
        <w:t xml:space="preserve"> </w:t>
      </w:r>
      <w:r w:rsidR="003043BA">
        <w:rPr>
          <w:noProof/>
        </w:rPr>
        <w:drawing>
          <wp:inline distT="0" distB="0" distL="0" distR="0">
            <wp:extent cx="4680000" cy="1638402"/>
            <wp:effectExtent l="0" t="0" r="6350" b="0"/>
            <wp:docPr id="1094347360" name="Picture 109434736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95560" name="Picture 1094347360" descr="A screenshot of a computer&#10;&#10;Description automatically generated with medium confidence"/>
                    <pic:cNvPicPr/>
                  </pic:nvPicPr>
                  <pic:blipFill>
                    <a:blip xmlns:r="http://schemas.openxmlformats.org/officeDocument/2006/relationships" r:embed="rId24"/>
                    <a:stretch>
                      <a:fillRect/>
                    </a:stretch>
                  </pic:blipFill>
                  <pic:spPr>
                    <a:xfrm>
                      <a:off x="0" y="0"/>
                      <a:ext cx="4680000" cy="1638402"/>
                    </a:xfrm>
                    <a:prstGeom prst="rect">
                      <a:avLst/>
                    </a:prstGeom>
                  </pic:spPr>
                </pic:pic>
              </a:graphicData>
            </a:graphic>
          </wp:inline>
        </w:drawing>
      </w:r>
    </w:p>
    <w:p w:rsidR="000B1532" w:rsidP="00B508F3" w14:paraId="74FCC824" w14:textId="77777777">
      <w:pPr>
        <w:pStyle w:val="ListParagraph"/>
        <w:numPr>
          <w:ilvl w:val="0"/>
          <w:numId w:val="0"/>
        </w:numPr>
        <w:spacing w:line="276" w:lineRule="auto"/>
        <w:ind w:left="786"/>
      </w:pPr>
    </w:p>
    <w:p w:rsidR="0053620F" w:rsidP="002205F1" w14:paraId="53D53AC9" w14:textId="6BF4BB2B">
      <w:pPr>
        <w:pStyle w:val="ListParagraph"/>
        <w:spacing w:line="276" w:lineRule="auto"/>
      </w:pPr>
      <w:r w:rsidRPr="00E64F04">
        <w:t xml:space="preserve">Enter the discharge and destination port information </w:t>
      </w:r>
      <w:r w:rsidR="00BE3C99">
        <w:t>(</w:t>
      </w:r>
      <w:r w:rsidRPr="00E64F04" w:rsidR="00EF01E4">
        <w:t>i.e.,</w:t>
      </w:r>
      <w:r w:rsidRPr="00E64F04">
        <w:t xml:space="preserve"> SYD or MEL</w:t>
      </w:r>
      <w:r w:rsidR="00BE3C99">
        <w:t>)</w:t>
      </w:r>
      <w:r w:rsidRPr="00E64F04">
        <w:t xml:space="preserve"> and select from the drop box</w:t>
      </w:r>
      <w:r w:rsidR="00AF35D4">
        <w:t>.</w:t>
      </w:r>
    </w:p>
    <w:p w:rsidR="002C5583" w:rsidP="00B508F3" w14:paraId="363D0DDB" w14:textId="1837C125">
      <w:pPr>
        <w:spacing w:line="276" w:lineRule="auto"/>
        <w:jc w:val="center"/>
      </w:pPr>
      <w:r w:rsidRPr="004D513A">
        <w:rPr>
          <w:noProof/>
        </w:rPr>
        <w:t xml:space="preserve"> </w:t>
      </w:r>
      <w:r w:rsidR="003043BA">
        <w:rPr>
          <w:noProof/>
        </w:rPr>
        <w:drawing>
          <wp:inline distT="0" distB="0" distL="0" distR="0">
            <wp:extent cx="3240000" cy="1562419"/>
            <wp:effectExtent l="0" t="0" r="0" b="0"/>
            <wp:docPr id="1094347362" name="Picture 109434736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44006" name="Picture 1094347362" descr="A screenshot of a computer&#10;&#10;Description automatically generated with medium confidence"/>
                    <pic:cNvPicPr/>
                  </pic:nvPicPr>
                  <pic:blipFill>
                    <a:blip xmlns:r="http://schemas.openxmlformats.org/officeDocument/2006/relationships" r:embed="rId25"/>
                    <a:stretch>
                      <a:fillRect/>
                    </a:stretch>
                  </pic:blipFill>
                  <pic:spPr>
                    <a:xfrm>
                      <a:off x="0" y="0"/>
                      <a:ext cx="3240000" cy="1562419"/>
                    </a:xfrm>
                    <a:prstGeom prst="rect">
                      <a:avLst/>
                    </a:prstGeom>
                  </pic:spPr>
                </pic:pic>
              </a:graphicData>
            </a:graphic>
          </wp:inline>
        </w:drawing>
      </w:r>
      <w:r w:rsidR="0055219D">
        <w:t xml:space="preserve">   </w:t>
      </w:r>
      <w:r w:rsidRPr="003043BA" w:rsidR="003043BA">
        <w:rPr>
          <w:noProof/>
        </w:rPr>
        <w:t xml:space="preserve"> </w:t>
      </w:r>
      <w:r w:rsidR="003043BA">
        <w:rPr>
          <w:noProof/>
        </w:rPr>
        <w:drawing>
          <wp:inline distT="0" distB="0" distL="0" distR="0">
            <wp:extent cx="3240000" cy="1523103"/>
            <wp:effectExtent l="0" t="0" r="0" b="1270"/>
            <wp:docPr id="1094347363" name="Picture 10943473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22986" name="Picture 1094347363" descr="A screenshot of a computer&#10;&#10;Description automatically generated"/>
                    <pic:cNvPicPr/>
                  </pic:nvPicPr>
                  <pic:blipFill>
                    <a:blip xmlns:r="http://schemas.openxmlformats.org/officeDocument/2006/relationships" r:embed="rId26"/>
                    <a:stretch>
                      <a:fillRect/>
                    </a:stretch>
                  </pic:blipFill>
                  <pic:spPr>
                    <a:xfrm>
                      <a:off x="0" y="0"/>
                      <a:ext cx="3240000" cy="1523103"/>
                    </a:xfrm>
                    <a:prstGeom prst="rect">
                      <a:avLst/>
                    </a:prstGeom>
                  </pic:spPr>
                </pic:pic>
              </a:graphicData>
            </a:graphic>
          </wp:inline>
        </w:drawing>
      </w:r>
    </w:p>
    <w:p w:rsidR="00137D3A" w:rsidRPr="00E64F04" w14:paraId="5F49666B" w14:textId="77777777">
      <w:pPr>
        <w:spacing w:line="276" w:lineRule="auto"/>
        <w:ind w:left="219" w:firstLine="567"/>
      </w:pPr>
    </w:p>
    <w:p w:rsidR="00137D3A" w:rsidP="00137D3A" w14:paraId="1DEB0B3D" w14:textId="008AE80C">
      <w:pPr>
        <w:pStyle w:val="ListParagraph"/>
        <w:spacing w:line="276" w:lineRule="auto"/>
      </w:pPr>
      <w:r>
        <w:t>Nominate* an</w:t>
      </w:r>
      <w:r w:rsidRPr="00137D3A">
        <w:t xml:space="preserve"> onshore AA verification facility. Based on the discharge</w:t>
      </w:r>
      <w:r w:rsidR="009C1D24">
        <w:t xml:space="preserve"> and destination</w:t>
      </w:r>
      <w:r w:rsidRPr="00137D3A">
        <w:t xml:space="preserve"> port</w:t>
      </w:r>
      <w:r w:rsidR="009C1D24">
        <w:t>s</w:t>
      </w:r>
      <w:r w:rsidRPr="00137D3A">
        <w:t>, a list of AA providers that can undertake this task in that location will be displayed.</w:t>
      </w:r>
    </w:p>
    <w:p w:rsidR="00137D3A" w14:paraId="5D1ADA02" w14:textId="7B70C9E5">
      <w:pPr>
        <w:spacing w:line="276" w:lineRule="auto"/>
        <w:jc w:val="center"/>
      </w:pPr>
      <w:r w:rsidRPr="00922119">
        <w:rPr>
          <w:noProof/>
        </w:rPr>
        <w:t xml:space="preserve"> </w:t>
      </w:r>
      <w:r>
        <w:rPr>
          <w:noProof/>
        </w:rPr>
        <w:drawing>
          <wp:inline distT="0" distB="0" distL="0" distR="0">
            <wp:extent cx="4680000" cy="1955440"/>
            <wp:effectExtent l="0" t="0" r="6350" b="6985"/>
            <wp:docPr id="1094347364" name="Picture 109434736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39737" name="Picture 1094347364" descr="A screenshot of a computer&#10;&#10;Description automatically generated with medium confidence"/>
                    <pic:cNvPicPr/>
                  </pic:nvPicPr>
                  <pic:blipFill>
                    <a:blip xmlns:r="http://schemas.openxmlformats.org/officeDocument/2006/relationships" r:embed="rId27"/>
                    <a:stretch>
                      <a:fillRect/>
                    </a:stretch>
                  </pic:blipFill>
                  <pic:spPr>
                    <a:xfrm>
                      <a:off x="0" y="0"/>
                      <a:ext cx="4680000" cy="1955440"/>
                    </a:xfrm>
                    <a:prstGeom prst="rect">
                      <a:avLst/>
                    </a:prstGeom>
                  </pic:spPr>
                </pic:pic>
              </a:graphicData>
            </a:graphic>
          </wp:inline>
        </w:drawing>
      </w:r>
    </w:p>
    <w:p w:rsidR="00713DF3" w:rsidRPr="00E64F04" w:rsidP="000B56E8" w14:paraId="755B06EE" w14:textId="268E1F55">
      <w:pPr>
        <w:spacing w:after="120" w:line="276" w:lineRule="auto"/>
        <w:ind w:left="426"/>
      </w:pPr>
      <w:r w:rsidRPr="00211E92">
        <w:rPr>
          <w:i/>
          <w:iCs/>
          <w:sz w:val="16"/>
          <w:szCs w:val="16"/>
        </w:rPr>
        <w:t xml:space="preserve">*The nominated onshore AA verification facility information will only be used if the container is randomly selected for an onshore verification activity. Where </w:t>
      </w:r>
      <w:r w:rsidR="00302E66">
        <w:rPr>
          <w:i/>
          <w:iCs/>
          <w:sz w:val="16"/>
          <w:szCs w:val="16"/>
        </w:rPr>
        <w:t xml:space="preserve">containers are </w:t>
      </w:r>
      <w:r w:rsidRPr="00211E92">
        <w:rPr>
          <w:i/>
          <w:iCs/>
          <w:sz w:val="16"/>
          <w:szCs w:val="16"/>
        </w:rPr>
        <w:t>selected for an inspection, relevant directions will be generated and emailed to the Master Consolidator</w:t>
      </w:r>
      <w:r w:rsidR="009C1D24">
        <w:rPr>
          <w:i/>
          <w:iCs/>
          <w:sz w:val="16"/>
          <w:szCs w:val="16"/>
        </w:rPr>
        <w:t>.</w:t>
      </w:r>
    </w:p>
    <w:p w:rsidR="005757B0" w:rsidRPr="00E532AF" w:rsidP="00E532AF" w14:paraId="51781A57" w14:textId="26BD6446">
      <w:pPr>
        <w:pStyle w:val="ListParagraph"/>
        <w:rPr>
          <w:i/>
          <w:iCs/>
        </w:rPr>
      </w:pPr>
      <w:r w:rsidRPr="00E64F04">
        <w:t>Supporting documentation</w:t>
      </w:r>
      <w:r w:rsidR="008B07BF">
        <w:t>*</w:t>
      </w:r>
      <w:r w:rsidRPr="00E64F04">
        <w:t xml:space="preserve"> for this type of declaration </w:t>
      </w:r>
      <w:r>
        <w:t xml:space="preserve">is </w:t>
      </w:r>
      <w:r w:rsidRPr="00E64F04">
        <w:t>required.</w:t>
      </w:r>
    </w:p>
    <w:p w:rsidR="005757B0" w:rsidRPr="000B56E8" w:rsidP="005757B0" w14:paraId="23C05DC1" w14:textId="3911AEFC">
      <w:pPr>
        <w:pStyle w:val="ListParagraph"/>
        <w:numPr>
          <w:ilvl w:val="0"/>
          <w:numId w:val="44"/>
        </w:numPr>
        <w:spacing w:line="276" w:lineRule="auto"/>
        <w:rPr>
          <w:i/>
          <w:iCs/>
        </w:rPr>
      </w:pPr>
      <w:r>
        <w:t xml:space="preserve">Upload a copy of the container </w:t>
      </w:r>
      <w:r w:rsidR="004F2F4A">
        <w:t>m</w:t>
      </w:r>
      <w:r>
        <w:t xml:space="preserve">anifest via the </w:t>
      </w:r>
      <w:r w:rsidR="00C66524">
        <w:t>‘</w:t>
      </w:r>
      <w:r w:rsidR="00F46AAA">
        <w:t>Attach Document’</w:t>
      </w:r>
      <w:r>
        <w:t xml:space="preserve"> button</w:t>
      </w:r>
      <w:r>
        <w:t>.</w:t>
      </w:r>
    </w:p>
    <w:p w:rsidR="0017354F" w:rsidP="005759DA" w14:paraId="5818A474" w14:textId="77777777">
      <w:pPr>
        <w:pStyle w:val="ListParagraph"/>
        <w:numPr>
          <w:ilvl w:val="0"/>
          <w:numId w:val="54"/>
        </w:numPr>
        <w:spacing w:line="276" w:lineRule="auto"/>
        <w:ind w:left="1148"/>
      </w:pPr>
      <w:r>
        <w:t>Upload the rest of the supporting documentation via the ‘Add Supporting Documentation’ button.</w:t>
      </w:r>
    </w:p>
    <w:p w:rsidR="005759DA" w:rsidRPr="00F46AAA" w:rsidP="000B56E8" w14:paraId="64261625" w14:textId="77717EC1">
      <w:pPr>
        <w:pStyle w:val="ListParagraph"/>
        <w:numPr>
          <w:ilvl w:val="0"/>
          <w:numId w:val="0"/>
        </w:numPr>
        <w:spacing w:line="276" w:lineRule="auto"/>
        <w:ind w:left="1148"/>
      </w:pPr>
      <w:r>
        <w:t>Repeat this step for all additional documents you wish to submit.</w:t>
      </w:r>
    </w:p>
    <w:p w:rsidR="005759DA" w:rsidRPr="00F46AAA" w:rsidP="005759DA" w14:paraId="242C78B6" w14:textId="77777777">
      <w:pPr>
        <w:pStyle w:val="ListParagraph"/>
        <w:numPr>
          <w:ilvl w:val="1"/>
          <w:numId w:val="54"/>
        </w:numPr>
        <w:spacing w:line="276" w:lineRule="auto"/>
        <w:ind w:left="1148"/>
        <w:rPr>
          <w:i/>
          <w:iCs/>
        </w:rPr>
      </w:pPr>
      <w:r>
        <w:t>Additional documentation should include at a minimum;</w:t>
      </w:r>
    </w:p>
    <w:p w:rsidR="005759DA" w:rsidRPr="00D04E53" w:rsidP="005759DA" w14:paraId="591FADD7" w14:textId="77777777">
      <w:pPr>
        <w:pStyle w:val="ListParagraph"/>
        <w:numPr>
          <w:ilvl w:val="1"/>
          <w:numId w:val="55"/>
        </w:numPr>
        <w:spacing w:line="276" w:lineRule="auto"/>
        <w:ind w:left="1868"/>
        <w:rPr>
          <w:i/>
          <w:iCs/>
        </w:rPr>
      </w:pPr>
      <w:r>
        <w:t>Bill of Lading with a Shipped-on Board date.</w:t>
      </w:r>
    </w:p>
    <w:p w:rsidR="005759DA" w:rsidRPr="0045420E" w:rsidP="005759DA" w14:paraId="2F5CF523" w14:textId="77777777">
      <w:pPr>
        <w:pStyle w:val="ListParagraph"/>
        <w:numPr>
          <w:ilvl w:val="1"/>
          <w:numId w:val="55"/>
        </w:numPr>
        <w:spacing w:line="276" w:lineRule="auto"/>
        <w:ind w:left="1868"/>
        <w:rPr>
          <w:i/>
          <w:iCs/>
        </w:rPr>
      </w:pPr>
      <w:r>
        <w:t>Any relevant House Bills with HS codes and port of origin.</w:t>
      </w:r>
    </w:p>
    <w:p w:rsidR="005759DA" w:rsidRPr="000B56E8" w:rsidP="000B56E8" w14:paraId="4E1EDD64" w14:textId="51136ACB">
      <w:pPr>
        <w:spacing w:line="276" w:lineRule="auto"/>
        <w:ind w:left="567"/>
        <w:rPr>
          <w:i/>
          <w:iCs/>
        </w:rPr>
      </w:pPr>
      <w:r w:rsidRPr="00EF595A">
        <w:rPr>
          <w:b/>
          <w:bCs/>
        </w:rPr>
        <w:t>Note</w:t>
      </w:r>
      <w:r>
        <w:t>:</w:t>
      </w:r>
      <w:r w:rsidRPr="00E64F04">
        <w:t xml:space="preserve"> </w:t>
      </w:r>
      <w:r>
        <w:t>E</w:t>
      </w:r>
      <w:r w:rsidRPr="00E64F04">
        <w:t>ach attachment has a</w:t>
      </w:r>
      <w:r>
        <w:t>n</w:t>
      </w:r>
      <w:r w:rsidRPr="00E64F04">
        <w:t xml:space="preserve"> </w:t>
      </w:r>
      <w:r>
        <w:t>8</w:t>
      </w:r>
      <w:r w:rsidRPr="00E64F04">
        <w:t xml:space="preserve"> MB limit, however there is no limit on the number of documents able to be uploaded.</w:t>
      </w:r>
    </w:p>
    <w:p w:rsidR="005759DA" w:rsidP="000B56E8" w14:paraId="73B40FF6" w14:textId="5BE945E3">
      <w:pPr>
        <w:spacing w:line="276" w:lineRule="auto"/>
        <w:jc w:val="center"/>
        <w:rPr>
          <w:i/>
          <w:iCs/>
        </w:rPr>
      </w:pPr>
      <w:r>
        <w:rPr>
          <w:noProof/>
        </w:rPr>
        <w:drawing>
          <wp:inline distT="0" distB="0" distL="0" distR="0">
            <wp:extent cx="3240000" cy="1226222"/>
            <wp:effectExtent l="0" t="0" r="0" b="0"/>
            <wp:docPr id="1094347365" name="Picture 109434736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9362" name="Picture 1094347365" descr="A screenshot of a computer&#10;&#10;Description automatically generated with low confidence"/>
                    <pic:cNvPicPr/>
                  </pic:nvPicPr>
                  <pic:blipFill>
                    <a:blip xmlns:r="http://schemas.openxmlformats.org/officeDocument/2006/relationships" r:embed="rId28"/>
                    <a:stretch>
                      <a:fillRect/>
                    </a:stretch>
                  </pic:blipFill>
                  <pic:spPr>
                    <a:xfrm>
                      <a:off x="0" y="0"/>
                      <a:ext cx="3240000" cy="1226222"/>
                    </a:xfrm>
                    <a:prstGeom prst="rect">
                      <a:avLst/>
                    </a:prstGeom>
                  </pic:spPr>
                </pic:pic>
              </a:graphicData>
            </a:graphic>
          </wp:inline>
        </w:drawing>
      </w:r>
      <w:r>
        <w:rPr>
          <w:noProof/>
        </w:rPr>
        <w:t xml:space="preserve">  </w:t>
      </w:r>
      <w:r>
        <w:rPr>
          <w:noProof/>
        </w:rPr>
        <w:drawing>
          <wp:inline distT="0" distB="0" distL="0" distR="0">
            <wp:extent cx="3240000" cy="1233961"/>
            <wp:effectExtent l="0" t="0" r="0" b="4445"/>
            <wp:docPr id="1094347371" name="Picture 109434737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47367" name="Picture 1094347367" descr="A screenshot of a computer&#10;&#10;Description automatically generated with medium confidence"/>
                    <pic:cNvPicPr/>
                  </pic:nvPicPr>
                  <pic:blipFill>
                    <a:blip xmlns:r="http://schemas.openxmlformats.org/officeDocument/2006/relationships" r:embed="rId29"/>
                    <a:stretch>
                      <a:fillRect/>
                    </a:stretch>
                  </pic:blipFill>
                  <pic:spPr>
                    <a:xfrm>
                      <a:off x="0" y="0"/>
                      <a:ext cx="3240000" cy="1233961"/>
                    </a:xfrm>
                    <a:prstGeom prst="rect">
                      <a:avLst/>
                    </a:prstGeom>
                  </pic:spPr>
                </pic:pic>
              </a:graphicData>
            </a:graphic>
          </wp:inline>
        </w:drawing>
      </w:r>
    </w:p>
    <w:p w:rsidR="005759DA" w:rsidP="005759DA" w14:paraId="531A024B" w14:textId="0272847B">
      <w:pPr>
        <w:spacing w:line="276" w:lineRule="auto"/>
        <w:ind w:left="219" w:firstLine="207"/>
        <w:rPr>
          <w:i/>
          <w:iCs/>
          <w:sz w:val="18"/>
          <w:szCs w:val="18"/>
        </w:rPr>
      </w:pPr>
      <w:r w:rsidRPr="00690B76">
        <w:rPr>
          <w:i/>
          <w:iCs/>
          <w:sz w:val="18"/>
          <w:szCs w:val="18"/>
        </w:rPr>
        <w:t xml:space="preserve">*Please see </w:t>
      </w:r>
      <w:r w:rsidR="001B1216">
        <w:rPr>
          <w:i/>
          <w:iCs/>
          <w:sz w:val="18"/>
          <w:szCs w:val="18"/>
        </w:rPr>
        <w:t>‘</w:t>
      </w:r>
      <w:r>
        <w:fldChar w:fldCharType="begin"/>
      </w:r>
      <w:r>
        <w:instrText xml:space="preserve"> HYPERLINK \l "_Tips_and_troubleshooting" </w:instrText>
      </w:r>
      <w:r>
        <w:fldChar w:fldCharType="separate"/>
      </w:r>
      <w:r w:rsidRPr="001A30F5" w:rsidR="001B1216">
        <w:rPr>
          <w:rStyle w:val="Hyperlink"/>
          <w:b/>
          <w:bCs/>
          <w:i/>
          <w:iCs/>
          <w:sz w:val="18"/>
          <w:szCs w:val="18"/>
        </w:rPr>
        <w:t>Tips and troubleshooting</w:t>
      </w:r>
      <w:r>
        <w:fldChar w:fldCharType="end"/>
      </w:r>
      <w:r w:rsidR="001B1216">
        <w:rPr>
          <w:i/>
          <w:iCs/>
          <w:sz w:val="18"/>
          <w:szCs w:val="18"/>
        </w:rPr>
        <w:t>’</w:t>
      </w:r>
      <w:r w:rsidRPr="00690B76">
        <w:rPr>
          <w:i/>
          <w:iCs/>
          <w:sz w:val="18"/>
          <w:szCs w:val="18"/>
        </w:rPr>
        <w:t xml:space="preserve"> section for tips and requirements for supporting documentation</w:t>
      </w:r>
      <w:r>
        <w:rPr>
          <w:i/>
          <w:iCs/>
          <w:sz w:val="18"/>
          <w:szCs w:val="18"/>
        </w:rPr>
        <w:t>.</w:t>
      </w:r>
    </w:p>
    <w:p w:rsidR="002E5460" w:rsidP="00E532AF" w14:paraId="07BEFA75" w14:textId="586E766A">
      <w:pPr>
        <w:spacing w:line="276" w:lineRule="auto"/>
        <w:jc w:val="center"/>
        <w:rPr>
          <w:i/>
          <w:iCs/>
        </w:rPr>
      </w:pPr>
    </w:p>
    <w:p w:rsidR="00573A50" w:rsidP="002205F1" w14:paraId="6BDF8434" w14:textId="36A8EAC9">
      <w:pPr>
        <w:pStyle w:val="ListParagraph"/>
        <w:spacing w:line="276" w:lineRule="auto"/>
      </w:pPr>
      <w:r w:rsidRPr="00E64F04">
        <w:t>Offshore treatment certificate information is required. This information must be added exactly as it is listed on the offshore treatment provider’s certificate</w:t>
      </w:r>
      <w:r w:rsidR="00193654">
        <w:t>*</w:t>
      </w:r>
      <w:r w:rsidRPr="00E64F04">
        <w:t xml:space="preserve">, to allow the department to match the information. Failure to match certificate information may cause delays for the container </w:t>
      </w:r>
      <w:r w:rsidR="00193654">
        <w:t>upon</w:t>
      </w:r>
      <w:r w:rsidRPr="00E64F04">
        <w:t xml:space="preserve"> arrival.</w:t>
      </w:r>
    </w:p>
    <w:p w:rsidR="00573A50" w:rsidP="000B56E8" w14:paraId="20E875D3" w14:textId="0D8E6F6D">
      <w:pPr>
        <w:spacing w:line="276" w:lineRule="auto"/>
        <w:jc w:val="center"/>
      </w:pPr>
      <w:r>
        <w:rPr>
          <w:noProof/>
        </w:rPr>
        <w:drawing>
          <wp:inline distT="0" distB="0" distL="0" distR="0">
            <wp:extent cx="4680000" cy="1744380"/>
            <wp:effectExtent l="0" t="0" r="6350" b="8255"/>
            <wp:docPr id="1094347369" name="Picture 10943473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49950" name="Picture 1094347369" descr="A screenshot of a computer&#10;&#10;Description automatically generated with medium confidence"/>
                    <pic:cNvPicPr/>
                  </pic:nvPicPr>
                  <pic:blipFill>
                    <a:blip xmlns:r="http://schemas.openxmlformats.org/officeDocument/2006/relationships" r:embed="rId30"/>
                    <a:stretch>
                      <a:fillRect/>
                    </a:stretch>
                  </pic:blipFill>
                  <pic:spPr>
                    <a:xfrm>
                      <a:off x="0" y="0"/>
                      <a:ext cx="4680000" cy="1744380"/>
                    </a:xfrm>
                    <a:prstGeom prst="rect">
                      <a:avLst/>
                    </a:prstGeom>
                  </pic:spPr>
                </pic:pic>
              </a:graphicData>
            </a:graphic>
          </wp:inline>
        </w:drawing>
      </w:r>
    </w:p>
    <w:p w:rsidR="0053620F" w:rsidP="002205F1" w14:paraId="66EDCB84" w14:textId="3F2BB779">
      <w:pPr>
        <w:pStyle w:val="ListParagraph"/>
        <w:spacing w:line="276" w:lineRule="auto"/>
      </w:pPr>
      <w:r>
        <w:t>Upload a copy of your treatment certificate via the ‘</w:t>
      </w:r>
      <w:r w:rsidR="005759DA">
        <w:t>Attach Document</w:t>
      </w:r>
      <w:r>
        <w:t>’</w:t>
      </w:r>
      <w:r w:rsidR="005759DA">
        <w:t>.</w:t>
      </w:r>
      <w:r>
        <w:t xml:space="preserve"> </w:t>
      </w:r>
      <w:r w:rsidR="00DA0342">
        <w:t xml:space="preserve">All treatment certificates are required to be added separately. </w:t>
      </w:r>
      <w:r w:rsidR="00F35EE7">
        <w:t xml:space="preserve">If required, please use the </w:t>
      </w:r>
      <w:r>
        <w:t>‘</w:t>
      </w:r>
      <w:r w:rsidR="005759DA">
        <w:t xml:space="preserve">Add </w:t>
      </w:r>
      <w:r w:rsidR="00F35EE7">
        <w:t>Supporting Evidence</w:t>
      </w:r>
      <w:r>
        <w:t>’</w:t>
      </w:r>
      <w:r w:rsidR="00F35EE7">
        <w:t xml:space="preserve"> functions for further supporting documents including </w:t>
      </w:r>
      <w:r w:rsidR="00E532AF">
        <w:t>s</w:t>
      </w:r>
      <w:r w:rsidR="00F35EE7">
        <w:t xml:space="preserve">ealing </w:t>
      </w:r>
      <w:r w:rsidR="00E532AF">
        <w:t>d</w:t>
      </w:r>
      <w:r w:rsidR="00F35EE7">
        <w:t>eclarations.</w:t>
      </w:r>
    </w:p>
    <w:p w:rsidR="008B07BF" w:rsidP="000B56E8" w14:paraId="4BA58535" w14:textId="6292E3F4">
      <w:pPr>
        <w:spacing w:line="276" w:lineRule="auto"/>
      </w:pPr>
      <w:r w:rsidRPr="00573A50">
        <w:rPr>
          <w:noProof/>
        </w:rPr>
        <w:t xml:space="preserve"> </w:t>
      </w:r>
      <w:r>
        <w:rPr>
          <w:noProof/>
        </w:rPr>
        <w:drawing>
          <wp:inline distT="0" distB="0" distL="0" distR="0">
            <wp:extent cx="3240000" cy="1008901"/>
            <wp:effectExtent l="0" t="0" r="0" b="1270"/>
            <wp:docPr id="1094347370" name="Picture 109434737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80981" name="Picture 1094347370" descr="A screenshot of a computer&#10;&#10;Description automatically generated with low confidence"/>
                    <pic:cNvPicPr/>
                  </pic:nvPicPr>
                  <pic:blipFill>
                    <a:blip xmlns:r="http://schemas.openxmlformats.org/officeDocument/2006/relationships" r:embed="rId31"/>
                    <a:stretch>
                      <a:fillRect/>
                    </a:stretch>
                  </pic:blipFill>
                  <pic:spPr>
                    <a:xfrm>
                      <a:off x="0" y="0"/>
                      <a:ext cx="3240000" cy="1008901"/>
                    </a:xfrm>
                    <a:prstGeom prst="rect">
                      <a:avLst/>
                    </a:prstGeom>
                  </pic:spPr>
                </pic:pic>
              </a:graphicData>
            </a:graphic>
          </wp:inline>
        </w:drawing>
      </w:r>
      <w:r w:rsidR="005759DA">
        <w:t xml:space="preserve">   </w:t>
      </w:r>
      <w:r w:rsidR="005759DA">
        <w:rPr>
          <w:noProof/>
        </w:rPr>
        <w:drawing>
          <wp:inline distT="0" distB="0" distL="0" distR="0">
            <wp:extent cx="3240000" cy="1007044"/>
            <wp:effectExtent l="0" t="0" r="0" b="3175"/>
            <wp:docPr id="1094347372" name="Picture 109434737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9499" name="Picture 1094347372" descr="A screenshot of a computer&#10;&#10;Description automatically generated with low confidence"/>
                    <pic:cNvPicPr/>
                  </pic:nvPicPr>
                  <pic:blipFill>
                    <a:blip xmlns:r="http://schemas.openxmlformats.org/officeDocument/2006/relationships" r:embed="rId32"/>
                    <a:stretch>
                      <a:fillRect/>
                    </a:stretch>
                  </pic:blipFill>
                  <pic:spPr>
                    <a:xfrm>
                      <a:off x="0" y="0"/>
                      <a:ext cx="3240000" cy="1007044"/>
                    </a:xfrm>
                    <a:prstGeom prst="rect">
                      <a:avLst/>
                    </a:prstGeom>
                  </pic:spPr>
                </pic:pic>
              </a:graphicData>
            </a:graphic>
          </wp:inline>
        </w:drawing>
      </w:r>
    </w:p>
    <w:p w:rsidR="004202E1" w:rsidP="004202E1" w14:paraId="27F41E91" w14:textId="77777777">
      <w:pPr>
        <w:pStyle w:val="ListParagraph"/>
        <w:numPr>
          <w:ilvl w:val="0"/>
          <w:numId w:val="0"/>
        </w:numPr>
        <w:spacing w:line="276" w:lineRule="auto"/>
        <w:ind w:left="786"/>
      </w:pPr>
    </w:p>
    <w:p w:rsidR="004202E1" w:rsidP="00E532AF" w14:paraId="5B45721F" w14:textId="77777777">
      <w:pPr>
        <w:pStyle w:val="ListParagraph"/>
      </w:pPr>
      <w:r>
        <w:t xml:space="preserve">To add additional certificates please use the </w:t>
      </w:r>
      <w:r w:rsidR="00C66524">
        <w:t>‘</w:t>
      </w:r>
      <w:r>
        <w:t>Add a Treatment Certificate</w:t>
      </w:r>
      <w:r w:rsidR="00C66524">
        <w:t>’</w:t>
      </w:r>
      <w:r>
        <w:t xml:space="preserve"> option.</w:t>
      </w:r>
    </w:p>
    <w:p w:rsidR="004202E1" w14:paraId="1237FA1D" w14:textId="5907B48F">
      <w:pPr>
        <w:spacing w:line="276" w:lineRule="auto"/>
        <w:jc w:val="center"/>
      </w:pPr>
      <w:r w:rsidRPr="005759DA">
        <w:rPr>
          <w:noProof/>
        </w:rPr>
        <w:t xml:space="preserve"> </w:t>
      </w:r>
      <w:r>
        <w:rPr>
          <w:noProof/>
        </w:rPr>
        <w:drawing>
          <wp:inline distT="0" distB="0" distL="0" distR="0">
            <wp:extent cx="4680000" cy="937699"/>
            <wp:effectExtent l="0" t="0" r="6350" b="0"/>
            <wp:docPr id="1094347373" name="Picture 109434737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65909" name="Picture 1094347373" descr="A screenshot of a computer&#10;&#10;Description automatically generated with low confidence"/>
                    <pic:cNvPicPr/>
                  </pic:nvPicPr>
                  <pic:blipFill>
                    <a:blip xmlns:r="http://schemas.openxmlformats.org/officeDocument/2006/relationships" r:embed="rId33"/>
                    <a:stretch>
                      <a:fillRect/>
                    </a:stretch>
                  </pic:blipFill>
                  <pic:spPr>
                    <a:xfrm>
                      <a:off x="0" y="0"/>
                      <a:ext cx="4680000" cy="937699"/>
                    </a:xfrm>
                    <a:prstGeom prst="rect">
                      <a:avLst/>
                    </a:prstGeom>
                  </pic:spPr>
                </pic:pic>
              </a:graphicData>
            </a:graphic>
          </wp:inline>
        </w:drawing>
      </w:r>
    </w:p>
    <w:p w:rsidR="00690B76" w:rsidRPr="001210E5" w:rsidP="000B56E8" w14:paraId="0882DEC4" w14:textId="4D4AF49A">
      <w:pPr>
        <w:spacing w:after="120" w:line="276" w:lineRule="auto"/>
        <w:ind w:left="219" w:firstLine="207"/>
        <w:rPr>
          <w:i/>
          <w:iCs/>
          <w:sz w:val="18"/>
          <w:szCs w:val="18"/>
        </w:rPr>
      </w:pPr>
      <w:r w:rsidRPr="001210E5">
        <w:rPr>
          <w:i/>
          <w:iCs/>
          <w:sz w:val="18"/>
          <w:szCs w:val="18"/>
        </w:rPr>
        <w:t xml:space="preserve">*Please see </w:t>
      </w:r>
      <w:r w:rsidR="001B1216">
        <w:rPr>
          <w:i/>
          <w:iCs/>
          <w:sz w:val="18"/>
          <w:szCs w:val="18"/>
        </w:rPr>
        <w:t>‘</w:t>
      </w:r>
      <w:r>
        <w:fldChar w:fldCharType="begin"/>
      </w:r>
      <w:r>
        <w:instrText xml:space="preserve"> HYPERLINK \l "_Tips_and_troubleshooting" </w:instrText>
      </w:r>
      <w:r>
        <w:fldChar w:fldCharType="separate"/>
      </w:r>
      <w:r w:rsidRPr="001A30F5" w:rsidR="001B1216">
        <w:rPr>
          <w:rStyle w:val="Hyperlink"/>
          <w:b/>
          <w:bCs/>
          <w:i/>
          <w:iCs/>
          <w:sz w:val="18"/>
          <w:szCs w:val="18"/>
        </w:rPr>
        <w:t>Tips and troubleshooting</w:t>
      </w:r>
      <w:r>
        <w:fldChar w:fldCharType="end"/>
      </w:r>
      <w:r w:rsidR="001B1216">
        <w:rPr>
          <w:i/>
          <w:iCs/>
          <w:sz w:val="18"/>
          <w:szCs w:val="18"/>
        </w:rPr>
        <w:t>’</w:t>
      </w:r>
      <w:r w:rsidR="00897ABE">
        <w:rPr>
          <w:i/>
          <w:iCs/>
          <w:sz w:val="18"/>
          <w:szCs w:val="18"/>
        </w:rPr>
        <w:t xml:space="preserve"> </w:t>
      </w:r>
      <w:r w:rsidRPr="001210E5">
        <w:rPr>
          <w:i/>
          <w:iCs/>
          <w:sz w:val="18"/>
          <w:szCs w:val="18"/>
        </w:rPr>
        <w:t xml:space="preserve">section for tips and requirements for </w:t>
      </w:r>
      <w:r>
        <w:rPr>
          <w:i/>
          <w:iCs/>
          <w:sz w:val="18"/>
          <w:szCs w:val="18"/>
        </w:rPr>
        <w:t>treatment certificates.</w:t>
      </w:r>
    </w:p>
    <w:p w:rsidR="005759DA" w:rsidP="00DA0342" w14:paraId="7E24F901" w14:textId="41A68FA8">
      <w:pPr>
        <w:pStyle w:val="ListParagraph"/>
        <w:spacing w:line="276" w:lineRule="auto"/>
      </w:pPr>
      <w:r>
        <w:t xml:space="preserve">You may add another container to this declaration at this stage. </w:t>
      </w:r>
      <w:r w:rsidR="00B84B71">
        <w:t>Follow steps in corresponding declaration type for new container declaration.</w:t>
      </w:r>
    </w:p>
    <w:p w:rsidR="005759DA" w:rsidP="000B56E8" w14:paraId="46F884E8" w14:textId="483E601E">
      <w:pPr>
        <w:spacing w:line="276" w:lineRule="auto"/>
        <w:jc w:val="center"/>
      </w:pPr>
      <w:r>
        <w:rPr>
          <w:noProof/>
        </w:rPr>
        <w:drawing>
          <wp:inline distT="0" distB="0" distL="0" distR="0">
            <wp:extent cx="4680000" cy="934569"/>
            <wp:effectExtent l="0" t="0" r="6350" b="0"/>
            <wp:docPr id="1048896980" name="Picture 1094347374"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17026" name="Picture 1094347374" descr="A picture containing text, font, line, screenshot&#10;&#10;Description automatically generated"/>
                    <pic:cNvPicPr/>
                  </pic:nvPicPr>
                  <pic:blipFill>
                    <a:blip xmlns:r="http://schemas.openxmlformats.org/officeDocument/2006/relationships" r:embed="rId20"/>
                    <a:stretch>
                      <a:fillRect/>
                    </a:stretch>
                  </pic:blipFill>
                  <pic:spPr>
                    <a:xfrm>
                      <a:off x="0" y="0"/>
                      <a:ext cx="4680000" cy="934569"/>
                    </a:xfrm>
                    <a:prstGeom prst="rect">
                      <a:avLst/>
                    </a:prstGeom>
                  </pic:spPr>
                </pic:pic>
              </a:graphicData>
            </a:graphic>
          </wp:inline>
        </w:drawing>
      </w:r>
    </w:p>
    <w:p w:rsidR="00DA0342" w:rsidP="000B56E8" w14:paraId="247A3723" w14:textId="5D7D0974">
      <w:pPr>
        <w:pStyle w:val="ListParagraph"/>
      </w:pPr>
      <w:r>
        <w:t xml:space="preserve">Once all the relevant information for this declaration type has been completed, </w:t>
      </w:r>
      <w:r w:rsidR="00B84B71">
        <w:t xml:space="preserve">select the ‘Yes’ </w:t>
      </w:r>
      <w:r w:rsidR="00B03A1E">
        <w:t xml:space="preserve">radio </w:t>
      </w:r>
      <w:r w:rsidR="00B84B71">
        <w:t xml:space="preserve">button stating you agree with the terms and conditions of submitting the declaration and </w:t>
      </w:r>
      <w:r>
        <w:t xml:space="preserve">click </w:t>
      </w:r>
      <w:r w:rsidR="00C66524">
        <w:t>‘S</w:t>
      </w:r>
      <w:r>
        <w:t>ubmit</w:t>
      </w:r>
      <w:r w:rsidR="00C66524">
        <w:t>’</w:t>
      </w:r>
      <w:r>
        <w:t>. Your declaration has now been submitted into th</w:t>
      </w:r>
      <w:r w:rsidR="000B56E8">
        <w:t xml:space="preserve">e department </w:t>
      </w:r>
      <w:r>
        <w:t xml:space="preserve">for assessment. </w:t>
      </w:r>
      <w:r w:rsidRPr="00E64F04" w:rsidR="00921626">
        <w:t xml:space="preserve">Once submitted, </w:t>
      </w:r>
      <w:r w:rsidR="00921626">
        <w:t>you will receive an automated direction via aims to the email address registered to the MC ID or an email verifying that your container does not require intervention and has been released from BMSB seasonal requirements.</w:t>
      </w:r>
      <w:r w:rsidR="00353561">
        <w:t xml:space="preserve"> If you receive the latter, please do not email requesting a release direction. The processing and policy teams are unable to provide this</w:t>
      </w:r>
      <w:r w:rsidR="00193654">
        <w:t>,</w:t>
      </w:r>
      <w:r w:rsidR="00353561">
        <w:t xml:space="preserve"> as an AIMs entry was never created. This</w:t>
      </w:r>
      <w:r w:rsidR="00193654">
        <w:t xml:space="preserve"> automated</w:t>
      </w:r>
      <w:r w:rsidR="00353561">
        <w:t xml:space="preserve"> email is your release from BMSB requirements, and your container is now only subject to import conditions relating to your goods and BICON.</w:t>
      </w:r>
    </w:p>
    <w:p w:rsidR="00BC7A0E" w:rsidRPr="00E64F04" w:rsidP="000B56E8" w14:paraId="06A72DD7" w14:textId="0103EB8F">
      <w:pPr>
        <w:spacing w:line="276" w:lineRule="auto"/>
        <w:jc w:val="center"/>
      </w:pPr>
      <w:r>
        <w:rPr>
          <w:noProof/>
        </w:rPr>
        <w:drawing>
          <wp:inline distT="0" distB="0" distL="0" distR="0">
            <wp:extent cx="4680000" cy="2380245"/>
            <wp:effectExtent l="0" t="0" r="6350" b="1270"/>
            <wp:docPr id="1094347375" name="Picture 109434737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93217" name="Picture 1094347375" descr="A picture containing text, screenshot, font&#10;&#10;Description automatically generated"/>
                    <pic:cNvPicPr/>
                  </pic:nvPicPr>
                  <pic:blipFill>
                    <a:blip xmlns:r="http://schemas.openxmlformats.org/officeDocument/2006/relationships" r:embed="rId34"/>
                    <a:stretch>
                      <a:fillRect/>
                    </a:stretch>
                  </pic:blipFill>
                  <pic:spPr>
                    <a:xfrm>
                      <a:off x="0" y="0"/>
                      <a:ext cx="4680000" cy="2380245"/>
                    </a:xfrm>
                    <a:prstGeom prst="rect">
                      <a:avLst/>
                    </a:prstGeom>
                  </pic:spPr>
                </pic:pic>
              </a:graphicData>
            </a:graphic>
          </wp:inline>
        </w:drawing>
      </w:r>
    </w:p>
    <w:p w:rsidR="0053620F" w:rsidP="00E532AF" w14:paraId="56964EEC" w14:textId="0C773A82">
      <w:pPr>
        <w:pStyle w:val="Heading4"/>
      </w:pPr>
      <w:bookmarkStart w:id="13" w:name="_Toc138935074"/>
      <w:r>
        <w:rPr>
          <w:noProof/>
        </w:rPr>
        <mc:AlternateContent>
          <mc:Choice Requires="wpg">
            <w:drawing>
              <wp:anchor distT="0" distB="0" distL="114300" distR="114300" simplePos="0" relativeHeight="251710464" behindDoc="1" locked="0" layoutInCell="1" allowOverlap="1">
                <wp:simplePos x="0" y="0"/>
                <wp:positionH relativeFrom="page">
                  <wp:align>left</wp:align>
                </wp:positionH>
                <wp:positionV relativeFrom="paragraph">
                  <wp:posOffset>-79375</wp:posOffset>
                </wp:positionV>
                <wp:extent cx="958291" cy="313766"/>
                <wp:effectExtent l="0" t="0" r="0" b="0"/>
                <wp:wrapNone/>
                <wp:docPr id="4" name="Group 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5" name="Rectangle 5">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7" name="Group 7"/>
                        <wpg:cNvGrpSpPr/>
                        <wpg:grpSpPr>
                          <a:xfrm>
                            <a:off x="175565" y="0"/>
                            <a:ext cx="274167" cy="266853"/>
                            <a:chOff x="0" y="0"/>
                            <a:chExt cx="274167" cy="266853"/>
                          </a:xfrm>
                        </wpg:grpSpPr>
                        <wps:wsp xmlns:wps="http://schemas.microsoft.com/office/word/2010/wordprocessingShape">
                          <wps:cNvPr id="9" name="Rectangle: Diagonal Corners Rounded 9"/>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 name="Rectangle: Diagonal Corners Rounded 10"/>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4" o:spid="_x0000_s1071" alt="&quot;&quot;" style="width:75.45pt;height:24.7pt;margin-top:-6.25pt;margin-left:0;mso-position-horizontal:left;mso-position-horizontal-relative:page;position:absolute;z-index:-251604992" coordsize="9582,3137">
                <v:rect id="Rectangle 5" o:spid="_x0000_s1072"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7" o:spid="_x0000_s1073" style="width:2742;height:2668;left:1755;position:absolute" coordsize="274167,266853">
                  <v:shape id="Rectangle: Diagonal Corners Rounded 9" o:spid="_x0000_s1074"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 o:spid="_x0000_s1075"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Pr="0053620F" w:rsidR="008B701C">
        <w:t>Partial Treatment</w:t>
      </w:r>
      <w:bookmarkEnd w:id="13"/>
    </w:p>
    <w:p w:rsidR="006249BD" w:rsidP="00C265C0" w14:paraId="5F5E87F4" w14:textId="49B525F9">
      <w:pPr>
        <w:jc w:val="center"/>
      </w:pPr>
      <w:r>
        <w:rPr>
          <w:noProof/>
        </w:rPr>
        <w:drawing>
          <wp:inline distT="0" distB="0" distL="0" distR="0">
            <wp:extent cx="4680000" cy="1634378"/>
            <wp:effectExtent l="0" t="0" r="6350" b="4445"/>
            <wp:docPr id="1094347330" name="Picture 10943473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85966" name="Picture 1094347330" descr="A screenshot of a computer&#10;&#10;Description automatically generated with medium confidence"/>
                    <pic:cNvPicPr/>
                  </pic:nvPicPr>
                  <pic:blipFill>
                    <a:blip xmlns:r="http://schemas.openxmlformats.org/officeDocument/2006/relationships" r:embed="rId35"/>
                    <a:stretch>
                      <a:fillRect/>
                    </a:stretch>
                  </pic:blipFill>
                  <pic:spPr>
                    <a:xfrm>
                      <a:off x="0" y="0"/>
                      <a:ext cx="4680000" cy="1634378"/>
                    </a:xfrm>
                    <a:prstGeom prst="rect">
                      <a:avLst/>
                    </a:prstGeom>
                  </pic:spPr>
                </pic:pic>
              </a:graphicData>
            </a:graphic>
          </wp:inline>
        </w:drawing>
      </w:r>
    </w:p>
    <w:p w:rsidR="00D46E6C" w:rsidP="00C265C0" w14:paraId="48927BC6" w14:textId="15284509">
      <w:pPr>
        <w:rPr>
          <w:lang w:eastAsia="ja-JP"/>
        </w:rPr>
      </w:pPr>
      <w:r w:rsidRPr="00193654">
        <w:t xml:space="preserve">Only part of the container has been treated </w:t>
      </w:r>
      <w:r w:rsidRPr="00092A2A" w:rsidR="000C67D2">
        <w:t>i.e.</w:t>
      </w:r>
      <w:r w:rsidRPr="00193654">
        <w:t xml:space="preserve"> </w:t>
      </w:r>
      <w:r w:rsidR="00B03A1E">
        <w:t>a</w:t>
      </w:r>
      <w:r w:rsidRPr="00092A2A" w:rsidR="009746D1">
        <w:rPr>
          <w:lang w:eastAsia="ja-JP"/>
        </w:rPr>
        <w:t xml:space="preserve">ll </w:t>
      </w:r>
      <w:r w:rsidR="007B3D48">
        <w:rPr>
          <w:lang w:eastAsia="ja-JP"/>
        </w:rPr>
        <w:t xml:space="preserve">target high </w:t>
      </w:r>
      <w:r w:rsidRPr="00092A2A" w:rsidR="009746D1">
        <w:rPr>
          <w:lang w:eastAsia="ja-JP"/>
        </w:rPr>
        <w:t>risk</w:t>
      </w:r>
      <w:r w:rsidRPr="00B815F9" w:rsidR="009746D1">
        <w:rPr>
          <w:lang w:eastAsia="ja-JP"/>
        </w:rPr>
        <w:t xml:space="preserve"> goods within the container</w:t>
      </w:r>
      <w:r w:rsidR="009746D1">
        <w:rPr>
          <w:lang w:eastAsia="ja-JP"/>
        </w:rPr>
        <w:t>. These goods</w:t>
      </w:r>
      <w:r w:rsidRPr="00B815F9" w:rsidR="009746D1">
        <w:rPr>
          <w:lang w:eastAsia="ja-JP"/>
        </w:rPr>
        <w:t xml:space="preserve"> can be treated on the one certificate</w:t>
      </w:r>
      <w:r>
        <w:rPr>
          <w:lang w:eastAsia="ja-JP"/>
        </w:rPr>
        <w:t>*</w:t>
      </w:r>
      <w:r w:rsidRPr="00B815F9" w:rsidR="009746D1">
        <w:rPr>
          <w:lang w:eastAsia="ja-JP"/>
        </w:rPr>
        <w:t xml:space="preserve"> as</w:t>
      </w:r>
      <w:r w:rsidR="009746D1">
        <w:rPr>
          <w:lang w:eastAsia="ja-JP"/>
        </w:rPr>
        <w:t xml:space="preserve"> consolidated cargo</w:t>
      </w:r>
      <w:r w:rsidRPr="00B815F9" w:rsidR="009746D1">
        <w:rPr>
          <w:lang w:eastAsia="ja-JP"/>
        </w:rPr>
        <w:t>, or across multiple certificates</w:t>
      </w:r>
      <w:r>
        <w:rPr>
          <w:lang w:eastAsia="ja-JP"/>
        </w:rPr>
        <w:t>*</w:t>
      </w:r>
      <w:r w:rsidRPr="00B815F9" w:rsidR="009746D1">
        <w:rPr>
          <w:lang w:eastAsia="ja-JP"/>
        </w:rPr>
        <w:t xml:space="preserve"> as LCLs, but </w:t>
      </w:r>
      <w:r w:rsidRPr="00B815F9" w:rsidR="009746D1">
        <w:rPr>
          <w:b/>
          <w:i/>
          <w:iCs/>
          <w:lang w:eastAsia="ja-JP"/>
        </w:rPr>
        <w:t>ALL</w:t>
      </w:r>
      <w:r w:rsidRPr="00B815F9" w:rsidR="009746D1">
        <w:rPr>
          <w:lang w:eastAsia="ja-JP"/>
        </w:rPr>
        <w:t xml:space="preserve"> </w:t>
      </w:r>
      <w:r w:rsidR="007B3D48">
        <w:rPr>
          <w:lang w:eastAsia="ja-JP"/>
        </w:rPr>
        <w:t xml:space="preserve">target high </w:t>
      </w:r>
      <w:r w:rsidR="009746D1">
        <w:rPr>
          <w:lang w:eastAsia="ja-JP"/>
        </w:rPr>
        <w:t>risk goods</w:t>
      </w:r>
      <w:r w:rsidRPr="00B815F9" w:rsidR="009746D1">
        <w:rPr>
          <w:lang w:eastAsia="ja-JP"/>
        </w:rPr>
        <w:t xml:space="preserve"> </w:t>
      </w:r>
      <w:r w:rsidRPr="00193654" w:rsidR="009746D1">
        <w:rPr>
          <w:i/>
          <w:iCs/>
          <w:lang w:eastAsia="ja-JP"/>
        </w:rPr>
        <w:t>must</w:t>
      </w:r>
      <w:r w:rsidRPr="00B815F9" w:rsidR="009746D1">
        <w:rPr>
          <w:lang w:eastAsia="ja-JP"/>
        </w:rPr>
        <w:t xml:space="preserve"> have been treated offshore.</w:t>
      </w:r>
    </w:p>
    <w:p w:rsidR="00027ABF" w:rsidP="00C265C0" w14:paraId="3E6ADABC" w14:textId="01176912">
      <w:pPr>
        <w:rPr>
          <w:lang w:eastAsia="ja-JP"/>
        </w:rPr>
      </w:pPr>
      <w:r>
        <w:rPr>
          <w:lang w:eastAsia="ja-JP"/>
        </w:rPr>
        <w:t xml:space="preserve">If all </w:t>
      </w:r>
      <w:r w:rsidR="007B3D48">
        <w:rPr>
          <w:lang w:eastAsia="ja-JP"/>
        </w:rPr>
        <w:t xml:space="preserve">target high </w:t>
      </w:r>
      <w:r>
        <w:rPr>
          <w:lang w:eastAsia="ja-JP"/>
        </w:rPr>
        <w:t xml:space="preserve">risk goods have </w:t>
      </w:r>
      <w:r w:rsidRPr="00193654">
        <w:rPr>
          <w:i/>
          <w:iCs/>
          <w:lang w:eastAsia="ja-JP"/>
        </w:rPr>
        <w:t>not</w:t>
      </w:r>
      <w:r>
        <w:rPr>
          <w:lang w:eastAsia="ja-JP"/>
        </w:rPr>
        <w:t xml:space="preserve"> been treated offshore</w:t>
      </w:r>
      <w:r w:rsidR="00390827">
        <w:rPr>
          <w:lang w:eastAsia="ja-JP"/>
        </w:rPr>
        <w:t>,</w:t>
      </w:r>
      <w:r>
        <w:rPr>
          <w:lang w:eastAsia="ja-JP"/>
        </w:rPr>
        <w:t xml:space="preserve"> then please use the “Treated Onshore” </w:t>
      </w:r>
      <w:r w:rsidR="00193654">
        <w:rPr>
          <w:lang w:eastAsia="ja-JP"/>
        </w:rPr>
        <w:t>as</w:t>
      </w:r>
      <w:r>
        <w:rPr>
          <w:lang w:eastAsia="ja-JP"/>
        </w:rPr>
        <w:t xml:space="preserve"> the “Partial Treatment” option is </w:t>
      </w:r>
      <w:r w:rsidRPr="00193654">
        <w:rPr>
          <w:i/>
          <w:iCs/>
          <w:lang w:eastAsia="ja-JP"/>
        </w:rPr>
        <w:t>not</w:t>
      </w:r>
      <w:r w:rsidRPr="00B815F9">
        <w:rPr>
          <w:lang w:eastAsia="ja-JP"/>
        </w:rPr>
        <w:t xml:space="preserve"> the correct declaration </w:t>
      </w:r>
      <w:r>
        <w:rPr>
          <w:lang w:eastAsia="ja-JP"/>
        </w:rPr>
        <w:t xml:space="preserve">type </w:t>
      </w:r>
      <w:r w:rsidRPr="00B815F9">
        <w:rPr>
          <w:lang w:eastAsia="ja-JP"/>
        </w:rPr>
        <w:t xml:space="preserve">to lodge for this </w:t>
      </w:r>
      <w:r w:rsidRPr="001B23FF">
        <w:rPr>
          <w:lang w:eastAsia="ja-JP"/>
        </w:rPr>
        <w:t>scenario</w:t>
      </w:r>
      <w:r>
        <w:rPr>
          <w:lang w:eastAsia="ja-JP"/>
        </w:rPr>
        <w:t xml:space="preserve"> and</w:t>
      </w:r>
      <w:r w:rsidRPr="00B815F9">
        <w:rPr>
          <w:lang w:eastAsia="ja-JP"/>
        </w:rPr>
        <w:t xml:space="preserve"> may result in a non-compliance being issued</w:t>
      </w:r>
      <w:r w:rsidR="00D46E6C">
        <w:rPr>
          <w:lang w:eastAsia="ja-JP"/>
        </w:rPr>
        <w:t>.</w:t>
      </w:r>
    </w:p>
    <w:p w:rsidR="009746D1" w:rsidRPr="00B815F9" w:rsidP="00C265C0" w14:paraId="36A3367E" w14:textId="368F9C45">
      <w:pPr>
        <w:rPr>
          <w:lang w:eastAsia="ja-JP"/>
        </w:rPr>
      </w:pPr>
      <w:r w:rsidRPr="00530944">
        <w:rPr>
          <w:i/>
          <w:iCs/>
          <w:sz w:val="18"/>
          <w:szCs w:val="18"/>
          <w:lang w:eastAsia="ja-JP"/>
        </w:rPr>
        <w:t>*</w:t>
      </w:r>
      <w:r w:rsidRPr="00302E66" w:rsidR="00302E66">
        <w:rPr>
          <w:i/>
          <w:iCs/>
          <w:sz w:val="18"/>
          <w:szCs w:val="18"/>
          <w:u w:val="single"/>
          <w:lang w:eastAsia="ja-JP"/>
        </w:rPr>
        <w:t>A</w:t>
      </w:r>
      <w:r w:rsidRPr="00302E66" w:rsidR="008B701C">
        <w:rPr>
          <w:i/>
          <w:iCs/>
          <w:sz w:val="18"/>
          <w:szCs w:val="18"/>
          <w:u w:val="single"/>
          <w:lang w:eastAsia="ja-JP"/>
        </w:rPr>
        <w:t>ll</w:t>
      </w:r>
      <w:r w:rsidRPr="00530944" w:rsidR="008B701C">
        <w:rPr>
          <w:i/>
          <w:iCs/>
          <w:sz w:val="18"/>
          <w:szCs w:val="18"/>
          <w:lang w:eastAsia="ja-JP"/>
        </w:rPr>
        <w:t xml:space="preserve"> risk goods must be linked to the relevant treatment certificate via an acceptable consignment link, failure to do so will result in the whole container requiring onshore treatment or export.</w:t>
      </w:r>
    </w:p>
    <w:p w:rsidR="009746D1" w:rsidRPr="0053620F" w:rsidP="00C265C0" w14:paraId="2E6E5844" w14:textId="77777777">
      <w:pPr>
        <w:rPr>
          <w:b/>
          <w:sz w:val="24"/>
          <w:lang w:eastAsia="ja-JP"/>
        </w:rPr>
      </w:pPr>
    </w:p>
    <w:p w:rsidR="00FB0A07" w:rsidP="002205F1" w14:paraId="5A3CF009" w14:textId="245625B5">
      <w:pPr>
        <w:pStyle w:val="ListParagraph"/>
        <w:numPr>
          <w:ilvl w:val="0"/>
          <w:numId w:val="14"/>
        </w:numPr>
        <w:spacing w:line="276" w:lineRule="auto"/>
      </w:pPr>
      <w:r w:rsidRPr="00E64F04">
        <w:t xml:space="preserve">Enter container number information. This must follow the standard format of </w:t>
      </w:r>
      <w:r w:rsidR="0037078B">
        <w:t xml:space="preserve">4 </w:t>
      </w:r>
      <w:r>
        <w:t>alpha-</w:t>
      </w:r>
      <w:r w:rsidR="0037078B">
        <w:t xml:space="preserve">7 </w:t>
      </w:r>
      <w:r>
        <w:t>numeric (</w:t>
      </w:r>
      <w:r w:rsidR="009E0030">
        <w:t>i.e.,</w:t>
      </w:r>
      <w:r>
        <w:t xml:space="preserve"> </w:t>
      </w:r>
      <w:r w:rsidRPr="00E64F04">
        <w:t>ABCD1234567</w:t>
      </w:r>
      <w:r>
        <w:t>).</w:t>
      </w:r>
    </w:p>
    <w:p w:rsidR="00D573ED" w:rsidP="00D573ED" w14:paraId="6ED1601C" w14:textId="0B561026">
      <w:pPr>
        <w:spacing w:line="276" w:lineRule="auto"/>
        <w:jc w:val="center"/>
      </w:pPr>
      <w:r>
        <w:rPr>
          <w:noProof/>
        </w:rPr>
        <w:drawing>
          <wp:inline distT="0" distB="0" distL="0" distR="0">
            <wp:extent cx="4680000" cy="1657183"/>
            <wp:effectExtent l="0" t="0" r="6350" b="635"/>
            <wp:docPr id="1094347355" name="Picture 10943473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91162" name="Picture 1094347355" descr="A screenshot of a computer&#10;&#10;Description automatically generated with medium confidence"/>
                    <pic:cNvPicPr/>
                  </pic:nvPicPr>
                  <pic:blipFill>
                    <a:blip xmlns:r="http://schemas.openxmlformats.org/officeDocument/2006/relationships" r:embed="rId36"/>
                    <a:stretch>
                      <a:fillRect/>
                    </a:stretch>
                  </pic:blipFill>
                  <pic:spPr>
                    <a:xfrm>
                      <a:off x="0" y="0"/>
                      <a:ext cx="4680000" cy="1657183"/>
                    </a:xfrm>
                    <a:prstGeom prst="rect">
                      <a:avLst/>
                    </a:prstGeom>
                  </pic:spPr>
                </pic:pic>
              </a:graphicData>
            </a:graphic>
          </wp:inline>
        </w:drawing>
      </w:r>
    </w:p>
    <w:p w:rsidR="00386CE2" w:rsidRPr="00E64F04" w14:paraId="71610004" w14:textId="77777777">
      <w:pPr>
        <w:spacing w:line="276" w:lineRule="auto"/>
        <w:jc w:val="center"/>
      </w:pPr>
    </w:p>
    <w:p w:rsidR="0053620F" w:rsidP="002205F1" w14:paraId="314A7E62" w14:textId="17F14834">
      <w:pPr>
        <w:pStyle w:val="ListParagraph"/>
        <w:numPr>
          <w:ilvl w:val="0"/>
          <w:numId w:val="14"/>
        </w:numPr>
        <w:spacing w:line="276" w:lineRule="auto"/>
      </w:pPr>
      <w:r w:rsidRPr="00E64F04">
        <w:t xml:space="preserve">Enter the discharge and destination port information </w:t>
      </w:r>
      <w:r w:rsidR="00BE3C99">
        <w:t>(</w:t>
      </w:r>
      <w:r w:rsidRPr="00E64F04" w:rsidR="00EF01E4">
        <w:t>i.e.,</w:t>
      </w:r>
      <w:r w:rsidRPr="00E64F04">
        <w:t xml:space="preserve"> SYD or MEL</w:t>
      </w:r>
      <w:r w:rsidR="00BE3C99">
        <w:t>)</w:t>
      </w:r>
      <w:r w:rsidRPr="00E64F04">
        <w:t xml:space="preserve"> and select from the drop box</w:t>
      </w:r>
      <w:r w:rsidR="00FB0A07">
        <w:t>.</w:t>
      </w:r>
    </w:p>
    <w:p w:rsidR="00386CE2" w:rsidP="00E532AF" w14:paraId="11DF42DB" w14:textId="407D58A6">
      <w:pPr>
        <w:spacing w:line="276" w:lineRule="auto"/>
        <w:jc w:val="center"/>
      </w:pPr>
      <w:r>
        <w:rPr>
          <w:noProof/>
        </w:rPr>
        <w:drawing>
          <wp:inline distT="0" distB="0" distL="0" distR="0">
            <wp:extent cx="3240000" cy="1562419"/>
            <wp:effectExtent l="0" t="0" r="0" b="0"/>
            <wp:docPr id="1094347356" name="Picture 10943473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43753" name="Picture 1094347356" descr="A screenshot of a computer&#10;&#10;Description automatically generated with medium confidence"/>
                    <pic:cNvPicPr/>
                  </pic:nvPicPr>
                  <pic:blipFill>
                    <a:blip xmlns:r="http://schemas.openxmlformats.org/officeDocument/2006/relationships" r:embed="rId37"/>
                    <a:stretch>
                      <a:fillRect/>
                    </a:stretch>
                  </pic:blipFill>
                  <pic:spPr>
                    <a:xfrm>
                      <a:off x="0" y="0"/>
                      <a:ext cx="3240000" cy="1562419"/>
                    </a:xfrm>
                    <a:prstGeom prst="rect">
                      <a:avLst/>
                    </a:prstGeom>
                  </pic:spPr>
                </pic:pic>
              </a:graphicData>
            </a:graphic>
          </wp:inline>
        </w:drawing>
      </w:r>
      <w:r w:rsidR="008B701C">
        <w:t xml:space="preserve">    </w:t>
      </w:r>
      <w:r>
        <w:rPr>
          <w:noProof/>
        </w:rPr>
        <w:drawing>
          <wp:inline distT="0" distB="0" distL="0" distR="0">
            <wp:extent cx="3240000" cy="1517531"/>
            <wp:effectExtent l="0" t="0" r="0" b="6985"/>
            <wp:docPr id="1094347358" name="Picture 10943473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39566" name="Picture 1094347358" descr="A screenshot of a computer&#10;&#10;Description automatically generated with medium confidence"/>
                    <pic:cNvPicPr/>
                  </pic:nvPicPr>
                  <pic:blipFill>
                    <a:blip xmlns:r="http://schemas.openxmlformats.org/officeDocument/2006/relationships" r:embed="rId38"/>
                    <a:stretch>
                      <a:fillRect/>
                    </a:stretch>
                  </pic:blipFill>
                  <pic:spPr>
                    <a:xfrm>
                      <a:off x="0" y="0"/>
                      <a:ext cx="3240000" cy="1517531"/>
                    </a:xfrm>
                    <a:prstGeom prst="rect">
                      <a:avLst/>
                    </a:prstGeom>
                  </pic:spPr>
                </pic:pic>
              </a:graphicData>
            </a:graphic>
          </wp:inline>
        </w:drawing>
      </w:r>
    </w:p>
    <w:p w:rsidR="00386CE2" w:rsidRPr="00E64F04" w14:paraId="3D148973" w14:textId="77777777">
      <w:pPr>
        <w:spacing w:line="276" w:lineRule="auto"/>
        <w:jc w:val="center"/>
      </w:pPr>
    </w:p>
    <w:p w:rsidR="00523AA4" w:rsidP="00523AA4" w14:paraId="04533505" w14:textId="77777777">
      <w:pPr>
        <w:pStyle w:val="ListParagraph"/>
        <w:numPr>
          <w:ilvl w:val="0"/>
          <w:numId w:val="14"/>
        </w:numPr>
        <w:spacing w:line="276" w:lineRule="auto"/>
      </w:pPr>
      <w:r>
        <w:t>Nominate* an</w:t>
      </w:r>
      <w:r w:rsidRPr="00137D3A">
        <w:t xml:space="preserve"> onshore AA verification facility. Based on the discharge </w:t>
      </w:r>
      <w:r w:rsidR="007B3D48">
        <w:t xml:space="preserve">and destination </w:t>
      </w:r>
      <w:r w:rsidRPr="00137D3A">
        <w:t>port</w:t>
      </w:r>
      <w:r w:rsidR="007B3D48">
        <w:t>s</w:t>
      </w:r>
      <w:r w:rsidRPr="00137D3A">
        <w:t>, a list of AA providers that can undertake this task in that location will be displayed.</w:t>
      </w:r>
    </w:p>
    <w:p w:rsidR="00523AA4" w:rsidP="00523AA4" w14:paraId="4AC20718" w14:textId="59D491F8">
      <w:pPr>
        <w:pStyle w:val="ListParagraph"/>
        <w:numPr>
          <w:ilvl w:val="0"/>
          <w:numId w:val="0"/>
        </w:numPr>
        <w:spacing w:line="276" w:lineRule="auto"/>
        <w:ind w:left="786"/>
        <w:jc w:val="center"/>
      </w:pPr>
      <w:r>
        <w:rPr>
          <w:noProof/>
        </w:rPr>
        <w:drawing>
          <wp:inline distT="0" distB="0" distL="0" distR="0">
            <wp:extent cx="4680000" cy="1945603"/>
            <wp:effectExtent l="0" t="0" r="6350" b="0"/>
            <wp:docPr id="1094347359" name="Picture 109434735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76331" name="Picture 1094347359" descr="A screenshot of a computer&#10;&#10;Description automatically generated with medium confidence"/>
                    <pic:cNvPicPr/>
                  </pic:nvPicPr>
                  <pic:blipFill>
                    <a:blip xmlns:r="http://schemas.openxmlformats.org/officeDocument/2006/relationships" r:embed="rId39"/>
                    <a:stretch>
                      <a:fillRect/>
                    </a:stretch>
                  </pic:blipFill>
                  <pic:spPr>
                    <a:xfrm>
                      <a:off x="0" y="0"/>
                      <a:ext cx="4680000" cy="1945603"/>
                    </a:xfrm>
                    <a:prstGeom prst="rect">
                      <a:avLst/>
                    </a:prstGeom>
                  </pic:spPr>
                </pic:pic>
              </a:graphicData>
            </a:graphic>
          </wp:inline>
        </w:drawing>
      </w:r>
    </w:p>
    <w:p w:rsidR="00523AA4" w:rsidRPr="00690B76" w:rsidP="00523AA4" w14:paraId="7836F6EF" w14:textId="7E22A05D">
      <w:pPr>
        <w:spacing w:line="276" w:lineRule="auto"/>
        <w:rPr>
          <w:i/>
          <w:iCs/>
          <w:sz w:val="18"/>
          <w:szCs w:val="18"/>
        </w:rPr>
      </w:pPr>
      <w:r w:rsidRPr="00690B76">
        <w:rPr>
          <w:i/>
          <w:iCs/>
          <w:sz w:val="18"/>
          <w:szCs w:val="18"/>
        </w:rPr>
        <w:t>*The nominated onshore AA verification facility information will only be used if the container is randomly selected for an onshore verification activity. Where selected for an inspection, relevant directions will be generated and emailed to the Master Consolidator.</w:t>
      </w:r>
    </w:p>
    <w:p w:rsidR="00523AA4" w:rsidP="00E532AF" w14:paraId="035C00A2" w14:textId="626762F5">
      <w:pPr>
        <w:pStyle w:val="ListParagraph"/>
        <w:numPr>
          <w:ilvl w:val="0"/>
          <w:numId w:val="0"/>
        </w:numPr>
        <w:spacing w:line="276" w:lineRule="auto"/>
        <w:ind w:left="786"/>
      </w:pPr>
    </w:p>
    <w:p w:rsidR="000C4E30" w:rsidRPr="000C4E30" w:rsidP="000B56E8" w14:paraId="58D6F15C" w14:textId="6FDB2EFA">
      <w:pPr>
        <w:pStyle w:val="ListParagraph"/>
        <w:numPr>
          <w:ilvl w:val="0"/>
          <w:numId w:val="14"/>
        </w:numPr>
        <w:rPr>
          <w:i/>
          <w:iCs/>
        </w:rPr>
      </w:pPr>
      <w:r w:rsidRPr="00E64F04">
        <w:t>Supporting documentation</w:t>
      </w:r>
      <w:r>
        <w:t>*</w:t>
      </w:r>
      <w:r w:rsidRPr="00E64F04">
        <w:t xml:space="preserve"> for this type of declaration </w:t>
      </w:r>
      <w:r>
        <w:t xml:space="preserve">is </w:t>
      </w:r>
      <w:r w:rsidRPr="00E64F04">
        <w:t>required.</w:t>
      </w:r>
    </w:p>
    <w:p w:rsidR="000C4E30" w:rsidRPr="0045420E" w:rsidP="000C4E30" w14:paraId="48F644A4" w14:textId="77777777">
      <w:pPr>
        <w:pStyle w:val="ListParagraph"/>
        <w:numPr>
          <w:ilvl w:val="0"/>
          <w:numId w:val="44"/>
        </w:numPr>
        <w:spacing w:line="276" w:lineRule="auto"/>
        <w:rPr>
          <w:i/>
          <w:iCs/>
        </w:rPr>
      </w:pPr>
      <w:r>
        <w:t>Upload a copy of the container manifest via the ‘Attach Document’ button.</w:t>
      </w:r>
    </w:p>
    <w:p w:rsidR="00677736" w:rsidP="000C4E30" w14:paraId="5FA4E377" w14:textId="77777777">
      <w:pPr>
        <w:pStyle w:val="ListParagraph"/>
        <w:numPr>
          <w:ilvl w:val="0"/>
          <w:numId w:val="54"/>
        </w:numPr>
        <w:spacing w:line="276" w:lineRule="auto"/>
        <w:ind w:left="1148"/>
      </w:pPr>
      <w:r>
        <w:t>Upload the rest of the supporting documentation via the ‘Add Supporting Documentation’ button.</w:t>
      </w:r>
    </w:p>
    <w:p w:rsidR="000C4E30" w:rsidRPr="00F46AAA" w:rsidP="000B56E8" w14:paraId="2AB428D6" w14:textId="4EC7BCDA">
      <w:pPr>
        <w:pStyle w:val="ListParagraph"/>
        <w:numPr>
          <w:ilvl w:val="0"/>
          <w:numId w:val="0"/>
        </w:numPr>
        <w:spacing w:line="276" w:lineRule="auto"/>
        <w:ind w:left="1148"/>
      </w:pPr>
      <w:r>
        <w:t>Repeat this step for all additional documents you wish to submit.</w:t>
      </w:r>
    </w:p>
    <w:p w:rsidR="000C4E30" w:rsidRPr="00F46AAA" w:rsidP="000C4E30" w14:paraId="5C8F6ABD" w14:textId="77777777">
      <w:pPr>
        <w:pStyle w:val="ListParagraph"/>
        <w:numPr>
          <w:ilvl w:val="1"/>
          <w:numId w:val="54"/>
        </w:numPr>
        <w:spacing w:line="276" w:lineRule="auto"/>
        <w:ind w:left="1148"/>
        <w:rPr>
          <w:i/>
          <w:iCs/>
        </w:rPr>
      </w:pPr>
      <w:r>
        <w:t>Additional documentation should include at a minimum;</w:t>
      </w:r>
    </w:p>
    <w:p w:rsidR="000C4E30" w:rsidRPr="00D04E53" w:rsidP="000C4E30" w14:paraId="04FEBC11" w14:textId="77777777">
      <w:pPr>
        <w:pStyle w:val="ListParagraph"/>
        <w:numPr>
          <w:ilvl w:val="1"/>
          <w:numId w:val="55"/>
        </w:numPr>
        <w:spacing w:line="276" w:lineRule="auto"/>
        <w:ind w:left="1868"/>
        <w:rPr>
          <w:i/>
          <w:iCs/>
        </w:rPr>
      </w:pPr>
      <w:r>
        <w:t>Bill of Lading with a Shipped-on Board date.</w:t>
      </w:r>
    </w:p>
    <w:p w:rsidR="000C4E30" w:rsidRPr="0045420E" w:rsidP="000C4E30" w14:paraId="3B817EC4" w14:textId="77777777">
      <w:pPr>
        <w:pStyle w:val="ListParagraph"/>
        <w:numPr>
          <w:ilvl w:val="1"/>
          <w:numId w:val="55"/>
        </w:numPr>
        <w:spacing w:line="276" w:lineRule="auto"/>
        <w:ind w:left="1868"/>
        <w:rPr>
          <w:i/>
          <w:iCs/>
        </w:rPr>
      </w:pPr>
      <w:r>
        <w:t>Any relevant House Bills with HS codes and port of origin.</w:t>
      </w:r>
    </w:p>
    <w:p w:rsidR="000C4E30" w:rsidRPr="0045420E" w:rsidP="000C4E30" w14:paraId="71E8ED95" w14:textId="178C9B4C">
      <w:pPr>
        <w:spacing w:line="276" w:lineRule="auto"/>
        <w:ind w:left="567"/>
        <w:rPr>
          <w:i/>
          <w:iCs/>
        </w:rPr>
      </w:pPr>
      <w:r w:rsidRPr="00EF595A">
        <w:rPr>
          <w:b/>
          <w:bCs/>
        </w:rPr>
        <w:t>Note</w:t>
      </w:r>
      <w:r>
        <w:t>:</w:t>
      </w:r>
      <w:r w:rsidRPr="00E64F04">
        <w:t xml:space="preserve"> </w:t>
      </w:r>
      <w:r>
        <w:t>E</w:t>
      </w:r>
      <w:r w:rsidRPr="00E64F04">
        <w:t>ach attachment has a</w:t>
      </w:r>
      <w:r>
        <w:t>n</w:t>
      </w:r>
      <w:r w:rsidRPr="00E64F04">
        <w:t xml:space="preserve"> </w:t>
      </w:r>
      <w:r>
        <w:t>8</w:t>
      </w:r>
      <w:r w:rsidRPr="00E64F04">
        <w:t xml:space="preserve"> MB limit, however there is no limit on the number of documents able to be uploaded.</w:t>
      </w:r>
    </w:p>
    <w:p w:rsidR="000C4E30" w:rsidP="000C4E30" w14:paraId="0FEF58CE" w14:textId="77777777">
      <w:pPr>
        <w:spacing w:line="276" w:lineRule="auto"/>
        <w:jc w:val="center"/>
        <w:rPr>
          <w:i/>
          <w:iCs/>
        </w:rPr>
      </w:pPr>
      <w:r>
        <w:rPr>
          <w:noProof/>
        </w:rPr>
        <w:drawing>
          <wp:inline distT="0" distB="0" distL="0" distR="0">
            <wp:extent cx="3240000" cy="1226222"/>
            <wp:effectExtent l="0" t="0" r="0" b="0"/>
            <wp:docPr id="1094347378" name="Picture 109434737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97529" name="Picture 1094347365" descr="A screenshot of a computer&#10;&#10;Description automatically generated with low confidence"/>
                    <pic:cNvPicPr/>
                  </pic:nvPicPr>
                  <pic:blipFill>
                    <a:blip xmlns:r="http://schemas.openxmlformats.org/officeDocument/2006/relationships" r:embed="rId28"/>
                    <a:stretch>
                      <a:fillRect/>
                    </a:stretch>
                  </pic:blipFill>
                  <pic:spPr>
                    <a:xfrm>
                      <a:off x="0" y="0"/>
                      <a:ext cx="3240000" cy="1226222"/>
                    </a:xfrm>
                    <a:prstGeom prst="rect">
                      <a:avLst/>
                    </a:prstGeom>
                  </pic:spPr>
                </pic:pic>
              </a:graphicData>
            </a:graphic>
          </wp:inline>
        </w:drawing>
      </w:r>
      <w:r>
        <w:rPr>
          <w:noProof/>
        </w:rPr>
        <w:t xml:space="preserve">  </w:t>
      </w:r>
      <w:r>
        <w:rPr>
          <w:noProof/>
        </w:rPr>
        <w:drawing>
          <wp:inline distT="0" distB="0" distL="0" distR="0">
            <wp:extent cx="3240000" cy="1233961"/>
            <wp:effectExtent l="0" t="0" r="0" b="4445"/>
            <wp:docPr id="1094347379" name="Picture 109434737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94335" name="Picture 1094347367" descr="A screenshot of a computer&#10;&#10;Description automatically generated with medium confidence"/>
                    <pic:cNvPicPr/>
                  </pic:nvPicPr>
                  <pic:blipFill>
                    <a:blip xmlns:r="http://schemas.openxmlformats.org/officeDocument/2006/relationships" r:embed="rId29"/>
                    <a:stretch>
                      <a:fillRect/>
                    </a:stretch>
                  </pic:blipFill>
                  <pic:spPr>
                    <a:xfrm>
                      <a:off x="0" y="0"/>
                      <a:ext cx="3240000" cy="1233961"/>
                    </a:xfrm>
                    <a:prstGeom prst="rect">
                      <a:avLst/>
                    </a:prstGeom>
                  </pic:spPr>
                </pic:pic>
              </a:graphicData>
            </a:graphic>
          </wp:inline>
        </w:drawing>
      </w:r>
    </w:p>
    <w:p w:rsidR="000C4E30" w:rsidRPr="000B56E8" w:rsidP="000B56E8" w14:paraId="5099AF71" w14:textId="0E23AD7D">
      <w:pPr>
        <w:spacing w:after="120" w:line="276" w:lineRule="auto"/>
        <w:ind w:left="219" w:firstLine="207"/>
        <w:rPr>
          <w:i/>
          <w:iCs/>
          <w:sz w:val="18"/>
          <w:szCs w:val="18"/>
        </w:rPr>
      </w:pPr>
      <w:r w:rsidRPr="00690B76">
        <w:rPr>
          <w:i/>
          <w:iCs/>
          <w:sz w:val="18"/>
          <w:szCs w:val="18"/>
        </w:rPr>
        <w:t xml:space="preserve">*Please see </w:t>
      </w:r>
      <w:r w:rsidR="001B1216">
        <w:rPr>
          <w:i/>
          <w:iCs/>
          <w:sz w:val="18"/>
          <w:szCs w:val="18"/>
        </w:rPr>
        <w:t>‘</w:t>
      </w:r>
      <w:r>
        <w:fldChar w:fldCharType="begin"/>
      </w:r>
      <w:r>
        <w:instrText xml:space="preserve"> HYPERLINK \l "_Tips_and_troubleshooting" </w:instrText>
      </w:r>
      <w:r>
        <w:fldChar w:fldCharType="separate"/>
      </w:r>
      <w:r w:rsidRPr="001A30F5" w:rsidR="001B1216">
        <w:rPr>
          <w:rStyle w:val="Hyperlink"/>
          <w:b/>
          <w:bCs/>
          <w:i/>
          <w:iCs/>
          <w:sz w:val="18"/>
          <w:szCs w:val="18"/>
        </w:rPr>
        <w:t>Tips and troubleshooting</w:t>
      </w:r>
      <w:r>
        <w:fldChar w:fldCharType="end"/>
      </w:r>
      <w:r w:rsidR="001B1216">
        <w:rPr>
          <w:i/>
          <w:iCs/>
          <w:sz w:val="18"/>
          <w:szCs w:val="18"/>
        </w:rPr>
        <w:t>’</w:t>
      </w:r>
      <w:r w:rsidR="00D34007">
        <w:rPr>
          <w:i/>
          <w:iCs/>
          <w:sz w:val="18"/>
          <w:szCs w:val="18"/>
        </w:rPr>
        <w:t xml:space="preserve"> </w:t>
      </w:r>
      <w:r w:rsidRPr="00690B76">
        <w:rPr>
          <w:i/>
          <w:iCs/>
          <w:sz w:val="18"/>
          <w:szCs w:val="18"/>
        </w:rPr>
        <w:t>section for tips and requirements for supporting documentation</w:t>
      </w:r>
      <w:r>
        <w:rPr>
          <w:i/>
          <w:iCs/>
          <w:sz w:val="18"/>
          <w:szCs w:val="18"/>
        </w:rPr>
        <w:t>.</w:t>
      </w:r>
    </w:p>
    <w:p w:rsidR="000C4E30" w:rsidP="000B56E8" w14:paraId="32EC5898" w14:textId="4ED9BA39">
      <w:pPr>
        <w:pStyle w:val="ListParagraph"/>
        <w:numPr>
          <w:ilvl w:val="0"/>
          <w:numId w:val="14"/>
        </w:numPr>
        <w:spacing w:line="276" w:lineRule="auto"/>
      </w:pPr>
      <w:r w:rsidRPr="00E64F04">
        <w:t>Offshore treatment certificate information is required. This information must be added exactly as it is listed on the offshore treatment provider’s certificate</w:t>
      </w:r>
      <w:r>
        <w:t>*</w:t>
      </w:r>
      <w:r w:rsidRPr="00E64F04">
        <w:t xml:space="preserve">, to allow the department to match the information. Failure to match certificate information may cause delays for the container </w:t>
      </w:r>
      <w:r>
        <w:t>upon</w:t>
      </w:r>
      <w:r w:rsidRPr="00E64F04">
        <w:t xml:space="preserve"> arrival.</w:t>
      </w:r>
    </w:p>
    <w:p w:rsidR="000C4E30" w:rsidP="000C4E30" w14:paraId="300F9131" w14:textId="77777777">
      <w:pPr>
        <w:spacing w:line="276" w:lineRule="auto"/>
        <w:jc w:val="center"/>
      </w:pPr>
      <w:r>
        <w:rPr>
          <w:noProof/>
        </w:rPr>
        <w:drawing>
          <wp:inline distT="0" distB="0" distL="0" distR="0">
            <wp:extent cx="4680000" cy="1744380"/>
            <wp:effectExtent l="0" t="0" r="6350" b="8255"/>
            <wp:docPr id="1094347380" name="Picture 109434738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38954" name="Picture 1094347369" descr="A screenshot of a computer&#10;&#10;Description automatically generated with medium confidence"/>
                    <pic:cNvPicPr/>
                  </pic:nvPicPr>
                  <pic:blipFill>
                    <a:blip xmlns:r="http://schemas.openxmlformats.org/officeDocument/2006/relationships" r:embed="rId30"/>
                    <a:stretch>
                      <a:fillRect/>
                    </a:stretch>
                  </pic:blipFill>
                  <pic:spPr>
                    <a:xfrm>
                      <a:off x="0" y="0"/>
                      <a:ext cx="4680000" cy="1744380"/>
                    </a:xfrm>
                    <a:prstGeom prst="rect">
                      <a:avLst/>
                    </a:prstGeom>
                  </pic:spPr>
                </pic:pic>
              </a:graphicData>
            </a:graphic>
          </wp:inline>
        </w:drawing>
      </w:r>
    </w:p>
    <w:p w:rsidR="000C4E30" w:rsidP="000B56E8" w14:paraId="58635E21" w14:textId="77777777">
      <w:pPr>
        <w:pStyle w:val="ListParagraph"/>
        <w:numPr>
          <w:ilvl w:val="0"/>
          <w:numId w:val="14"/>
        </w:numPr>
        <w:spacing w:line="276" w:lineRule="auto"/>
      </w:pPr>
      <w:r>
        <w:t>Upload a copy of your treatment certificate via the ‘Attach Document’. All treatment certificates are required to be added separately. If required, please use the ‘Add Supporting Evidence’ functions for further supporting documents including sealing declarations.</w:t>
      </w:r>
    </w:p>
    <w:p w:rsidR="000C4E30" w:rsidP="000B56E8" w14:paraId="7D0CF732" w14:textId="7DC777B3">
      <w:pPr>
        <w:spacing w:line="276" w:lineRule="auto"/>
      </w:pPr>
      <w:r>
        <w:rPr>
          <w:noProof/>
        </w:rPr>
        <w:drawing>
          <wp:inline distT="0" distB="0" distL="0" distR="0">
            <wp:extent cx="3240000" cy="1008901"/>
            <wp:effectExtent l="0" t="0" r="0" b="1270"/>
            <wp:docPr id="1094347381" name="Picture 109434738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5712" name="Picture 1094347370" descr="A screenshot of a computer&#10;&#10;Description automatically generated with low confidence"/>
                    <pic:cNvPicPr/>
                  </pic:nvPicPr>
                  <pic:blipFill>
                    <a:blip xmlns:r="http://schemas.openxmlformats.org/officeDocument/2006/relationships" r:embed="rId31"/>
                    <a:stretch>
                      <a:fillRect/>
                    </a:stretch>
                  </pic:blipFill>
                  <pic:spPr>
                    <a:xfrm>
                      <a:off x="0" y="0"/>
                      <a:ext cx="3240000" cy="1008901"/>
                    </a:xfrm>
                    <a:prstGeom prst="rect">
                      <a:avLst/>
                    </a:prstGeom>
                  </pic:spPr>
                </pic:pic>
              </a:graphicData>
            </a:graphic>
          </wp:inline>
        </w:drawing>
      </w:r>
      <w:r>
        <w:t xml:space="preserve">   </w:t>
      </w:r>
      <w:r>
        <w:rPr>
          <w:noProof/>
        </w:rPr>
        <w:drawing>
          <wp:inline distT="0" distB="0" distL="0" distR="0">
            <wp:extent cx="3240000" cy="1007044"/>
            <wp:effectExtent l="0" t="0" r="0" b="3175"/>
            <wp:docPr id="1094347382" name="Picture 109434738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51656" name="Picture 1094347372" descr="A screenshot of a computer&#10;&#10;Description automatically generated with low confidence"/>
                    <pic:cNvPicPr/>
                  </pic:nvPicPr>
                  <pic:blipFill>
                    <a:blip xmlns:r="http://schemas.openxmlformats.org/officeDocument/2006/relationships" r:embed="rId32"/>
                    <a:stretch>
                      <a:fillRect/>
                    </a:stretch>
                  </pic:blipFill>
                  <pic:spPr>
                    <a:xfrm>
                      <a:off x="0" y="0"/>
                      <a:ext cx="3240000" cy="1007044"/>
                    </a:xfrm>
                    <a:prstGeom prst="rect">
                      <a:avLst/>
                    </a:prstGeom>
                  </pic:spPr>
                </pic:pic>
              </a:graphicData>
            </a:graphic>
          </wp:inline>
        </w:drawing>
      </w:r>
    </w:p>
    <w:p w:rsidR="000C4E30" w:rsidP="000B56E8" w14:paraId="75743ADD" w14:textId="77777777">
      <w:pPr>
        <w:pStyle w:val="ListParagraph"/>
        <w:numPr>
          <w:ilvl w:val="0"/>
          <w:numId w:val="14"/>
        </w:numPr>
        <w:spacing w:before="120"/>
      </w:pPr>
      <w:r>
        <w:t>To add additional certificates please use the ‘Add a Treatment Certificate’ option.</w:t>
      </w:r>
    </w:p>
    <w:p w:rsidR="000C4E30" w:rsidP="000C4E30" w14:paraId="07031A50" w14:textId="77777777">
      <w:pPr>
        <w:spacing w:line="276" w:lineRule="auto"/>
        <w:jc w:val="center"/>
      </w:pPr>
      <w:r w:rsidRPr="005759DA">
        <w:rPr>
          <w:noProof/>
        </w:rPr>
        <w:t xml:space="preserve"> </w:t>
      </w:r>
      <w:r>
        <w:rPr>
          <w:noProof/>
        </w:rPr>
        <w:drawing>
          <wp:inline distT="0" distB="0" distL="0" distR="0">
            <wp:extent cx="4680000" cy="937699"/>
            <wp:effectExtent l="0" t="0" r="6350" b="0"/>
            <wp:docPr id="1094347383" name="Picture 109434738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56991" name="Picture 1094347373" descr="A screenshot of a computer&#10;&#10;Description automatically generated with low confidence"/>
                    <pic:cNvPicPr/>
                  </pic:nvPicPr>
                  <pic:blipFill>
                    <a:blip xmlns:r="http://schemas.openxmlformats.org/officeDocument/2006/relationships" r:embed="rId33"/>
                    <a:stretch>
                      <a:fillRect/>
                    </a:stretch>
                  </pic:blipFill>
                  <pic:spPr>
                    <a:xfrm>
                      <a:off x="0" y="0"/>
                      <a:ext cx="4680000" cy="937699"/>
                    </a:xfrm>
                    <a:prstGeom prst="rect">
                      <a:avLst/>
                    </a:prstGeom>
                  </pic:spPr>
                </pic:pic>
              </a:graphicData>
            </a:graphic>
          </wp:inline>
        </w:drawing>
      </w:r>
    </w:p>
    <w:p w:rsidR="000C4E30" w:rsidRPr="000B56E8" w:rsidP="000B56E8" w14:paraId="4EFD5841" w14:textId="00475BA3">
      <w:pPr>
        <w:spacing w:after="120" w:line="276" w:lineRule="auto"/>
        <w:ind w:left="219" w:firstLine="207"/>
        <w:rPr>
          <w:i/>
          <w:iCs/>
          <w:sz w:val="18"/>
          <w:szCs w:val="18"/>
        </w:rPr>
      </w:pPr>
      <w:r w:rsidRPr="001210E5">
        <w:rPr>
          <w:i/>
          <w:iCs/>
          <w:sz w:val="18"/>
          <w:szCs w:val="18"/>
        </w:rPr>
        <w:t xml:space="preserve">*Please see </w:t>
      </w:r>
      <w:r w:rsidR="001B1216">
        <w:rPr>
          <w:i/>
          <w:iCs/>
          <w:sz w:val="18"/>
          <w:szCs w:val="18"/>
        </w:rPr>
        <w:t>‘</w:t>
      </w:r>
      <w:r>
        <w:fldChar w:fldCharType="begin"/>
      </w:r>
      <w:r>
        <w:instrText xml:space="preserve"> HYPERLINK \l "_Tips_and_troubleshooting" </w:instrText>
      </w:r>
      <w:r>
        <w:fldChar w:fldCharType="separate"/>
      </w:r>
      <w:r w:rsidRPr="001A30F5" w:rsidR="001B1216">
        <w:rPr>
          <w:rStyle w:val="Hyperlink"/>
          <w:b/>
          <w:bCs/>
          <w:i/>
          <w:iCs/>
          <w:sz w:val="18"/>
          <w:szCs w:val="18"/>
        </w:rPr>
        <w:t>Tips and troubleshooting</w:t>
      </w:r>
      <w:r>
        <w:fldChar w:fldCharType="end"/>
      </w:r>
      <w:r w:rsidR="001B1216">
        <w:rPr>
          <w:i/>
          <w:iCs/>
          <w:sz w:val="18"/>
          <w:szCs w:val="18"/>
        </w:rPr>
        <w:t>’</w:t>
      </w:r>
      <w:r w:rsidR="00897ABE">
        <w:rPr>
          <w:i/>
          <w:iCs/>
          <w:sz w:val="18"/>
          <w:szCs w:val="18"/>
        </w:rPr>
        <w:t xml:space="preserve"> </w:t>
      </w:r>
      <w:r w:rsidRPr="001210E5">
        <w:rPr>
          <w:i/>
          <w:iCs/>
          <w:sz w:val="18"/>
          <w:szCs w:val="18"/>
        </w:rPr>
        <w:t xml:space="preserve">section for tips and requirements for </w:t>
      </w:r>
      <w:r>
        <w:rPr>
          <w:i/>
          <w:iCs/>
          <w:sz w:val="18"/>
          <w:szCs w:val="18"/>
        </w:rPr>
        <w:t>treatment certificates.</w:t>
      </w:r>
    </w:p>
    <w:p w:rsidR="000C4E30" w:rsidP="000B56E8" w14:paraId="682F83E9" w14:textId="77777777">
      <w:pPr>
        <w:pStyle w:val="ListParagraph"/>
        <w:numPr>
          <w:ilvl w:val="0"/>
          <w:numId w:val="14"/>
        </w:numPr>
        <w:spacing w:line="276" w:lineRule="auto"/>
      </w:pPr>
      <w:r>
        <w:t>You may add another container to this declaration at this stage. Follow steps in corresponding declaration type for new container declaration.</w:t>
      </w:r>
    </w:p>
    <w:p w:rsidR="000C4E30" w:rsidP="000C4E30" w14:paraId="01E47ABC" w14:textId="77777777">
      <w:pPr>
        <w:spacing w:line="276" w:lineRule="auto"/>
        <w:jc w:val="center"/>
      </w:pPr>
      <w:r>
        <w:rPr>
          <w:noProof/>
        </w:rPr>
        <w:drawing>
          <wp:inline distT="0" distB="0" distL="0" distR="0">
            <wp:extent cx="4680000" cy="934569"/>
            <wp:effectExtent l="0" t="0" r="6350" b="0"/>
            <wp:docPr id="1094347384" name="Picture 1094347384"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7108" name="Picture 1094347374" descr="A picture containing text, font, line, screenshot&#10;&#10;Description automatically generated"/>
                    <pic:cNvPicPr/>
                  </pic:nvPicPr>
                  <pic:blipFill>
                    <a:blip xmlns:r="http://schemas.openxmlformats.org/officeDocument/2006/relationships" r:embed="rId20"/>
                    <a:stretch>
                      <a:fillRect/>
                    </a:stretch>
                  </pic:blipFill>
                  <pic:spPr>
                    <a:xfrm>
                      <a:off x="0" y="0"/>
                      <a:ext cx="4680000" cy="934569"/>
                    </a:xfrm>
                    <a:prstGeom prst="rect">
                      <a:avLst/>
                    </a:prstGeom>
                  </pic:spPr>
                </pic:pic>
              </a:graphicData>
            </a:graphic>
          </wp:inline>
        </w:drawing>
      </w:r>
    </w:p>
    <w:p w:rsidR="000C4E30" w:rsidP="000B56E8" w14:paraId="35451FCA" w14:textId="165F5A09">
      <w:pPr>
        <w:pStyle w:val="ListParagraph"/>
        <w:numPr>
          <w:ilvl w:val="0"/>
          <w:numId w:val="14"/>
        </w:numPr>
        <w:spacing w:line="276" w:lineRule="auto"/>
      </w:pPr>
      <w:r>
        <w:t xml:space="preserve">Once all the relevant information for this declaration type has been completed, select the ‘Yes’ radio button stating you agree with the terms and conditions of submitting the declaration and click ‘Submit’. Your declaration has now been submitted into the </w:t>
      </w:r>
      <w:r w:rsidR="001A429F">
        <w:t>d</w:t>
      </w:r>
      <w:r>
        <w:t xml:space="preserve">epartment for assessment. </w:t>
      </w:r>
      <w:r w:rsidRPr="00E64F04">
        <w:t xml:space="preserve">Once submitted, </w:t>
      </w:r>
      <w:r>
        <w:t xml:space="preserve">you will receive an automated direction via aims to the email address registered to the MC ID or an email verifying that your container does not require intervention and has been released from BMSB seasonal requirements. </w:t>
      </w:r>
    </w:p>
    <w:p w:rsidR="000C4E30" w:rsidP="000C4E30" w14:paraId="37E169A5" w14:textId="77777777">
      <w:pPr>
        <w:pStyle w:val="ListParagraph"/>
        <w:numPr>
          <w:ilvl w:val="0"/>
          <w:numId w:val="0"/>
        </w:numPr>
        <w:spacing w:line="276" w:lineRule="auto"/>
        <w:ind w:left="786"/>
      </w:pPr>
      <w:r>
        <w:t>If you receive the latter, please do not email requesting a release direction. The processing and policy teams are unable to provide this, as an AIMs entry was never created. This automated email is your release from BMSB requirements, and your container is now only subject to import conditions relating to your goods and BICON.</w:t>
      </w:r>
    </w:p>
    <w:p w:rsidR="001F6446" w:rsidRPr="00386CE2" w:rsidP="000B56E8" w14:paraId="763A7E7C" w14:textId="727458C8">
      <w:pPr>
        <w:pStyle w:val="ListParagraph"/>
        <w:numPr>
          <w:ilvl w:val="0"/>
          <w:numId w:val="0"/>
        </w:numPr>
        <w:spacing w:line="276" w:lineRule="auto"/>
        <w:jc w:val="center"/>
      </w:pPr>
      <w:r>
        <w:rPr>
          <w:noProof/>
        </w:rPr>
        <w:drawing>
          <wp:inline distT="0" distB="0" distL="0" distR="0">
            <wp:extent cx="4536000" cy="2264100"/>
            <wp:effectExtent l="0" t="0" r="0" b="3175"/>
            <wp:docPr id="1094347385" name="Picture 109434738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64591" name="Picture 1094347385" descr="A picture containing text, screenshot, font&#10;&#10;Description automatically generated"/>
                    <pic:cNvPicPr/>
                  </pic:nvPicPr>
                  <pic:blipFill>
                    <a:blip xmlns:r="http://schemas.openxmlformats.org/officeDocument/2006/relationships" r:embed="rId40"/>
                    <a:stretch>
                      <a:fillRect/>
                    </a:stretch>
                  </pic:blipFill>
                  <pic:spPr>
                    <a:xfrm>
                      <a:off x="0" y="0"/>
                      <a:ext cx="4536000" cy="2264100"/>
                    </a:xfrm>
                    <a:prstGeom prst="rect">
                      <a:avLst/>
                    </a:prstGeom>
                  </pic:spPr>
                </pic:pic>
              </a:graphicData>
            </a:graphic>
          </wp:inline>
        </w:drawing>
      </w:r>
    </w:p>
    <w:p w:rsidR="0053620F" w:rsidP="00E532AF" w14:paraId="3D135313" w14:textId="0810505A">
      <w:pPr>
        <w:pStyle w:val="Heading4"/>
      </w:pPr>
      <w:bookmarkStart w:id="14" w:name="_Toc138935075"/>
      <w:r>
        <w:rPr>
          <w:noProof/>
        </w:rPr>
        <mc:AlternateContent>
          <mc:Choice Requires="wpg">
            <w:drawing>
              <wp:anchor distT="0" distB="0" distL="114300" distR="114300" simplePos="0" relativeHeight="251683840" behindDoc="1" locked="0" layoutInCell="1" allowOverlap="1">
                <wp:simplePos x="0" y="0"/>
                <wp:positionH relativeFrom="page">
                  <wp:align>left</wp:align>
                </wp:positionH>
                <wp:positionV relativeFrom="paragraph">
                  <wp:posOffset>-76200</wp:posOffset>
                </wp:positionV>
                <wp:extent cx="958291" cy="313766"/>
                <wp:effectExtent l="0" t="0" r="0" b="0"/>
                <wp:wrapNone/>
                <wp:docPr id="1094347251" name="Group 10943472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1094347252" name="Rectangle 1094347252">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53" name="Group 1094347253"/>
                        <wpg:cNvGrpSpPr/>
                        <wpg:grpSpPr>
                          <a:xfrm>
                            <a:off x="175565" y="0"/>
                            <a:ext cx="274167" cy="266853"/>
                            <a:chOff x="0" y="0"/>
                            <a:chExt cx="274167" cy="266853"/>
                          </a:xfrm>
                        </wpg:grpSpPr>
                        <wps:wsp xmlns:wps="http://schemas.microsoft.com/office/word/2010/wordprocessingShape">
                          <wps:cNvPr id="1094347254" name="Rectangle: Diagonal Corners Rounded 1094347254"/>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55" name="Rectangle: Diagonal Corners Rounded 1094347255"/>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51" o:spid="_x0000_s1076" alt="&quot;&quot;" style="width:75.45pt;height:24.7pt;margin-top:-6pt;margin-left:0;mso-position-horizontal:left;mso-position-horizontal-relative:page;position:absolute;z-index:-251631616" coordsize="9582,3137">
                <v:rect id="Rectangle 1094347252" o:spid="_x0000_s1077"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53" o:spid="_x0000_s1078" style="width:2742;height:2668;left:1755;position:absolute" coordsize="274167,266853">
                  <v:shape id="Rectangle: Diagonal Corners Rounded 1094347254" o:spid="_x0000_s1079"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55" o:spid="_x0000_s1080"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Pr="0053620F" w:rsidR="008B701C">
        <w:t>Treatment Onshore</w:t>
      </w:r>
      <w:bookmarkEnd w:id="14"/>
    </w:p>
    <w:p w:rsidR="00263C55" w14:paraId="2966CA28" w14:textId="70D057F0">
      <w:pPr>
        <w:jc w:val="center"/>
      </w:pPr>
      <w:r>
        <w:rPr>
          <w:noProof/>
        </w:rPr>
        <w:drawing>
          <wp:inline distT="0" distB="0" distL="0" distR="0">
            <wp:extent cx="4680000" cy="2053369"/>
            <wp:effectExtent l="0" t="0" r="6350" b="4445"/>
            <wp:docPr id="1094347329" name="Picture 10943473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88185" name="Picture 1094347329" descr="A screenshot of a computer&#10;&#10;Description automatically generated with medium confidence"/>
                    <pic:cNvPicPr/>
                  </pic:nvPicPr>
                  <pic:blipFill>
                    <a:blip xmlns:r="http://schemas.openxmlformats.org/officeDocument/2006/relationships" r:embed="rId41"/>
                    <a:stretch>
                      <a:fillRect/>
                    </a:stretch>
                  </pic:blipFill>
                  <pic:spPr>
                    <a:xfrm>
                      <a:off x="0" y="0"/>
                      <a:ext cx="4680000" cy="2053369"/>
                    </a:xfrm>
                    <a:prstGeom prst="rect">
                      <a:avLst/>
                    </a:prstGeom>
                  </pic:spPr>
                </pic:pic>
              </a:graphicData>
            </a:graphic>
          </wp:inline>
        </w:drawing>
      </w:r>
    </w:p>
    <w:p w:rsidR="00300526" w:rsidP="0053620F" w14:paraId="67663A98" w14:textId="5027233C">
      <w:r>
        <w:t>Not all target</w:t>
      </w:r>
      <w:r w:rsidR="007B3D48">
        <w:t xml:space="preserve"> high risk</w:t>
      </w:r>
      <w:r>
        <w:t xml:space="preserve"> goods OR nil goods have been treated offshore and whole container will need to be treated onshore to mitigate the BMSB risk.</w:t>
      </w:r>
      <w:r w:rsidR="00B50841">
        <w:t xml:space="preserve"> It is the Master Consolidator</w:t>
      </w:r>
      <w:r w:rsidR="00B03A1E">
        <w:t>’</w:t>
      </w:r>
      <w:r w:rsidR="00B50841">
        <w:t>s responsibility to clear treatment of goods with all relevant importers/brokers</w:t>
      </w:r>
      <w:r w:rsidR="002D48EA">
        <w:t xml:space="preserve">, as this decision lies solely with the </w:t>
      </w:r>
      <w:r w:rsidR="007A5E41">
        <w:t>M</w:t>
      </w:r>
      <w:r w:rsidR="002D48EA">
        <w:t xml:space="preserve">aster </w:t>
      </w:r>
      <w:r w:rsidR="007A5E41">
        <w:t>C</w:t>
      </w:r>
      <w:r w:rsidR="002D48EA">
        <w:t>onsolidator. If any goods within the container cannot be treated</w:t>
      </w:r>
      <w:r w:rsidR="006249BD">
        <w:t>*</w:t>
      </w:r>
      <w:r w:rsidR="002D48EA">
        <w:t xml:space="preserve"> for any reason, export will be the only option available.</w:t>
      </w:r>
    </w:p>
    <w:p w:rsidR="006249BD" w:rsidRPr="00690B76" w:rsidP="0053620F" w14:paraId="57E2BFCB" w14:textId="5278BECE">
      <w:pPr>
        <w:rPr>
          <w:sz w:val="18"/>
          <w:szCs w:val="18"/>
        </w:rPr>
      </w:pPr>
      <w:r w:rsidRPr="00690B76">
        <w:rPr>
          <w:rFonts w:eastAsiaTheme="minorEastAsia" w:cstheme="minorBidi"/>
          <w:bCs/>
          <w:i/>
          <w:iCs/>
          <w:sz w:val="18"/>
          <w:szCs w:val="18"/>
          <w:lang w:eastAsia="ja-JP"/>
        </w:rPr>
        <w:t>*</w:t>
      </w:r>
      <w:r w:rsidR="00302E66">
        <w:rPr>
          <w:rFonts w:eastAsiaTheme="minorEastAsia" w:cstheme="minorBidi"/>
          <w:bCs/>
          <w:i/>
          <w:iCs/>
          <w:sz w:val="18"/>
          <w:szCs w:val="18"/>
          <w:lang w:eastAsia="ja-JP"/>
        </w:rPr>
        <w:t>D</w:t>
      </w:r>
      <w:r w:rsidRPr="00690B76">
        <w:rPr>
          <w:rFonts w:eastAsiaTheme="minorEastAsia" w:cstheme="minorBidi"/>
          <w:bCs/>
          <w:i/>
          <w:iCs/>
          <w:sz w:val="18"/>
          <w:szCs w:val="18"/>
          <w:lang w:eastAsia="ja-JP"/>
        </w:rPr>
        <w:t>econsolidation for part treatment is not permitted, if the whole container cannot be treated onshore, the container will be</w:t>
      </w:r>
      <w:r w:rsidR="00CB03A5">
        <w:rPr>
          <w:rFonts w:eastAsiaTheme="minorEastAsia" w:cstheme="minorBidi"/>
          <w:bCs/>
          <w:i/>
          <w:iCs/>
          <w:sz w:val="18"/>
          <w:szCs w:val="18"/>
          <w:lang w:eastAsia="ja-JP"/>
        </w:rPr>
        <w:t xml:space="preserve"> directed for</w:t>
      </w:r>
      <w:r w:rsidRPr="00690B76">
        <w:rPr>
          <w:rFonts w:eastAsiaTheme="minorEastAsia" w:cstheme="minorBidi"/>
          <w:bCs/>
          <w:i/>
          <w:iCs/>
          <w:sz w:val="18"/>
          <w:szCs w:val="18"/>
          <w:lang w:eastAsia="ja-JP"/>
        </w:rPr>
        <w:t xml:space="preserve"> export.</w:t>
      </w:r>
    </w:p>
    <w:p w:rsidR="00300526" w:rsidRPr="0053620F" w:rsidP="0053620F" w14:paraId="30E4C223" w14:textId="77777777">
      <w:pPr>
        <w:rPr>
          <w:rFonts w:eastAsiaTheme="minorEastAsia" w:cstheme="minorBidi"/>
          <w:b/>
          <w:sz w:val="24"/>
          <w:lang w:eastAsia="ja-JP"/>
        </w:rPr>
      </w:pPr>
    </w:p>
    <w:p w:rsidR="00FB0A07" w:rsidP="002205F1" w14:paraId="52F88810" w14:textId="5F3127D0">
      <w:pPr>
        <w:pStyle w:val="ListParagraph"/>
        <w:numPr>
          <w:ilvl w:val="0"/>
          <w:numId w:val="19"/>
        </w:numPr>
        <w:spacing w:line="276" w:lineRule="auto"/>
      </w:pPr>
      <w:r w:rsidRPr="00E64F04">
        <w:t xml:space="preserve">Enter container number information. This must follow the standard format of </w:t>
      </w:r>
      <w:r w:rsidR="0037078B">
        <w:t xml:space="preserve">4 </w:t>
      </w:r>
      <w:r>
        <w:t>alpha-</w:t>
      </w:r>
      <w:r w:rsidR="0037078B">
        <w:t xml:space="preserve">7 </w:t>
      </w:r>
      <w:r>
        <w:t>numeric (</w:t>
      </w:r>
      <w:r w:rsidR="009E0030">
        <w:t>i.e.,</w:t>
      </w:r>
      <w:r>
        <w:t xml:space="preserve"> </w:t>
      </w:r>
      <w:r w:rsidRPr="00E64F04">
        <w:t>ABCD1234567</w:t>
      </w:r>
      <w:r>
        <w:t>).</w:t>
      </w:r>
    </w:p>
    <w:p w:rsidR="00A45735" w:rsidP="00302E66" w14:paraId="2388B55E" w14:textId="4F021244">
      <w:pPr>
        <w:spacing w:line="276" w:lineRule="auto"/>
        <w:jc w:val="center"/>
      </w:pPr>
      <w:r>
        <w:rPr>
          <w:noProof/>
        </w:rPr>
        <w:drawing>
          <wp:inline distT="0" distB="0" distL="0" distR="0">
            <wp:extent cx="4680000" cy="2077963"/>
            <wp:effectExtent l="0" t="0" r="6350" b="0"/>
            <wp:docPr id="1094347349" name="Picture 10943473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01536" name="Picture 1094347349" descr="A screenshot of a computer&#10;&#10;Description automatically generated with medium confidence"/>
                    <pic:cNvPicPr/>
                  </pic:nvPicPr>
                  <pic:blipFill>
                    <a:blip xmlns:r="http://schemas.openxmlformats.org/officeDocument/2006/relationships" r:embed="rId42"/>
                    <a:stretch>
                      <a:fillRect/>
                    </a:stretch>
                  </pic:blipFill>
                  <pic:spPr>
                    <a:xfrm>
                      <a:off x="0" y="0"/>
                      <a:ext cx="4680000" cy="2077963"/>
                    </a:xfrm>
                    <a:prstGeom prst="rect">
                      <a:avLst/>
                    </a:prstGeom>
                  </pic:spPr>
                </pic:pic>
              </a:graphicData>
            </a:graphic>
          </wp:inline>
        </w:drawing>
      </w:r>
    </w:p>
    <w:p w:rsidR="00302E66" w:rsidRPr="00E64F04" w14:paraId="4EA28BAC" w14:textId="77777777">
      <w:pPr>
        <w:spacing w:line="276" w:lineRule="auto"/>
        <w:jc w:val="center"/>
      </w:pPr>
    </w:p>
    <w:p w:rsidR="00A45735" w:rsidP="00CB03A5" w14:paraId="4CD52BFC" w14:textId="7BD14C92">
      <w:pPr>
        <w:pStyle w:val="ListParagraph"/>
        <w:numPr>
          <w:ilvl w:val="0"/>
          <w:numId w:val="19"/>
        </w:numPr>
        <w:spacing w:line="276" w:lineRule="auto"/>
      </w:pPr>
      <w:r w:rsidRPr="00E64F04">
        <w:t xml:space="preserve">Enter the discharge and destination port information </w:t>
      </w:r>
      <w:r w:rsidR="00BE3C99">
        <w:t>(</w:t>
      </w:r>
      <w:r w:rsidRPr="00E64F04" w:rsidR="004C1B7B">
        <w:t>i.e.,</w:t>
      </w:r>
      <w:r w:rsidRPr="00E64F04">
        <w:t xml:space="preserve"> SYD or MEL</w:t>
      </w:r>
      <w:r w:rsidR="00BE3C99">
        <w:t>)</w:t>
      </w:r>
      <w:r w:rsidRPr="00E64F04">
        <w:t xml:space="preserve"> and select from the drop box</w:t>
      </w:r>
      <w:r w:rsidR="00FB0A07">
        <w:t>.</w:t>
      </w:r>
    </w:p>
    <w:p w:rsidR="00A45735" w:rsidP="00CB03A5" w14:paraId="29054EF8" w14:textId="0915E9F4">
      <w:pPr>
        <w:tabs>
          <w:tab w:val="left" w:pos="0"/>
        </w:tabs>
        <w:spacing w:line="276" w:lineRule="auto"/>
      </w:pPr>
      <w:r>
        <w:rPr>
          <w:noProof/>
        </w:rPr>
        <w:drawing>
          <wp:inline distT="0" distB="0" distL="0" distR="0">
            <wp:extent cx="3240000" cy="1545393"/>
            <wp:effectExtent l="0" t="0" r="0" b="0"/>
            <wp:docPr id="1094347350" name="Picture 109434735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48177" name="Picture 1094347350" descr="A screenshot of a computer&#10;&#10;Description automatically generated with medium confidence"/>
                    <pic:cNvPicPr/>
                  </pic:nvPicPr>
                  <pic:blipFill>
                    <a:blip xmlns:r="http://schemas.openxmlformats.org/officeDocument/2006/relationships" r:embed="rId43"/>
                    <a:stretch>
                      <a:fillRect/>
                    </a:stretch>
                  </pic:blipFill>
                  <pic:spPr>
                    <a:xfrm>
                      <a:off x="0" y="0"/>
                      <a:ext cx="3240000" cy="1545393"/>
                    </a:xfrm>
                    <a:prstGeom prst="rect">
                      <a:avLst/>
                    </a:prstGeom>
                  </pic:spPr>
                </pic:pic>
              </a:graphicData>
            </a:graphic>
          </wp:inline>
        </w:drawing>
      </w:r>
      <w:r w:rsidR="008B701C">
        <w:t xml:space="preserve">   </w:t>
      </w:r>
      <w:r w:rsidRPr="003043BA">
        <w:rPr>
          <w:noProof/>
        </w:rPr>
        <w:t xml:space="preserve"> </w:t>
      </w:r>
      <w:r>
        <w:rPr>
          <w:noProof/>
        </w:rPr>
        <w:drawing>
          <wp:inline distT="0" distB="0" distL="0" distR="0">
            <wp:extent cx="3240000" cy="1583470"/>
            <wp:effectExtent l="0" t="0" r="0" b="0"/>
            <wp:docPr id="1094347351" name="Picture 109434735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95305" name="Picture 1094347351" descr="A screenshot of a computer&#10;&#10;Description automatically generated with medium confidence"/>
                    <pic:cNvPicPr/>
                  </pic:nvPicPr>
                  <pic:blipFill>
                    <a:blip xmlns:r="http://schemas.openxmlformats.org/officeDocument/2006/relationships" r:embed="rId44"/>
                    <a:stretch>
                      <a:fillRect/>
                    </a:stretch>
                  </pic:blipFill>
                  <pic:spPr>
                    <a:xfrm>
                      <a:off x="0" y="0"/>
                      <a:ext cx="3240000" cy="1583470"/>
                    </a:xfrm>
                    <a:prstGeom prst="rect">
                      <a:avLst/>
                    </a:prstGeom>
                  </pic:spPr>
                </pic:pic>
              </a:graphicData>
            </a:graphic>
          </wp:inline>
        </w:drawing>
      </w:r>
    </w:p>
    <w:p w:rsidR="00A25F82" w14:paraId="4BB35390" w14:textId="77777777">
      <w:pPr>
        <w:spacing w:line="276" w:lineRule="auto"/>
        <w:ind w:left="426"/>
      </w:pPr>
    </w:p>
    <w:p w:rsidR="0053620F" w:rsidP="00CB03A5" w14:paraId="3999A27D" w14:textId="77777777">
      <w:pPr>
        <w:pStyle w:val="ListParagraph"/>
        <w:numPr>
          <w:ilvl w:val="0"/>
          <w:numId w:val="19"/>
        </w:numPr>
        <w:spacing w:line="276" w:lineRule="auto"/>
      </w:pPr>
      <w:r w:rsidRPr="00E64F04">
        <w:t>Select the treatment type and from this a list of AA treatment providers that can undertake that type of treatment selected in that location will be displayed.</w:t>
      </w:r>
    </w:p>
    <w:p w:rsidR="00A25F82" w:rsidP="00A25F82" w14:paraId="55FB73D2" w14:textId="095B76FE">
      <w:pPr>
        <w:spacing w:line="276" w:lineRule="auto"/>
        <w:jc w:val="center"/>
      </w:pPr>
      <w:r>
        <w:rPr>
          <w:noProof/>
        </w:rPr>
        <w:drawing>
          <wp:inline distT="0" distB="0" distL="0" distR="0">
            <wp:extent cx="3240000" cy="1420944"/>
            <wp:effectExtent l="0" t="0" r="0" b="8255"/>
            <wp:docPr id="1094347352" name="Picture 10943473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96846" name="Picture 1094347352" descr="A screenshot of a computer&#10;&#10;Description automatically generated with medium confidence"/>
                    <pic:cNvPicPr/>
                  </pic:nvPicPr>
                  <pic:blipFill>
                    <a:blip xmlns:r="http://schemas.openxmlformats.org/officeDocument/2006/relationships" r:embed="rId45"/>
                    <a:stretch>
                      <a:fillRect/>
                    </a:stretch>
                  </pic:blipFill>
                  <pic:spPr>
                    <a:xfrm>
                      <a:off x="0" y="0"/>
                      <a:ext cx="3240000" cy="1420944"/>
                    </a:xfrm>
                    <a:prstGeom prst="rect">
                      <a:avLst/>
                    </a:prstGeom>
                  </pic:spPr>
                </pic:pic>
              </a:graphicData>
            </a:graphic>
          </wp:inline>
        </w:drawing>
      </w:r>
      <w:r w:rsidR="008B701C">
        <w:t xml:space="preserve">  </w:t>
      </w:r>
      <w:r w:rsidR="00527EFB">
        <w:t xml:space="preserve"> </w:t>
      </w:r>
      <w:r w:rsidR="008B701C">
        <w:t xml:space="preserve"> </w:t>
      </w:r>
      <w:r>
        <w:rPr>
          <w:noProof/>
        </w:rPr>
        <w:drawing>
          <wp:inline distT="0" distB="0" distL="0" distR="0">
            <wp:extent cx="3240000" cy="1538582"/>
            <wp:effectExtent l="0" t="0" r="0" b="5080"/>
            <wp:docPr id="1094347353" name="Picture 10943473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17998" name="Picture 1094347353" descr="A screenshot of a computer&#10;&#10;Description automatically generated with medium confidence"/>
                    <pic:cNvPicPr/>
                  </pic:nvPicPr>
                  <pic:blipFill>
                    <a:blip xmlns:r="http://schemas.openxmlformats.org/officeDocument/2006/relationships" r:embed="rId46"/>
                    <a:stretch>
                      <a:fillRect/>
                    </a:stretch>
                  </pic:blipFill>
                  <pic:spPr>
                    <a:xfrm>
                      <a:off x="0" y="0"/>
                      <a:ext cx="3240000" cy="1538582"/>
                    </a:xfrm>
                    <a:prstGeom prst="rect">
                      <a:avLst/>
                    </a:prstGeom>
                  </pic:spPr>
                </pic:pic>
              </a:graphicData>
            </a:graphic>
          </wp:inline>
        </w:drawing>
      </w:r>
    </w:p>
    <w:p w:rsidR="00A25F82" w:rsidRPr="00E64F04" w14:paraId="2A971409" w14:textId="77777777">
      <w:pPr>
        <w:spacing w:line="276" w:lineRule="auto"/>
        <w:jc w:val="center"/>
      </w:pPr>
    </w:p>
    <w:p w:rsidR="0053620F" w:rsidP="00CB03A5" w14:paraId="00E86175" w14:textId="562C5E06">
      <w:pPr>
        <w:pStyle w:val="ListParagraph"/>
        <w:numPr>
          <w:ilvl w:val="0"/>
          <w:numId w:val="19"/>
        </w:numPr>
        <w:spacing w:line="276" w:lineRule="auto"/>
      </w:pPr>
      <w:r w:rsidRPr="00E64F04">
        <w:t>Where the</w:t>
      </w:r>
      <w:r w:rsidR="00CB0407">
        <w:t xml:space="preserve"> individual</w:t>
      </w:r>
      <w:r w:rsidRPr="00E64F04">
        <w:t xml:space="preserve"> goods are known to be valued at more than </w:t>
      </w:r>
      <w:r w:rsidR="00D274A9">
        <w:t>AU</w:t>
      </w:r>
      <w:r w:rsidR="00B03A1E">
        <w:t>D</w:t>
      </w:r>
      <w:r w:rsidR="00CB0407">
        <w:t xml:space="preserve"> </w:t>
      </w:r>
      <w:r w:rsidRPr="00E64F04">
        <w:t>$1 million</w:t>
      </w:r>
      <w:r w:rsidR="00BE3C99">
        <w:t>,</w:t>
      </w:r>
      <w:r w:rsidRPr="00E64F04">
        <w:t xml:space="preserve"> </w:t>
      </w:r>
      <w:r w:rsidR="00CB0407">
        <w:t>select ‘yes’</w:t>
      </w:r>
      <w:r w:rsidRPr="00E64F04" w:rsidR="002E3552">
        <w:t>.</w:t>
      </w:r>
      <w:r w:rsidR="002E3552">
        <w:t>*</w:t>
      </w:r>
    </w:p>
    <w:p w:rsidR="00A25F82" w:rsidP="00A25F82" w14:paraId="6DEF8437" w14:textId="0BC0446A">
      <w:pPr>
        <w:spacing w:line="276" w:lineRule="auto"/>
        <w:jc w:val="center"/>
      </w:pPr>
      <w:r>
        <w:rPr>
          <w:noProof/>
        </w:rPr>
        <w:drawing>
          <wp:inline distT="0" distB="0" distL="0" distR="0">
            <wp:extent cx="4680000" cy="2054263"/>
            <wp:effectExtent l="0" t="0" r="6350" b="3175"/>
            <wp:docPr id="1094347354" name="Picture 10943473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6533" name="Picture 1094347354" descr="A screenshot of a computer&#10;&#10;Description automatically generated with medium confidence"/>
                    <pic:cNvPicPr/>
                  </pic:nvPicPr>
                  <pic:blipFill>
                    <a:blip xmlns:r="http://schemas.openxmlformats.org/officeDocument/2006/relationships" r:embed="rId47"/>
                    <a:stretch>
                      <a:fillRect/>
                    </a:stretch>
                  </pic:blipFill>
                  <pic:spPr>
                    <a:xfrm>
                      <a:off x="0" y="0"/>
                      <a:ext cx="4680000" cy="2054263"/>
                    </a:xfrm>
                    <a:prstGeom prst="rect">
                      <a:avLst/>
                    </a:prstGeom>
                  </pic:spPr>
                </pic:pic>
              </a:graphicData>
            </a:graphic>
          </wp:inline>
        </w:drawing>
      </w:r>
    </w:p>
    <w:p w:rsidR="00A25F82" w:rsidRPr="00690B76" w:rsidP="000B56E8" w14:paraId="18B03376" w14:textId="0FE8E2DB">
      <w:pPr>
        <w:spacing w:after="120" w:line="276" w:lineRule="auto"/>
        <w:ind w:left="567" w:firstLine="3"/>
        <w:rPr>
          <w:i/>
          <w:iCs/>
          <w:sz w:val="18"/>
          <w:szCs w:val="18"/>
        </w:rPr>
      </w:pPr>
      <w:r w:rsidRPr="00690B76">
        <w:rPr>
          <w:i/>
          <w:iCs/>
          <w:sz w:val="18"/>
          <w:szCs w:val="18"/>
        </w:rPr>
        <w:t xml:space="preserve">*DO NOT </w:t>
      </w:r>
      <w:r w:rsidR="00CB0407">
        <w:rPr>
          <w:i/>
          <w:iCs/>
          <w:sz w:val="18"/>
          <w:szCs w:val="18"/>
        </w:rPr>
        <w:t>select ‘yes’</w:t>
      </w:r>
      <w:r w:rsidRPr="00690B76">
        <w:rPr>
          <w:i/>
          <w:iCs/>
          <w:sz w:val="18"/>
          <w:szCs w:val="18"/>
        </w:rPr>
        <w:t xml:space="preserve"> if your</w:t>
      </w:r>
      <w:r w:rsidR="00CB0407">
        <w:rPr>
          <w:i/>
          <w:iCs/>
          <w:sz w:val="18"/>
          <w:szCs w:val="18"/>
        </w:rPr>
        <w:t xml:space="preserve"> individual</w:t>
      </w:r>
      <w:r w:rsidRPr="00690B76">
        <w:rPr>
          <w:i/>
          <w:iCs/>
          <w:sz w:val="18"/>
          <w:szCs w:val="18"/>
        </w:rPr>
        <w:t xml:space="preserve"> goods do not exceed AU</w:t>
      </w:r>
      <w:r w:rsidR="00B03A1E">
        <w:rPr>
          <w:i/>
          <w:iCs/>
          <w:sz w:val="18"/>
          <w:szCs w:val="18"/>
        </w:rPr>
        <w:t>D</w:t>
      </w:r>
      <w:r w:rsidRPr="00690B76">
        <w:rPr>
          <w:i/>
          <w:iCs/>
          <w:sz w:val="18"/>
          <w:szCs w:val="18"/>
        </w:rPr>
        <w:t>$1 million</w:t>
      </w:r>
      <w:r w:rsidR="00CB0407">
        <w:rPr>
          <w:i/>
          <w:iCs/>
          <w:sz w:val="18"/>
          <w:szCs w:val="18"/>
        </w:rPr>
        <w:t>,</w:t>
      </w:r>
      <w:r w:rsidRPr="00690B76">
        <w:rPr>
          <w:i/>
          <w:iCs/>
          <w:sz w:val="18"/>
          <w:szCs w:val="18"/>
        </w:rPr>
        <w:t xml:space="preserve"> as this will trigger a delay in assessment due to the approval process. If you have accidentally checked this option, please contact </w:t>
      </w:r>
      <w:r w:rsidRPr="003C650D" w:rsidR="00BB072C">
        <w:rPr>
          <w:rStyle w:val="DefaultParagraphFont"/>
          <w:i/>
          <w:iCs/>
          <w:sz w:val="18"/>
          <w:szCs w:val="18"/>
        </w:rPr>
        <w:t>BMSBprocessing@aff.gov.au</w:t>
      </w:r>
      <w:r w:rsidRPr="00690B76">
        <w:rPr>
          <w:i/>
          <w:iCs/>
          <w:sz w:val="18"/>
          <w:szCs w:val="18"/>
        </w:rPr>
        <w:t>.</w:t>
      </w:r>
    </w:p>
    <w:p w:rsidR="00CB0407" w:rsidRPr="000C4E30" w:rsidP="000B56E8" w14:paraId="1667B822" w14:textId="4F5F547A">
      <w:pPr>
        <w:pStyle w:val="ListParagraph"/>
        <w:numPr>
          <w:ilvl w:val="0"/>
          <w:numId w:val="19"/>
        </w:numPr>
      </w:pPr>
      <w:r w:rsidRPr="00CB0407">
        <w:t xml:space="preserve"> </w:t>
      </w:r>
      <w:r>
        <w:t>Only a container manifest is required</w:t>
      </w:r>
      <w:r w:rsidRPr="00E64F04">
        <w:t xml:space="preserve"> for this type of declaratio</w:t>
      </w:r>
      <w:r>
        <w:t>n</w:t>
      </w:r>
      <w:r w:rsidRPr="00E64F04">
        <w:t>.</w:t>
      </w:r>
    </w:p>
    <w:p w:rsidR="00CB0407" w:rsidRPr="0045420E" w:rsidP="00CB0407" w14:paraId="240F9E82" w14:textId="77777777">
      <w:pPr>
        <w:pStyle w:val="ListParagraph"/>
        <w:numPr>
          <w:ilvl w:val="0"/>
          <w:numId w:val="44"/>
        </w:numPr>
        <w:spacing w:line="276" w:lineRule="auto"/>
        <w:rPr>
          <w:i/>
          <w:iCs/>
        </w:rPr>
      </w:pPr>
      <w:r>
        <w:t>Upload a copy of the container manifest via the ‘Attach Document’ button.</w:t>
      </w:r>
    </w:p>
    <w:p w:rsidR="00CB0407" w:rsidRPr="0045420E" w:rsidP="00CB0407" w14:paraId="55E4A1C8" w14:textId="46B561B6">
      <w:pPr>
        <w:spacing w:line="276" w:lineRule="auto"/>
        <w:ind w:left="567"/>
        <w:rPr>
          <w:i/>
          <w:iCs/>
        </w:rPr>
      </w:pPr>
      <w:r w:rsidRPr="00EF595A">
        <w:rPr>
          <w:b/>
          <w:bCs/>
        </w:rPr>
        <w:t>Note</w:t>
      </w:r>
      <w:r>
        <w:t>:</w:t>
      </w:r>
      <w:r w:rsidRPr="00E64F04">
        <w:t xml:space="preserve"> </w:t>
      </w:r>
      <w:r>
        <w:t>E</w:t>
      </w:r>
      <w:r w:rsidRPr="00E64F04">
        <w:t>ach attachment has a</w:t>
      </w:r>
      <w:r>
        <w:t>n</w:t>
      </w:r>
      <w:r w:rsidRPr="00E64F04">
        <w:t xml:space="preserve"> </w:t>
      </w:r>
      <w:r>
        <w:t>8</w:t>
      </w:r>
      <w:r w:rsidRPr="00E64F04">
        <w:t xml:space="preserve"> MB limit, however there is no limit on the number of documents able to be uploaded.</w:t>
      </w:r>
    </w:p>
    <w:p w:rsidR="00CB0407" w:rsidP="00CB0407" w14:paraId="3F1F66E0" w14:textId="77777777">
      <w:pPr>
        <w:spacing w:line="276" w:lineRule="auto"/>
        <w:jc w:val="center"/>
        <w:rPr>
          <w:i/>
          <w:iCs/>
        </w:rPr>
      </w:pPr>
      <w:r>
        <w:rPr>
          <w:noProof/>
        </w:rPr>
        <w:drawing>
          <wp:inline distT="0" distB="0" distL="0" distR="0">
            <wp:extent cx="3240000" cy="1226222"/>
            <wp:effectExtent l="0" t="0" r="0" b="0"/>
            <wp:docPr id="28" name="Picture 2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897" name="Picture 1094347365" descr="A screenshot of a computer&#10;&#10;Description automatically generated with low confidence"/>
                    <pic:cNvPicPr/>
                  </pic:nvPicPr>
                  <pic:blipFill>
                    <a:blip xmlns:r="http://schemas.openxmlformats.org/officeDocument/2006/relationships" r:embed="rId28"/>
                    <a:stretch>
                      <a:fillRect/>
                    </a:stretch>
                  </pic:blipFill>
                  <pic:spPr>
                    <a:xfrm>
                      <a:off x="0" y="0"/>
                      <a:ext cx="3240000" cy="1226222"/>
                    </a:xfrm>
                    <a:prstGeom prst="rect">
                      <a:avLst/>
                    </a:prstGeom>
                  </pic:spPr>
                </pic:pic>
              </a:graphicData>
            </a:graphic>
          </wp:inline>
        </w:drawing>
      </w:r>
      <w:r>
        <w:rPr>
          <w:noProof/>
        </w:rPr>
        <w:t xml:space="preserve">  </w:t>
      </w:r>
      <w:r>
        <w:rPr>
          <w:noProof/>
        </w:rPr>
        <w:drawing>
          <wp:inline distT="0" distB="0" distL="0" distR="0">
            <wp:extent cx="3240000" cy="1233961"/>
            <wp:effectExtent l="0" t="0" r="0" b="4445"/>
            <wp:docPr id="1094347317" name="Picture 10943473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6306" name="Picture 1094347367" descr="A screenshot of a computer&#10;&#10;Description automatically generated with medium confidence"/>
                    <pic:cNvPicPr/>
                  </pic:nvPicPr>
                  <pic:blipFill>
                    <a:blip xmlns:r="http://schemas.openxmlformats.org/officeDocument/2006/relationships" r:embed="rId29"/>
                    <a:stretch>
                      <a:fillRect/>
                    </a:stretch>
                  </pic:blipFill>
                  <pic:spPr>
                    <a:xfrm>
                      <a:off x="0" y="0"/>
                      <a:ext cx="3240000" cy="1233961"/>
                    </a:xfrm>
                    <a:prstGeom prst="rect">
                      <a:avLst/>
                    </a:prstGeom>
                  </pic:spPr>
                </pic:pic>
              </a:graphicData>
            </a:graphic>
          </wp:inline>
        </w:drawing>
      </w:r>
    </w:p>
    <w:p w:rsidR="001E317C" w:rsidRPr="000B56E8" w:rsidP="000B56E8" w14:paraId="30D5BE32" w14:textId="6DB0C4AE">
      <w:pPr>
        <w:spacing w:after="120" w:line="276" w:lineRule="auto"/>
        <w:ind w:left="219" w:firstLine="207"/>
        <w:rPr>
          <w:i/>
          <w:iCs/>
          <w:sz w:val="18"/>
          <w:szCs w:val="18"/>
        </w:rPr>
      </w:pPr>
      <w:r w:rsidRPr="001210E5">
        <w:rPr>
          <w:i/>
          <w:iCs/>
          <w:sz w:val="18"/>
          <w:szCs w:val="18"/>
        </w:rPr>
        <w:t xml:space="preserve">*Please see </w:t>
      </w:r>
      <w:r w:rsidR="001B1216">
        <w:rPr>
          <w:i/>
          <w:iCs/>
          <w:sz w:val="18"/>
          <w:szCs w:val="18"/>
        </w:rPr>
        <w:t>‘</w:t>
      </w:r>
      <w:r>
        <w:fldChar w:fldCharType="begin"/>
      </w:r>
      <w:r>
        <w:instrText xml:space="preserve"> HYPERLINK \l "_Tips_and_troubleshooting" </w:instrText>
      </w:r>
      <w:r>
        <w:fldChar w:fldCharType="separate"/>
      </w:r>
      <w:r w:rsidRPr="001A30F5" w:rsidR="001B1216">
        <w:rPr>
          <w:rStyle w:val="Hyperlink"/>
          <w:b/>
          <w:bCs/>
          <w:i/>
          <w:iCs/>
          <w:sz w:val="18"/>
          <w:szCs w:val="18"/>
        </w:rPr>
        <w:t>Tips and troubleshooting</w:t>
      </w:r>
      <w:r>
        <w:fldChar w:fldCharType="end"/>
      </w:r>
      <w:r w:rsidR="001B1216">
        <w:rPr>
          <w:i/>
          <w:iCs/>
          <w:sz w:val="18"/>
          <w:szCs w:val="18"/>
        </w:rPr>
        <w:t>’</w:t>
      </w:r>
      <w:r>
        <w:rPr>
          <w:i/>
          <w:iCs/>
          <w:sz w:val="18"/>
          <w:szCs w:val="18"/>
        </w:rPr>
        <w:t xml:space="preserve"> </w:t>
      </w:r>
      <w:r w:rsidRPr="001210E5">
        <w:rPr>
          <w:i/>
          <w:iCs/>
          <w:sz w:val="18"/>
          <w:szCs w:val="18"/>
        </w:rPr>
        <w:t>section for tips and requirements for supporting documentation</w:t>
      </w:r>
      <w:r>
        <w:rPr>
          <w:i/>
          <w:iCs/>
          <w:sz w:val="18"/>
          <w:szCs w:val="18"/>
        </w:rPr>
        <w:t>.</w:t>
      </w:r>
    </w:p>
    <w:p w:rsidR="001E317C" w:rsidP="001E317C" w14:paraId="1EC73473" w14:textId="77777777">
      <w:pPr>
        <w:pStyle w:val="ListParagraph"/>
        <w:numPr>
          <w:ilvl w:val="0"/>
          <w:numId w:val="19"/>
        </w:numPr>
        <w:spacing w:line="276" w:lineRule="auto"/>
      </w:pPr>
      <w:r>
        <w:t>You may add another container to this declaration at this stage. Follow steps in corresponding declaration type for new container declaration.</w:t>
      </w:r>
    </w:p>
    <w:p w:rsidR="001E317C" w:rsidP="000B56E8" w14:paraId="008C432F" w14:textId="0EF7023E">
      <w:pPr>
        <w:spacing w:line="276" w:lineRule="auto"/>
        <w:jc w:val="center"/>
      </w:pPr>
      <w:r>
        <w:rPr>
          <w:noProof/>
        </w:rPr>
        <w:drawing>
          <wp:inline distT="0" distB="0" distL="0" distR="0">
            <wp:extent cx="4680000" cy="934569"/>
            <wp:effectExtent l="0" t="0" r="6350" b="0"/>
            <wp:docPr id="1094347393" name="Picture 1094347393"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53119" name="Picture 1094347374" descr="A picture containing text, font, line, screenshot&#10;&#10;Description automatically generated"/>
                    <pic:cNvPicPr/>
                  </pic:nvPicPr>
                  <pic:blipFill>
                    <a:blip xmlns:r="http://schemas.openxmlformats.org/officeDocument/2006/relationships" r:embed="rId20"/>
                    <a:stretch>
                      <a:fillRect/>
                    </a:stretch>
                  </pic:blipFill>
                  <pic:spPr>
                    <a:xfrm>
                      <a:off x="0" y="0"/>
                      <a:ext cx="4680000" cy="934569"/>
                    </a:xfrm>
                    <a:prstGeom prst="rect">
                      <a:avLst/>
                    </a:prstGeom>
                  </pic:spPr>
                </pic:pic>
              </a:graphicData>
            </a:graphic>
          </wp:inline>
        </w:drawing>
      </w:r>
    </w:p>
    <w:p w:rsidR="00027ABF" w:rsidRPr="00E64F04" w:rsidP="00027ABF" w14:paraId="5801F676" w14:textId="77777777">
      <w:pPr>
        <w:spacing w:line="276" w:lineRule="auto"/>
      </w:pPr>
    </w:p>
    <w:p w:rsidR="001E317C" w:rsidP="001E317C" w14:paraId="655F6FCD" w14:textId="0C9CCF51">
      <w:pPr>
        <w:pStyle w:val="ListParagraph"/>
        <w:numPr>
          <w:ilvl w:val="0"/>
          <w:numId w:val="19"/>
        </w:numPr>
        <w:spacing w:line="276" w:lineRule="auto"/>
      </w:pPr>
      <w:r>
        <w:t xml:space="preserve">Once all the relevant information for this declaration type has been completed, select the ‘Yes’ radio button stating you agree with the terms and conditions of submitting the declaration and click ‘Submit’. Your declaration has now been submitted into the </w:t>
      </w:r>
      <w:r w:rsidR="001A429F">
        <w:t>d</w:t>
      </w:r>
      <w:r>
        <w:t xml:space="preserve">epartment for assessment. </w:t>
      </w:r>
      <w:r w:rsidRPr="00E64F04">
        <w:t>Once submitted, relevant directions will be generated by the system and emailed to the</w:t>
      </w:r>
      <w:r>
        <w:t xml:space="preserve"> email address registered to the MC ID</w:t>
      </w:r>
      <w:r w:rsidRPr="00E64F04">
        <w:t>.</w:t>
      </w:r>
    </w:p>
    <w:p w:rsidR="00A25F82" w14:paraId="5E54BCA4" w14:textId="221EAB14">
      <w:pPr>
        <w:spacing w:line="276" w:lineRule="auto"/>
        <w:jc w:val="center"/>
      </w:pPr>
      <w:r>
        <w:rPr>
          <w:noProof/>
        </w:rPr>
        <w:drawing>
          <wp:inline distT="0" distB="0" distL="0" distR="0">
            <wp:extent cx="4680000" cy="2475490"/>
            <wp:effectExtent l="0" t="0" r="6350" b="1270"/>
            <wp:docPr id="1094347386" name="Picture 109434738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31243" name="Picture 1094347386" descr="A picture containing text, screenshot, font&#10;&#10;Description automatically generated"/>
                    <pic:cNvPicPr/>
                  </pic:nvPicPr>
                  <pic:blipFill>
                    <a:blip xmlns:r="http://schemas.openxmlformats.org/officeDocument/2006/relationships" r:embed="rId48"/>
                    <a:stretch>
                      <a:fillRect/>
                    </a:stretch>
                  </pic:blipFill>
                  <pic:spPr>
                    <a:xfrm>
                      <a:off x="0" y="0"/>
                      <a:ext cx="4680000" cy="2475490"/>
                    </a:xfrm>
                    <a:prstGeom prst="rect">
                      <a:avLst/>
                    </a:prstGeom>
                  </pic:spPr>
                </pic:pic>
              </a:graphicData>
            </a:graphic>
          </wp:inline>
        </w:drawing>
      </w:r>
    </w:p>
    <w:p w:rsidR="00A25F82" w:rsidRPr="00E64F04" w14:paraId="73D5CE9E" w14:textId="2EDF2516">
      <w:pPr>
        <w:spacing w:line="276" w:lineRule="auto"/>
      </w:pPr>
      <w:r>
        <w:rPr>
          <w:noProof/>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ragraph">
                  <wp:posOffset>269240</wp:posOffset>
                </wp:positionV>
                <wp:extent cx="958215" cy="313690"/>
                <wp:effectExtent l="0" t="0" r="0" b="0"/>
                <wp:wrapNone/>
                <wp:docPr id="1094347256" name="Group 10943472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15" cy="313690"/>
                          <a:chOff x="0" y="0"/>
                          <a:chExt cx="958291" cy="313766"/>
                        </a:xfrm>
                      </wpg:grpSpPr>
                      <wps:wsp xmlns:wps="http://schemas.microsoft.com/office/word/2010/wordprocessingShape">
                        <wps:cNvPr id="1094347257" name="Rectangle 1094347257">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58" name="Group 1094347258"/>
                        <wpg:cNvGrpSpPr/>
                        <wpg:grpSpPr>
                          <a:xfrm>
                            <a:off x="175565" y="0"/>
                            <a:ext cx="274167" cy="266853"/>
                            <a:chOff x="0" y="0"/>
                            <a:chExt cx="274167" cy="266853"/>
                          </a:xfrm>
                        </wpg:grpSpPr>
                        <wps:wsp xmlns:wps="http://schemas.microsoft.com/office/word/2010/wordprocessingShape">
                          <wps:cNvPr id="1094347259" name="Rectangle: Diagonal Corners Rounded 1094347259"/>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60" name="Rectangle: Diagonal Corners Rounded 1094347260"/>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56" o:spid="_x0000_s1081" alt="&quot;&quot;" style="width:75.45pt;height:24.7pt;margin-top:21.2pt;margin-left:0;mso-position-horizontal-relative:page;position:absolute;z-index:-251629568" coordsize="9582,3137">
                <v:rect id="Rectangle 1094347257" o:spid="_x0000_s1082"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58" o:spid="_x0000_s1083" style="width:2742;height:2668;left:1755;position:absolute" coordsize="274167,266853">
                  <v:shape id="Rectangle: Diagonal Corners Rounded 1094347259" o:spid="_x0000_s1084"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60" o:spid="_x0000_s1085"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53620F" w:rsidP="00CB03A5" w14:paraId="6C648AF1" w14:textId="467919CA">
      <w:pPr>
        <w:pStyle w:val="Heading4"/>
      </w:pPr>
      <w:bookmarkStart w:id="15" w:name="_Toc138935076"/>
      <w:r w:rsidRPr="0053620F">
        <w:t>Nil Risk</w:t>
      </w:r>
      <w:bookmarkEnd w:id="15"/>
    </w:p>
    <w:p w:rsidR="00165CC6" w14:paraId="68333004" w14:textId="42A9CC04">
      <w:pPr>
        <w:jc w:val="center"/>
      </w:pPr>
      <w:r>
        <w:rPr>
          <w:noProof/>
        </w:rPr>
        <w:drawing>
          <wp:inline distT="0" distB="0" distL="0" distR="0">
            <wp:extent cx="4680000" cy="1644216"/>
            <wp:effectExtent l="0" t="0" r="6350" b="0"/>
            <wp:docPr id="1094347331" name="Picture 10943473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99311" name="Picture 1094347331" descr="A screenshot of a computer&#10;&#10;Description automatically generated with medium confidence"/>
                    <pic:cNvPicPr/>
                  </pic:nvPicPr>
                  <pic:blipFill>
                    <a:blip xmlns:r="http://schemas.openxmlformats.org/officeDocument/2006/relationships" r:embed="rId49"/>
                    <a:stretch>
                      <a:fillRect/>
                    </a:stretch>
                  </pic:blipFill>
                  <pic:spPr>
                    <a:xfrm>
                      <a:off x="0" y="0"/>
                      <a:ext cx="4680000" cy="1644216"/>
                    </a:xfrm>
                    <a:prstGeom prst="rect">
                      <a:avLst/>
                    </a:prstGeom>
                  </pic:spPr>
                </pic:pic>
              </a:graphicData>
            </a:graphic>
          </wp:inline>
        </w:drawing>
      </w:r>
    </w:p>
    <w:p w:rsidR="00802975" w:rsidP="0053620F" w14:paraId="0EC5FC06" w14:textId="5DB3CFA5">
      <w:pPr>
        <w:rPr>
          <w:i/>
          <w:iCs/>
        </w:rPr>
      </w:pPr>
      <w:r w:rsidRPr="00802975">
        <w:t>Al</w:t>
      </w:r>
      <w:r>
        <w:t xml:space="preserve">l goods </w:t>
      </w:r>
      <w:r w:rsidR="00921C8E">
        <w:t xml:space="preserve">within the container </w:t>
      </w:r>
      <w:r>
        <w:t>are Ni</w:t>
      </w:r>
      <w:r w:rsidR="00921C8E">
        <w:t xml:space="preserve">l risk and do not meet any of the criteria </w:t>
      </w:r>
      <w:r w:rsidR="00C9551B">
        <w:t>outlined in the</w:t>
      </w:r>
      <w:r w:rsidR="00921C8E">
        <w:t xml:space="preserve"> BMSB seasonal measures </w:t>
      </w:r>
      <w:r w:rsidR="00C9551B">
        <w:t>by the</w:t>
      </w:r>
      <w:r w:rsidR="000B56E8">
        <w:t xml:space="preserve"> department</w:t>
      </w:r>
      <w:r>
        <w:rPr>
          <w:i/>
          <w:iCs/>
        </w:rPr>
        <w:t>.</w:t>
      </w:r>
    </w:p>
    <w:p w:rsidR="00300526" w:rsidP="0053620F" w14:paraId="5C621B3D" w14:textId="5B8E3E99">
      <w:r w:rsidRPr="00302E66">
        <w:rPr>
          <w:b/>
          <w:bCs/>
          <w:i/>
          <w:iCs/>
        </w:rPr>
        <w:t>DO NOT</w:t>
      </w:r>
      <w:r>
        <w:t xml:space="preserve"> use this option unless </w:t>
      </w:r>
      <w:r w:rsidRPr="00AE32FE" w:rsidR="00802975">
        <w:rPr>
          <w:b/>
          <w:bCs/>
          <w:i/>
          <w:iCs/>
        </w:rPr>
        <w:t>everything</w:t>
      </w:r>
      <w:r w:rsidR="00802975">
        <w:t xml:space="preserve"> within the container is</w:t>
      </w:r>
      <w:r>
        <w:t xml:space="preserve"> out of scope for BMSB </w:t>
      </w:r>
      <w:r w:rsidR="00802975">
        <w:t xml:space="preserve">onshore </w:t>
      </w:r>
      <w:r>
        <w:t xml:space="preserve">intervention. If there are target </w:t>
      </w:r>
      <w:r w:rsidR="007B3D48">
        <w:t xml:space="preserve">high </w:t>
      </w:r>
      <w:r>
        <w:t xml:space="preserve">risk goods within the container </w:t>
      </w:r>
      <w:r w:rsidR="00193654">
        <w:t>that</w:t>
      </w:r>
      <w:r>
        <w:t xml:space="preserve"> have been treated and the balance is N</w:t>
      </w:r>
      <w:r w:rsidR="009E0030">
        <w:t>il</w:t>
      </w:r>
      <w:r>
        <w:t xml:space="preserve"> </w:t>
      </w:r>
      <w:r w:rsidR="009E0030">
        <w:t>risk,</w:t>
      </w:r>
      <w:r>
        <w:t xml:space="preserve"> you will have to use the “</w:t>
      </w:r>
      <w:r w:rsidR="00CE2A92">
        <w:t>P</w:t>
      </w:r>
      <w:r>
        <w:t xml:space="preserve">artially </w:t>
      </w:r>
      <w:r w:rsidR="00CE2A92">
        <w:t>T</w:t>
      </w:r>
      <w:r>
        <w:t>reated” option</w:t>
      </w:r>
      <w:r w:rsidR="00802975">
        <w:t xml:space="preserve"> </w:t>
      </w:r>
      <w:r w:rsidR="00802975">
        <w:rPr>
          <w:rFonts w:eastAsiaTheme="minorEastAsia" w:cstheme="minorBidi"/>
          <w:bCs/>
          <w:lang w:eastAsia="ja-JP"/>
        </w:rPr>
        <w:t xml:space="preserve">as the “Nil Risk” option is </w:t>
      </w:r>
      <w:r w:rsidRPr="00193654" w:rsidR="00802975">
        <w:rPr>
          <w:rFonts w:eastAsiaTheme="minorEastAsia" w:cstheme="minorBidi"/>
          <w:bCs/>
          <w:i/>
          <w:iCs/>
          <w:lang w:eastAsia="ja-JP"/>
        </w:rPr>
        <w:t>not</w:t>
      </w:r>
      <w:r w:rsidRPr="00B815F9" w:rsidR="00802975">
        <w:rPr>
          <w:rFonts w:eastAsiaTheme="minorEastAsia" w:cstheme="minorBidi"/>
          <w:bCs/>
          <w:lang w:eastAsia="ja-JP"/>
        </w:rPr>
        <w:t xml:space="preserve"> the correct declaration </w:t>
      </w:r>
      <w:r w:rsidR="00802975">
        <w:rPr>
          <w:rFonts w:eastAsiaTheme="minorEastAsia" w:cstheme="minorBidi"/>
          <w:bCs/>
          <w:lang w:eastAsia="ja-JP"/>
        </w:rPr>
        <w:t xml:space="preserve">type </w:t>
      </w:r>
      <w:r w:rsidRPr="00B815F9" w:rsidR="00802975">
        <w:rPr>
          <w:rFonts w:eastAsiaTheme="minorEastAsia" w:cstheme="minorBidi"/>
          <w:bCs/>
          <w:lang w:eastAsia="ja-JP"/>
        </w:rPr>
        <w:t xml:space="preserve">to lodge for this </w:t>
      </w:r>
      <w:r w:rsidRPr="001B23FF" w:rsidR="00802975">
        <w:rPr>
          <w:rFonts w:eastAsiaTheme="minorEastAsia" w:cstheme="minorBidi"/>
          <w:bCs/>
          <w:lang w:eastAsia="ja-JP"/>
        </w:rPr>
        <w:t>scenario</w:t>
      </w:r>
      <w:r w:rsidR="00802975">
        <w:rPr>
          <w:rFonts w:eastAsiaTheme="minorEastAsia" w:cstheme="minorBidi"/>
          <w:bCs/>
          <w:lang w:eastAsia="ja-JP"/>
        </w:rPr>
        <w:t xml:space="preserve"> and</w:t>
      </w:r>
      <w:r w:rsidRPr="00B815F9" w:rsidR="00802975">
        <w:rPr>
          <w:rFonts w:eastAsiaTheme="minorEastAsia" w:cstheme="minorBidi"/>
          <w:bCs/>
          <w:lang w:eastAsia="ja-JP"/>
        </w:rPr>
        <w:t xml:space="preserve"> may result in a non-compliance being issued</w:t>
      </w:r>
      <w:r w:rsidR="00802975">
        <w:rPr>
          <w:rFonts w:eastAsiaTheme="minorEastAsia" w:cstheme="minorBidi"/>
          <w:bCs/>
          <w:lang w:eastAsia="ja-JP"/>
        </w:rPr>
        <w:t>.</w:t>
      </w:r>
    </w:p>
    <w:p w:rsidR="00300526" w:rsidRPr="0053620F" w:rsidP="0053620F" w14:paraId="3ABBE1AE" w14:textId="77777777">
      <w:pPr>
        <w:rPr>
          <w:rFonts w:eastAsiaTheme="minorEastAsia" w:cstheme="minorBidi"/>
          <w:b/>
          <w:sz w:val="24"/>
          <w:lang w:eastAsia="ja-JP"/>
        </w:rPr>
      </w:pPr>
    </w:p>
    <w:p w:rsidR="00A17352" w:rsidP="00A17352" w14:paraId="54CDA6FA" w14:textId="503DEAB7">
      <w:pPr>
        <w:pStyle w:val="ListParagraph"/>
        <w:numPr>
          <w:ilvl w:val="0"/>
          <w:numId w:val="17"/>
        </w:numPr>
        <w:spacing w:line="276" w:lineRule="auto"/>
      </w:pPr>
      <w:r w:rsidRPr="00E64F04">
        <w:t xml:space="preserve">Enter container number information. This must follow the standard format of </w:t>
      </w:r>
      <w:r w:rsidR="0037078B">
        <w:t xml:space="preserve">4 </w:t>
      </w:r>
      <w:r>
        <w:t>alpha-</w:t>
      </w:r>
      <w:r w:rsidR="0037078B">
        <w:t xml:space="preserve">7 </w:t>
      </w:r>
      <w:r>
        <w:t>numeric (</w:t>
      </w:r>
      <w:r w:rsidR="009E0030">
        <w:t>i.e.,</w:t>
      </w:r>
      <w:r>
        <w:t xml:space="preserve"> </w:t>
      </w:r>
      <w:r w:rsidRPr="00E64F04">
        <w:t>ABCD1234567</w:t>
      </w:r>
      <w:r>
        <w:t>).</w:t>
      </w:r>
    </w:p>
    <w:p w:rsidR="00A17352" w14:paraId="708BABB2" w14:textId="5631C6B4">
      <w:pPr>
        <w:spacing w:line="276" w:lineRule="auto"/>
        <w:jc w:val="center"/>
      </w:pPr>
      <w:r>
        <w:rPr>
          <w:noProof/>
        </w:rPr>
        <w:drawing>
          <wp:inline distT="0" distB="0" distL="0" distR="0">
            <wp:extent cx="4680000" cy="1642874"/>
            <wp:effectExtent l="0" t="0" r="6350" b="0"/>
            <wp:docPr id="1094347343" name="Picture 10943473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61713" name="Picture 1094347343" descr="A screenshot of a computer&#10;&#10;Description automatically generated with medium confidence"/>
                    <pic:cNvPicPr/>
                  </pic:nvPicPr>
                  <pic:blipFill>
                    <a:blip xmlns:r="http://schemas.openxmlformats.org/officeDocument/2006/relationships" r:embed="rId50"/>
                    <a:stretch>
                      <a:fillRect/>
                    </a:stretch>
                  </pic:blipFill>
                  <pic:spPr>
                    <a:xfrm>
                      <a:off x="0" y="0"/>
                      <a:ext cx="4680000" cy="1642874"/>
                    </a:xfrm>
                    <a:prstGeom prst="rect">
                      <a:avLst/>
                    </a:prstGeom>
                  </pic:spPr>
                </pic:pic>
              </a:graphicData>
            </a:graphic>
          </wp:inline>
        </w:drawing>
      </w:r>
    </w:p>
    <w:p w:rsidR="00A17352" w:rsidRPr="00E64F04" w14:paraId="3946B490" w14:textId="77777777">
      <w:pPr>
        <w:spacing w:line="276" w:lineRule="auto"/>
      </w:pPr>
    </w:p>
    <w:p w:rsidR="00726EBF" w:rsidP="002205F1" w14:paraId="6889DD8A" w14:textId="72626025">
      <w:pPr>
        <w:pStyle w:val="ListParagraph"/>
        <w:numPr>
          <w:ilvl w:val="0"/>
          <w:numId w:val="17"/>
        </w:numPr>
        <w:spacing w:line="276" w:lineRule="auto"/>
      </w:pPr>
      <w:r w:rsidRPr="0053620F">
        <w:t xml:space="preserve">Enter the discharge and destination port information </w:t>
      </w:r>
      <w:r w:rsidR="00BE3C99">
        <w:t>(</w:t>
      </w:r>
      <w:r w:rsidRPr="0053620F" w:rsidR="004C1B7B">
        <w:t>i.e.,</w:t>
      </w:r>
      <w:r w:rsidRPr="0053620F">
        <w:t xml:space="preserve"> SYD or MEL</w:t>
      </w:r>
      <w:r w:rsidR="00BE3C99">
        <w:t>)</w:t>
      </w:r>
      <w:r w:rsidRPr="0053620F">
        <w:t xml:space="preserve"> and select from the drop box</w:t>
      </w:r>
      <w:r w:rsidR="00FB0A07">
        <w:t>.</w:t>
      </w:r>
    </w:p>
    <w:p w:rsidR="009F0819" w:rsidP="00CB03A5" w14:paraId="0C04E030" w14:textId="552888FF">
      <w:pPr>
        <w:spacing w:line="276" w:lineRule="auto"/>
        <w:jc w:val="center"/>
      </w:pPr>
      <w:r>
        <w:rPr>
          <w:noProof/>
        </w:rPr>
        <w:drawing>
          <wp:inline distT="0" distB="0" distL="0" distR="0">
            <wp:extent cx="3240000" cy="1576350"/>
            <wp:effectExtent l="0" t="0" r="0" b="5080"/>
            <wp:docPr id="1094347344" name="Picture 109434734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16867" name="Picture 1094347344" descr="A screenshot of a computer&#10;&#10;Description automatically generated with medium confidence"/>
                    <pic:cNvPicPr/>
                  </pic:nvPicPr>
                  <pic:blipFill>
                    <a:blip xmlns:r="http://schemas.openxmlformats.org/officeDocument/2006/relationships" r:embed="rId51"/>
                    <a:stretch>
                      <a:fillRect/>
                    </a:stretch>
                  </pic:blipFill>
                  <pic:spPr>
                    <a:xfrm>
                      <a:off x="0" y="0"/>
                      <a:ext cx="3240000" cy="1576350"/>
                    </a:xfrm>
                    <a:prstGeom prst="rect">
                      <a:avLst/>
                    </a:prstGeom>
                  </pic:spPr>
                </pic:pic>
              </a:graphicData>
            </a:graphic>
          </wp:inline>
        </w:drawing>
      </w:r>
      <w:r w:rsidR="008B701C">
        <w:t xml:space="preserve">    </w:t>
      </w:r>
      <w:r>
        <w:rPr>
          <w:noProof/>
        </w:rPr>
        <w:drawing>
          <wp:inline distT="0" distB="0" distL="0" distR="0">
            <wp:extent cx="3240000" cy="1517531"/>
            <wp:effectExtent l="0" t="0" r="0" b="6985"/>
            <wp:docPr id="1094347345" name="Picture 10943473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79552" name="Picture 1094347345" descr="A screenshot of a computer&#10;&#10;Description automatically generated with medium confidence"/>
                    <pic:cNvPicPr/>
                  </pic:nvPicPr>
                  <pic:blipFill>
                    <a:blip xmlns:r="http://schemas.openxmlformats.org/officeDocument/2006/relationships" r:embed="rId52"/>
                    <a:stretch>
                      <a:fillRect/>
                    </a:stretch>
                  </pic:blipFill>
                  <pic:spPr>
                    <a:xfrm>
                      <a:off x="0" y="0"/>
                      <a:ext cx="3240000" cy="1517531"/>
                    </a:xfrm>
                    <a:prstGeom prst="rect">
                      <a:avLst/>
                    </a:prstGeom>
                  </pic:spPr>
                </pic:pic>
              </a:graphicData>
            </a:graphic>
          </wp:inline>
        </w:drawing>
      </w:r>
    </w:p>
    <w:p w:rsidR="009F0819" w14:paraId="321937E0" w14:textId="77777777">
      <w:pPr>
        <w:spacing w:line="276" w:lineRule="auto"/>
      </w:pPr>
    </w:p>
    <w:p w:rsidR="00523AA4" w:rsidRPr="00CB03A5" w:rsidP="00523AA4" w14:paraId="4C4964A0" w14:textId="77777777">
      <w:pPr>
        <w:pStyle w:val="ListParagraph"/>
        <w:numPr>
          <w:ilvl w:val="0"/>
          <w:numId w:val="17"/>
        </w:numPr>
        <w:spacing w:line="276" w:lineRule="auto"/>
        <w:rPr>
          <w:i/>
          <w:iCs/>
        </w:rPr>
      </w:pPr>
      <w:r>
        <w:t>Nominate* an</w:t>
      </w:r>
      <w:r w:rsidRPr="00137D3A">
        <w:t xml:space="preserve"> onshore AA verification facility. Based on the discharge</w:t>
      </w:r>
      <w:r w:rsidR="007B3D48">
        <w:t xml:space="preserve"> and destination</w:t>
      </w:r>
      <w:r w:rsidRPr="00137D3A">
        <w:t xml:space="preserve"> port</w:t>
      </w:r>
      <w:r w:rsidR="007B3D48">
        <w:t>s</w:t>
      </w:r>
      <w:r w:rsidRPr="00137D3A">
        <w:t>, a list of AA providers that can undertake this task in that location will be displayed.</w:t>
      </w:r>
    </w:p>
    <w:p w:rsidR="00523AA4" w:rsidP="00523AA4" w14:paraId="22B6599B" w14:textId="519830D1">
      <w:pPr>
        <w:pStyle w:val="ListParagraph"/>
        <w:numPr>
          <w:ilvl w:val="0"/>
          <w:numId w:val="0"/>
        </w:numPr>
        <w:spacing w:line="276" w:lineRule="auto"/>
        <w:ind w:left="786"/>
        <w:rPr>
          <w:i/>
          <w:iCs/>
        </w:rPr>
      </w:pPr>
    </w:p>
    <w:p w:rsidR="00523AA4" w:rsidP="00CB03A5" w14:paraId="5695A08F" w14:textId="43D4E6D1">
      <w:pPr>
        <w:pStyle w:val="ListParagraph"/>
        <w:numPr>
          <w:ilvl w:val="0"/>
          <w:numId w:val="0"/>
        </w:numPr>
        <w:spacing w:line="276" w:lineRule="auto"/>
        <w:ind w:left="786"/>
        <w:jc w:val="center"/>
        <w:rPr>
          <w:i/>
          <w:iCs/>
        </w:rPr>
      </w:pPr>
      <w:r>
        <w:rPr>
          <w:noProof/>
        </w:rPr>
        <w:drawing>
          <wp:inline distT="0" distB="0" distL="0" distR="0">
            <wp:extent cx="4680000" cy="2208087"/>
            <wp:effectExtent l="0" t="0" r="6350" b="1905"/>
            <wp:docPr id="1094347346" name="Picture 10943473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87063" name="Picture 1094347346" descr="A screenshot of a computer&#10;&#10;Description automatically generated with medium confidence"/>
                    <pic:cNvPicPr/>
                  </pic:nvPicPr>
                  <pic:blipFill>
                    <a:blip xmlns:r="http://schemas.openxmlformats.org/officeDocument/2006/relationships" r:embed="rId53"/>
                    <a:stretch>
                      <a:fillRect/>
                    </a:stretch>
                  </pic:blipFill>
                  <pic:spPr>
                    <a:xfrm>
                      <a:off x="0" y="0"/>
                      <a:ext cx="4680000" cy="2208087"/>
                    </a:xfrm>
                    <a:prstGeom prst="rect">
                      <a:avLst/>
                    </a:prstGeom>
                  </pic:spPr>
                </pic:pic>
              </a:graphicData>
            </a:graphic>
          </wp:inline>
        </w:drawing>
      </w:r>
    </w:p>
    <w:p w:rsidR="00523AA4" w:rsidRPr="00690B76" w:rsidP="000B56E8" w14:paraId="0BB7FFAF" w14:textId="5E03FD70">
      <w:pPr>
        <w:spacing w:after="120" w:line="276" w:lineRule="auto"/>
        <w:ind w:left="426"/>
        <w:rPr>
          <w:i/>
          <w:iCs/>
          <w:sz w:val="18"/>
          <w:szCs w:val="18"/>
        </w:rPr>
      </w:pPr>
      <w:r w:rsidRPr="00690B76">
        <w:rPr>
          <w:i/>
          <w:iCs/>
          <w:sz w:val="18"/>
          <w:szCs w:val="18"/>
        </w:rPr>
        <w:t>*The nominated onshore AA verification facility information will only be used if the container is randomly selected for an onshore verification activity. Where selected for an inspection, relevant directions will be generated and emailed to the Master Consolidator.</w:t>
      </w:r>
    </w:p>
    <w:p w:rsidR="000C4E30" w:rsidRPr="000C4E30" w:rsidP="000B56E8" w14:paraId="0C13C9E8" w14:textId="13A5F074">
      <w:pPr>
        <w:pStyle w:val="ListParagraph"/>
        <w:numPr>
          <w:ilvl w:val="0"/>
          <w:numId w:val="17"/>
        </w:numPr>
        <w:rPr>
          <w:i/>
          <w:iCs/>
        </w:rPr>
      </w:pPr>
      <w:r w:rsidRPr="00E64F04">
        <w:t>Supporting documentation</w:t>
      </w:r>
      <w:r>
        <w:t>*</w:t>
      </w:r>
      <w:r w:rsidRPr="00E64F04">
        <w:t xml:space="preserve"> for this type of declaration </w:t>
      </w:r>
      <w:r>
        <w:t xml:space="preserve">is </w:t>
      </w:r>
      <w:r w:rsidRPr="00E64F04">
        <w:t>required.</w:t>
      </w:r>
    </w:p>
    <w:p w:rsidR="000C4E30" w:rsidRPr="0045420E" w:rsidP="000C4E30" w14:paraId="6E357B8E" w14:textId="77777777">
      <w:pPr>
        <w:pStyle w:val="ListParagraph"/>
        <w:numPr>
          <w:ilvl w:val="0"/>
          <w:numId w:val="44"/>
        </w:numPr>
        <w:spacing w:line="276" w:lineRule="auto"/>
        <w:rPr>
          <w:i/>
          <w:iCs/>
        </w:rPr>
      </w:pPr>
      <w:r>
        <w:t>Upload a copy of the container manifest via the ‘Attach Document’ button.</w:t>
      </w:r>
    </w:p>
    <w:p w:rsidR="0017354F" w:rsidP="000C4E30" w14:paraId="5A134D95" w14:textId="77777777">
      <w:pPr>
        <w:pStyle w:val="ListParagraph"/>
        <w:numPr>
          <w:ilvl w:val="0"/>
          <w:numId w:val="54"/>
        </w:numPr>
        <w:spacing w:line="276" w:lineRule="auto"/>
        <w:ind w:left="1148"/>
      </w:pPr>
      <w:r>
        <w:t>Upload the rest of the supporting documentation via the ‘Add Supporting Documentation’ button.</w:t>
      </w:r>
    </w:p>
    <w:p w:rsidR="000C4E30" w:rsidRPr="00F46AAA" w:rsidP="000B56E8" w14:paraId="14D1F238" w14:textId="09FA1564">
      <w:pPr>
        <w:pStyle w:val="ListParagraph"/>
        <w:numPr>
          <w:ilvl w:val="0"/>
          <w:numId w:val="0"/>
        </w:numPr>
        <w:spacing w:line="276" w:lineRule="auto"/>
        <w:ind w:left="1148"/>
      </w:pPr>
      <w:r>
        <w:t xml:space="preserve">Repeat this step for all additional documents you wish to submit. </w:t>
      </w:r>
    </w:p>
    <w:p w:rsidR="000C4E30" w:rsidRPr="00F46AAA" w:rsidP="000C4E30" w14:paraId="55461D18" w14:textId="77777777">
      <w:pPr>
        <w:pStyle w:val="ListParagraph"/>
        <w:numPr>
          <w:ilvl w:val="1"/>
          <w:numId w:val="54"/>
        </w:numPr>
        <w:spacing w:line="276" w:lineRule="auto"/>
        <w:ind w:left="1148"/>
        <w:rPr>
          <w:i/>
          <w:iCs/>
        </w:rPr>
      </w:pPr>
      <w:r>
        <w:t>Additional documentation should include at a minimum;</w:t>
      </w:r>
    </w:p>
    <w:p w:rsidR="000C4E30" w:rsidRPr="00D04E53" w:rsidP="000C4E30" w14:paraId="7DD6F7E2" w14:textId="77777777">
      <w:pPr>
        <w:pStyle w:val="ListParagraph"/>
        <w:numPr>
          <w:ilvl w:val="1"/>
          <w:numId w:val="55"/>
        </w:numPr>
        <w:spacing w:line="276" w:lineRule="auto"/>
        <w:ind w:left="1868"/>
        <w:rPr>
          <w:i/>
          <w:iCs/>
        </w:rPr>
      </w:pPr>
      <w:r>
        <w:t>Bill of Lading with a Shipped-on Board date.</w:t>
      </w:r>
    </w:p>
    <w:p w:rsidR="000C4E30" w:rsidRPr="0045420E" w:rsidP="000C4E30" w14:paraId="3AF094F5" w14:textId="77777777">
      <w:pPr>
        <w:pStyle w:val="ListParagraph"/>
        <w:numPr>
          <w:ilvl w:val="1"/>
          <w:numId w:val="55"/>
        </w:numPr>
        <w:spacing w:line="276" w:lineRule="auto"/>
        <w:ind w:left="1868"/>
        <w:rPr>
          <w:i/>
          <w:iCs/>
        </w:rPr>
      </w:pPr>
      <w:r>
        <w:t>Any relevant House Bills with HS codes and port of origin.</w:t>
      </w:r>
    </w:p>
    <w:p w:rsidR="000C4E30" w:rsidRPr="0045420E" w:rsidP="000C4E30" w14:paraId="3A8F5E96" w14:textId="47C49979">
      <w:pPr>
        <w:spacing w:line="276" w:lineRule="auto"/>
        <w:ind w:left="567"/>
        <w:rPr>
          <w:i/>
          <w:iCs/>
        </w:rPr>
      </w:pPr>
      <w:r w:rsidRPr="00EF595A">
        <w:rPr>
          <w:b/>
          <w:bCs/>
        </w:rPr>
        <w:t>Note</w:t>
      </w:r>
      <w:r>
        <w:t>:</w:t>
      </w:r>
      <w:r w:rsidRPr="00E64F04">
        <w:t xml:space="preserve"> </w:t>
      </w:r>
      <w:r>
        <w:t>E</w:t>
      </w:r>
      <w:r w:rsidRPr="00E64F04">
        <w:t>ach attachment has a</w:t>
      </w:r>
      <w:r>
        <w:t>n</w:t>
      </w:r>
      <w:r w:rsidRPr="00E64F04">
        <w:t xml:space="preserve"> </w:t>
      </w:r>
      <w:r>
        <w:t>8</w:t>
      </w:r>
      <w:r w:rsidRPr="00E64F04">
        <w:t xml:space="preserve"> MB limit, however there is no limit on the number of documents able to be uploaded.</w:t>
      </w:r>
    </w:p>
    <w:p w:rsidR="000C4E30" w:rsidP="000C4E30" w14:paraId="292C6354" w14:textId="22140E47">
      <w:pPr>
        <w:spacing w:line="276" w:lineRule="auto"/>
        <w:jc w:val="center"/>
        <w:rPr>
          <w:i/>
          <w:iCs/>
        </w:rPr>
      </w:pPr>
      <w:r>
        <w:rPr>
          <w:noProof/>
        </w:rPr>
        <w:drawing>
          <wp:inline distT="0" distB="0" distL="0" distR="0">
            <wp:extent cx="3240000" cy="1226222"/>
            <wp:effectExtent l="0" t="0" r="0" b="0"/>
            <wp:docPr id="1094347387" name="Picture 109434738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9570" name="Picture 1094347365" descr="A screenshot of a computer&#10;&#10;Description automatically generated with low confidence"/>
                    <pic:cNvPicPr/>
                  </pic:nvPicPr>
                  <pic:blipFill>
                    <a:blip xmlns:r="http://schemas.openxmlformats.org/officeDocument/2006/relationships" r:embed="rId28"/>
                    <a:stretch>
                      <a:fillRect/>
                    </a:stretch>
                  </pic:blipFill>
                  <pic:spPr>
                    <a:xfrm>
                      <a:off x="0" y="0"/>
                      <a:ext cx="3240000" cy="1226222"/>
                    </a:xfrm>
                    <a:prstGeom prst="rect">
                      <a:avLst/>
                    </a:prstGeom>
                  </pic:spPr>
                </pic:pic>
              </a:graphicData>
            </a:graphic>
          </wp:inline>
        </w:drawing>
      </w:r>
      <w:r>
        <w:rPr>
          <w:noProof/>
        </w:rPr>
        <w:t xml:space="preserve">  </w:t>
      </w:r>
      <w:r w:rsidR="0017354F">
        <w:rPr>
          <w:noProof/>
        </w:rPr>
        <w:t xml:space="preserve">  </w:t>
      </w:r>
      <w:r>
        <w:rPr>
          <w:noProof/>
        </w:rPr>
        <w:drawing>
          <wp:inline distT="0" distB="0" distL="0" distR="0">
            <wp:extent cx="3240000" cy="1233961"/>
            <wp:effectExtent l="0" t="0" r="0" b="4445"/>
            <wp:docPr id="1094347388" name="Picture 109434738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1749" name="Picture 1094347367" descr="A screenshot of a computer&#10;&#10;Description automatically generated with medium confidence"/>
                    <pic:cNvPicPr/>
                  </pic:nvPicPr>
                  <pic:blipFill>
                    <a:blip xmlns:r="http://schemas.openxmlformats.org/officeDocument/2006/relationships" r:embed="rId29"/>
                    <a:stretch>
                      <a:fillRect/>
                    </a:stretch>
                  </pic:blipFill>
                  <pic:spPr>
                    <a:xfrm>
                      <a:off x="0" y="0"/>
                      <a:ext cx="3240000" cy="1233961"/>
                    </a:xfrm>
                    <a:prstGeom prst="rect">
                      <a:avLst/>
                    </a:prstGeom>
                  </pic:spPr>
                </pic:pic>
              </a:graphicData>
            </a:graphic>
          </wp:inline>
        </w:drawing>
      </w:r>
    </w:p>
    <w:p w:rsidR="00690B76" w:rsidP="00690B76" w14:paraId="2C9F81FC" w14:textId="4DC56A31">
      <w:pPr>
        <w:spacing w:line="276" w:lineRule="auto"/>
        <w:ind w:left="219" w:firstLine="207"/>
        <w:rPr>
          <w:i/>
          <w:iCs/>
          <w:sz w:val="18"/>
          <w:szCs w:val="18"/>
        </w:rPr>
      </w:pPr>
      <w:r w:rsidRPr="001210E5">
        <w:rPr>
          <w:i/>
          <w:iCs/>
          <w:sz w:val="18"/>
          <w:szCs w:val="18"/>
        </w:rPr>
        <w:t>*Please see</w:t>
      </w:r>
      <w:r w:rsidR="001B1216">
        <w:rPr>
          <w:i/>
          <w:iCs/>
          <w:sz w:val="18"/>
          <w:szCs w:val="18"/>
        </w:rPr>
        <w:t xml:space="preserve"> ‘</w:t>
      </w:r>
      <w:r>
        <w:fldChar w:fldCharType="begin"/>
      </w:r>
      <w:r>
        <w:instrText xml:space="preserve"> HYPERLINK \l "_Tips_and_troubleshooting" </w:instrText>
      </w:r>
      <w:r>
        <w:fldChar w:fldCharType="separate"/>
      </w:r>
      <w:r w:rsidRPr="001A30F5" w:rsidR="001B1216">
        <w:rPr>
          <w:rStyle w:val="Hyperlink"/>
          <w:b/>
          <w:bCs/>
          <w:i/>
          <w:iCs/>
          <w:sz w:val="18"/>
          <w:szCs w:val="18"/>
        </w:rPr>
        <w:t>Tips and troubleshooting</w:t>
      </w:r>
      <w:r>
        <w:fldChar w:fldCharType="end"/>
      </w:r>
      <w:r w:rsidR="001B1216">
        <w:rPr>
          <w:i/>
          <w:iCs/>
          <w:sz w:val="18"/>
          <w:szCs w:val="18"/>
        </w:rPr>
        <w:t>’</w:t>
      </w:r>
      <w:r w:rsidR="00897ABE">
        <w:rPr>
          <w:i/>
          <w:iCs/>
          <w:sz w:val="18"/>
          <w:szCs w:val="18"/>
        </w:rPr>
        <w:t xml:space="preserve"> </w:t>
      </w:r>
      <w:r w:rsidRPr="001210E5">
        <w:rPr>
          <w:i/>
          <w:iCs/>
          <w:sz w:val="18"/>
          <w:szCs w:val="18"/>
        </w:rPr>
        <w:t>section for tips and requirements for supporting documentation</w:t>
      </w:r>
      <w:r>
        <w:rPr>
          <w:i/>
          <w:iCs/>
          <w:sz w:val="18"/>
          <w:szCs w:val="18"/>
        </w:rPr>
        <w:t>.</w:t>
      </w:r>
    </w:p>
    <w:p w:rsidR="001E317C" w:rsidP="001E317C" w14:paraId="41A230C0" w14:textId="77777777">
      <w:pPr>
        <w:pStyle w:val="ListParagraph"/>
        <w:spacing w:line="276" w:lineRule="auto"/>
      </w:pPr>
      <w:r>
        <w:t>You may add another container to this declaration at this stage. Follow steps in corresponding declaration type for new container declaration.</w:t>
      </w:r>
    </w:p>
    <w:p w:rsidR="001E317C" w:rsidP="001E317C" w14:paraId="36FD7E9A" w14:textId="43B6A54B">
      <w:pPr>
        <w:spacing w:line="276" w:lineRule="auto"/>
        <w:jc w:val="center"/>
      </w:pPr>
      <w:r>
        <w:rPr>
          <w:noProof/>
        </w:rPr>
        <w:drawing>
          <wp:inline distT="0" distB="0" distL="0" distR="0">
            <wp:extent cx="4680000" cy="934569"/>
            <wp:effectExtent l="0" t="0" r="6350" b="0"/>
            <wp:docPr id="1094347394" name="Picture 1094347394"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14688" name="Picture 1094347374" descr="A picture containing text, font, line, screenshot&#10;&#10;Description automatically generated"/>
                    <pic:cNvPicPr/>
                  </pic:nvPicPr>
                  <pic:blipFill>
                    <a:blip xmlns:r="http://schemas.openxmlformats.org/officeDocument/2006/relationships" r:embed="rId20"/>
                    <a:stretch>
                      <a:fillRect/>
                    </a:stretch>
                  </pic:blipFill>
                  <pic:spPr>
                    <a:xfrm>
                      <a:off x="0" y="0"/>
                      <a:ext cx="4680000" cy="934569"/>
                    </a:xfrm>
                    <a:prstGeom prst="rect">
                      <a:avLst/>
                    </a:prstGeom>
                  </pic:spPr>
                </pic:pic>
              </a:graphicData>
            </a:graphic>
          </wp:inline>
        </w:drawing>
      </w:r>
    </w:p>
    <w:p w:rsidR="00921626" w:rsidP="002205F1" w14:paraId="0588F037" w14:textId="18756B86">
      <w:pPr>
        <w:pStyle w:val="ListParagraph"/>
        <w:numPr>
          <w:ilvl w:val="0"/>
          <w:numId w:val="17"/>
        </w:numPr>
        <w:spacing w:line="276" w:lineRule="auto"/>
      </w:pPr>
      <w:r>
        <w:t xml:space="preserve">Once all the relevant information for this declaration type has been completed, select the ‘Yes’ radio button stating you agree with the terms and conditions of submitting the declaration and click ‘Submit’. </w:t>
      </w:r>
      <w:r w:rsidR="008B701C">
        <w:t>Your declaration has now been submitted into the</w:t>
      </w:r>
      <w:r w:rsidR="000B56E8">
        <w:t xml:space="preserve"> department f</w:t>
      </w:r>
      <w:r w:rsidR="008B701C">
        <w:t xml:space="preserve">or assessment. </w:t>
      </w:r>
      <w:r w:rsidRPr="00E64F04" w:rsidR="00EF53AE">
        <w:t xml:space="preserve">Once submitted, </w:t>
      </w:r>
      <w:r w:rsidR="00EF53AE">
        <w:t xml:space="preserve">you will receive an automated direction via aims to the email address registered to the MC ID or an email verifying that your container does not require intervention and has been released from BMSB seasonal requirements. </w:t>
      </w:r>
      <w:r w:rsidR="008B701C">
        <w:t xml:space="preserve">If you receive the latter, please do not email requesting a release direction. </w:t>
      </w:r>
      <w:r w:rsidR="00AE32FE">
        <w:t>The processing and policy teams are unable to provide this, as an AIMs entry was never created. This automated email is your release from BMSB requirements, and your container is now only subject to import conditions relating to your goods and BICON.</w:t>
      </w:r>
    </w:p>
    <w:p w:rsidR="00921626" w:rsidRPr="0053620F" w14:paraId="71742DBE" w14:textId="6BAAC353">
      <w:pPr>
        <w:spacing w:line="276" w:lineRule="auto"/>
        <w:jc w:val="center"/>
      </w:pPr>
      <w:r>
        <w:rPr>
          <w:noProof/>
        </w:rPr>
        <w:drawing>
          <wp:inline distT="0" distB="0" distL="0" distR="0">
            <wp:extent cx="4680000" cy="2492482"/>
            <wp:effectExtent l="0" t="0" r="6350" b="3175"/>
            <wp:docPr id="1094347389" name="Picture 1094347389"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8593" name="Picture 1094347389" descr="A picture containing text, screenshot, font&#10;&#10;Description automatically generated"/>
                    <pic:cNvPicPr/>
                  </pic:nvPicPr>
                  <pic:blipFill>
                    <a:blip xmlns:r="http://schemas.openxmlformats.org/officeDocument/2006/relationships" r:embed="rId54"/>
                    <a:stretch>
                      <a:fillRect/>
                    </a:stretch>
                  </pic:blipFill>
                  <pic:spPr>
                    <a:xfrm>
                      <a:off x="0" y="0"/>
                      <a:ext cx="4680000" cy="2492482"/>
                    </a:xfrm>
                    <a:prstGeom prst="rect">
                      <a:avLst/>
                    </a:prstGeom>
                  </pic:spPr>
                </pic:pic>
              </a:graphicData>
            </a:graphic>
          </wp:inline>
        </w:drawing>
      </w:r>
    </w:p>
    <w:p w:rsidR="00165CC6" w:rsidP="0053620F" w14:paraId="110BC1F8" w14:textId="460E9901">
      <w:pPr>
        <w:rPr>
          <w:rFonts w:eastAsiaTheme="minorEastAsia" w:cstheme="minorBidi"/>
          <w:b/>
          <w:sz w:val="24"/>
          <w:lang w:eastAsia="ja-JP"/>
        </w:rPr>
      </w:pPr>
    </w:p>
    <w:p w:rsidR="0053620F" w:rsidP="00CB03A5" w14:paraId="0B1D08F6" w14:textId="391095F4">
      <w:pPr>
        <w:pStyle w:val="Heading4"/>
      </w:pPr>
      <w:bookmarkStart w:id="16" w:name="_Toc138935077"/>
      <w:r>
        <w:rPr>
          <w:noProof/>
        </w:rP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ragraph">
                  <wp:posOffset>-80341</wp:posOffset>
                </wp:positionV>
                <wp:extent cx="958215" cy="313690"/>
                <wp:effectExtent l="0" t="0" r="0" b="0"/>
                <wp:wrapNone/>
                <wp:docPr id="1094347261" name="Group 109434726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15" cy="313690"/>
                          <a:chOff x="0" y="0"/>
                          <a:chExt cx="958291" cy="313766"/>
                        </a:xfrm>
                      </wpg:grpSpPr>
                      <wps:wsp xmlns:wps="http://schemas.microsoft.com/office/word/2010/wordprocessingShape">
                        <wps:cNvPr id="1094347262" name="Rectangle 1094347262">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63" name="Group 1094347263"/>
                        <wpg:cNvGrpSpPr/>
                        <wpg:grpSpPr>
                          <a:xfrm>
                            <a:off x="175565" y="0"/>
                            <a:ext cx="274167" cy="266853"/>
                            <a:chOff x="0" y="0"/>
                            <a:chExt cx="274167" cy="266853"/>
                          </a:xfrm>
                        </wpg:grpSpPr>
                        <wps:wsp xmlns:wps="http://schemas.microsoft.com/office/word/2010/wordprocessingShape">
                          <wps:cNvPr id="1094347264" name="Rectangle: Diagonal Corners Rounded 1094347264"/>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65" name="Rectangle: Diagonal Corners Rounded 1094347265"/>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61" o:spid="_x0000_s1086" alt="&quot;&quot;" style="width:75.45pt;height:24.7pt;margin-top:-6.35pt;margin-left:0;mso-position-horizontal-relative:page;position:absolute;z-index:-251627520" coordsize="9582,3137">
                <v:rect id="Rectangle 1094347262" o:spid="_x0000_s1087"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63" o:spid="_x0000_s1088" style="width:2742;height:2668;left:1755;position:absolute" coordsize="274167,266853">
                  <v:shape id="Rectangle: Diagonal Corners Rounded 1094347264" o:spid="_x0000_s1089"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65" o:spid="_x0000_s1090"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Pr="0053620F" w:rsidR="008B701C">
        <w:t xml:space="preserve">Unknown </w:t>
      </w:r>
      <w:r w:rsidR="00BE3C99">
        <w:t>R</w:t>
      </w:r>
      <w:r w:rsidRPr="0053620F" w:rsidR="008B701C">
        <w:t>isk</w:t>
      </w:r>
      <w:bookmarkEnd w:id="16"/>
    </w:p>
    <w:p w:rsidR="00EE6A02" w:rsidP="00C265C0" w14:paraId="73ED6BE1" w14:textId="4DC58B6F">
      <w:pPr>
        <w:jc w:val="center"/>
      </w:pPr>
      <w:r>
        <w:rPr>
          <w:noProof/>
        </w:rPr>
        <w:drawing>
          <wp:inline distT="0" distB="0" distL="0" distR="0">
            <wp:extent cx="4680000" cy="1641085"/>
            <wp:effectExtent l="0" t="0" r="6350" b="0"/>
            <wp:docPr id="1094347341" name="Picture 10943473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72106" name="Picture 1094347341" descr="A screenshot of a computer&#10;&#10;Description automatically generated with medium confidence"/>
                    <pic:cNvPicPr/>
                  </pic:nvPicPr>
                  <pic:blipFill>
                    <a:blip xmlns:r="http://schemas.openxmlformats.org/officeDocument/2006/relationships" r:embed="rId55"/>
                    <a:stretch>
                      <a:fillRect/>
                    </a:stretch>
                  </pic:blipFill>
                  <pic:spPr>
                    <a:xfrm>
                      <a:off x="0" y="0"/>
                      <a:ext cx="4680000" cy="1641085"/>
                    </a:xfrm>
                    <a:prstGeom prst="rect">
                      <a:avLst/>
                    </a:prstGeom>
                  </pic:spPr>
                </pic:pic>
              </a:graphicData>
            </a:graphic>
          </wp:inline>
        </w:drawing>
      </w:r>
    </w:p>
    <w:p w:rsidR="00300526" w:rsidRPr="00AF35D4" w:rsidP="00C265C0" w14:paraId="76507E83" w14:textId="4416A9DF">
      <w:r w:rsidRPr="00AF35D4">
        <w:t xml:space="preserve">Any declaration lodged as Unknown will be subject to a </w:t>
      </w:r>
      <w:r w:rsidRPr="00AF35D4" w:rsidR="00D26534">
        <w:t>Full Import Declaration (</w:t>
      </w:r>
      <w:r w:rsidRPr="00AF35D4">
        <w:t>FID</w:t>
      </w:r>
      <w:r w:rsidRPr="00AF35D4" w:rsidR="00D26534">
        <w:t>)</w:t>
      </w:r>
      <w:r w:rsidRPr="00AF35D4">
        <w:t xml:space="preserve"> assessment. Additional information will need to be sent to </w:t>
      </w:r>
      <w:r w:rsidRPr="003C650D" w:rsidR="00BB072C">
        <w:rPr>
          <w:rStyle w:val="DefaultParagraphFont"/>
        </w:rPr>
        <w:t>BMSBprocessing@aff.gov.au</w:t>
      </w:r>
      <w:r w:rsidR="004C1B7B">
        <w:t xml:space="preserve"> </w:t>
      </w:r>
      <w:r w:rsidRPr="00AF35D4">
        <w:t>once the contents and risk has been identified</w:t>
      </w:r>
      <w:r w:rsidR="00AE32FE">
        <w:t>,</w:t>
      </w:r>
      <w:r w:rsidRPr="00AF35D4">
        <w:t xml:space="preserve"> including but not limited to a manifest</w:t>
      </w:r>
      <w:r w:rsidR="007B3D48">
        <w:t xml:space="preserve"> and bill of lading</w:t>
      </w:r>
      <w:r w:rsidRPr="00AF35D4">
        <w:t xml:space="preserve">. </w:t>
      </w:r>
      <w:r w:rsidR="00CB03A5">
        <w:t>The</w:t>
      </w:r>
      <w:r w:rsidRPr="00AF35D4">
        <w:t xml:space="preserve"> Master Consolidator</w:t>
      </w:r>
      <w:r w:rsidR="00CB03A5">
        <w:t xml:space="preserve"> is required</w:t>
      </w:r>
      <w:r w:rsidRPr="00AF35D4">
        <w:t xml:space="preserve"> to follow up on all </w:t>
      </w:r>
      <w:r w:rsidR="00CB03A5">
        <w:t>containers</w:t>
      </w:r>
      <w:r w:rsidRPr="00AF35D4" w:rsidR="00CB03A5">
        <w:t xml:space="preserve"> </w:t>
      </w:r>
      <w:r w:rsidRPr="00AF35D4">
        <w:t>lodged under this option and provide relevant information once all FIDs have been lodged</w:t>
      </w:r>
      <w:r w:rsidR="00AE32FE">
        <w:t xml:space="preserve"> in ICS</w:t>
      </w:r>
      <w:r w:rsidRPr="00AF35D4">
        <w:t>.</w:t>
      </w:r>
    </w:p>
    <w:p w:rsidR="00FB0A07" w:rsidP="002205F1" w14:paraId="1FB204B0" w14:textId="091A5F67">
      <w:pPr>
        <w:pStyle w:val="ListParagraph"/>
        <w:numPr>
          <w:ilvl w:val="0"/>
          <w:numId w:val="20"/>
        </w:numPr>
        <w:spacing w:line="276" w:lineRule="auto"/>
      </w:pPr>
      <w:r w:rsidRPr="00E64F04">
        <w:t xml:space="preserve">Enter container number information. This must follow the standard format of </w:t>
      </w:r>
      <w:r w:rsidR="0037078B">
        <w:t xml:space="preserve">4 </w:t>
      </w:r>
      <w:r>
        <w:t>alpha-</w:t>
      </w:r>
      <w:r w:rsidR="0037078B">
        <w:t xml:space="preserve">7 </w:t>
      </w:r>
      <w:r>
        <w:t>numeric (</w:t>
      </w:r>
      <w:r w:rsidR="009E0030">
        <w:t>i.e.,</w:t>
      </w:r>
      <w:r>
        <w:t xml:space="preserve"> </w:t>
      </w:r>
      <w:r w:rsidRPr="00E64F04">
        <w:t>ABCD1234567</w:t>
      </w:r>
      <w:r>
        <w:t>).</w:t>
      </w:r>
    </w:p>
    <w:p w:rsidR="0077389C" w:rsidP="0077389C" w14:paraId="0B6A9DF8" w14:textId="01E193DA">
      <w:pPr>
        <w:spacing w:line="276" w:lineRule="auto"/>
        <w:jc w:val="center"/>
      </w:pPr>
      <w:r>
        <w:rPr>
          <w:noProof/>
        </w:rPr>
        <w:drawing>
          <wp:inline distT="0" distB="0" distL="0" distR="0">
            <wp:extent cx="4680000" cy="1645110"/>
            <wp:effectExtent l="0" t="0" r="6350" b="0"/>
            <wp:docPr id="1094347342" name="Picture 10943473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02072" name="Picture 1094347342" descr="A screenshot of a computer&#10;&#10;Description automatically generated with medium confidence"/>
                    <pic:cNvPicPr/>
                  </pic:nvPicPr>
                  <pic:blipFill>
                    <a:blip xmlns:r="http://schemas.openxmlformats.org/officeDocument/2006/relationships" r:embed="rId56"/>
                    <a:stretch>
                      <a:fillRect/>
                    </a:stretch>
                  </pic:blipFill>
                  <pic:spPr>
                    <a:xfrm>
                      <a:off x="0" y="0"/>
                      <a:ext cx="4680000" cy="1645110"/>
                    </a:xfrm>
                    <a:prstGeom prst="rect">
                      <a:avLst/>
                    </a:prstGeom>
                  </pic:spPr>
                </pic:pic>
              </a:graphicData>
            </a:graphic>
          </wp:inline>
        </w:drawing>
      </w:r>
    </w:p>
    <w:p w:rsidR="0077389C" w:rsidRPr="00E64F04" w14:paraId="143AF841" w14:textId="77777777">
      <w:pPr>
        <w:spacing w:line="276" w:lineRule="auto"/>
        <w:jc w:val="center"/>
      </w:pPr>
    </w:p>
    <w:p w:rsidR="0053620F" w:rsidP="000B56E8" w14:paraId="3552A231" w14:textId="53CA9692">
      <w:pPr>
        <w:pStyle w:val="ListParagraph"/>
        <w:numPr>
          <w:ilvl w:val="0"/>
          <w:numId w:val="17"/>
        </w:numPr>
      </w:pPr>
      <w:r w:rsidRPr="0053620F">
        <w:t xml:space="preserve">Enter the discharge and destination port information </w:t>
      </w:r>
      <w:r w:rsidR="00BE3C99">
        <w:t>(</w:t>
      </w:r>
      <w:r w:rsidRPr="0053620F" w:rsidR="009E0030">
        <w:t>i.e.,</w:t>
      </w:r>
      <w:r w:rsidRPr="0053620F">
        <w:t xml:space="preserve"> SYD or MEL</w:t>
      </w:r>
      <w:r w:rsidR="00BE3C99">
        <w:t>)</w:t>
      </w:r>
      <w:r w:rsidRPr="0053620F">
        <w:t xml:space="preserve"> and select from the drop box</w:t>
      </w:r>
      <w:r w:rsidR="00FB0A07">
        <w:t>.</w:t>
      </w:r>
    </w:p>
    <w:p w:rsidR="0077389C" w14:paraId="3E24FDB4" w14:textId="49518819">
      <w:pPr>
        <w:pStyle w:val="ListNumber"/>
        <w:numPr>
          <w:ilvl w:val="0"/>
          <w:numId w:val="0"/>
        </w:numPr>
        <w:spacing w:line="276" w:lineRule="auto"/>
        <w:jc w:val="center"/>
      </w:pPr>
      <w:r w:rsidRPr="004D513A">
        <w:rPr>
          <w:noProof/>
        </w:rPr>
        <w:t xml:space="preserve"> </w:t>
      </w:r>
      <w:r>
        <w:rPr>
          <w:noProof/>
        </w:rPr>
        <w:drawing>
          <wp:inline distT="0" distB="0" distL="0" distR="0">
            <wp:extent cx="3240000" cy="1586256"/>
            <wp:effectExtent l="0" t="0" r="0" b="0"/>
            <wp:docPr id="1094347339" name="Picture 10943473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61072" name="Picture 1094347339" descr="A screenshot of a computer&#10;&#10;Description automatically generated"/>
                    <pic:cNvPicPr/>
                  </pic:nvPicPr>
                  <pic:blipFill>
                    <a:blip xmlns:r="http://schemas.openxmlformats.org/officeDocument/2006/relationships" r:embed="rId57"/>
                    <a:stretch>
                      <a:fillRect/>
                    </a:stretch>
                  </pic:blipFill>
                  <pic:spPr>
                    <a:xfrm>
                      <a:off x="0" y="0"/>
                      <a:ext cx="3240000" cy="1586256"/>
                    </a:xfrm>
                    <a:prstGeom prst="rect">
                      <a:avLst/>
                    </a:prstGeom>
                  </pic:spPr>
                </pic:pic>
              </a:graphicData>
            </a:graphic>
          </wp:inline>
        </w:drawing>
      </w:r>
      <w:r w:rsidR="008B701C">
        <w:t xml:space="preserve">    </w:t>
      </w:r>
      <w:r>
        <w:rPr>
          <w:noProof/>
        </w:rPr>
        <w:drawing>
          <wp:inline distT="0" distB="0" distL="0" distR="0">
            <wp:extent cx="3240000" cy="1523723"/>
            <wp:effectExtent l="0" t="0" r="0" b="635"/>
            <wp:docPr id="1094347340" name="Picture 109434734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12507" name="Picture 1094347340" descr="A screenshot of a computer&#10;&#10;Description automatically generated with medium confidence"/>
                    <pic:cNvPicPr/>
                  </pic:nvPicPr>
                  <pic:blipFill>
                    <a:blip xmlns:r="http://schemas.openxmlformats.org/officeDocument/2006/relationships" r:embed="rId58"/>
                    <a:stretch>
                      <a:fillRect/>
                    </a:stretch>
                  </pic:blipFill>
                  <pic:spPr>
                    <a:xfrm>
                      <a:off x="0" y="0"/>
                      <a:ext cx="3240000" cy="1523723"/>
                    </a:xfrm>
                    <a:prstGeom prst="rect">
                      <a:avLst/>
                    </a:prstGeom>
                  </pic:spPr>
                </pic:pic>
              </a:graphicData>
            </a:graphic>
          </wp:inline>
        </w:drawing>
      </w:r>
    </w:p>
    <w:p w:rsidR="0077389C" w:rsidRPr="0053620F" w14:paraId="2C25BC4E" w14:textId="77777777">
      <w:pPr>
        <w:pStyle w:val="ListNumber"/>
        <w:numPr>
          <w:ilvl w:val="0"/>
          <w:numId w:val="0"/>
        </w:numPr>
        <w:spacing w:line="276" w:lineRule="auto"/>
        <w:ind w:left="786"/>
      </w:pPr>
    </w:p>
    <w:p w:rsidR="0053620F" w14:paraId="3EB5D4FA" w14:textId="1DFF3E50">
      <w:pPr>
        <w:pStyle w:val="ListParagraph"/>
        <w:numPr>
          <w:ilvl w:val="0"/>
          <w:numId w:val="17"/>
        </w:numPr>
        <w:spacing w:line="276" w:lineRule="auto"/>
      </w:pPr>
      <w:r>
        <w:t>Nominate* an</w:t>
      </w:r>
      <w:r w:rsidRPr="00137D3A">
        <w:t xml:space="preserve"> onshore AA verification facility. Based on the discharge</w:t>
      </w:r>
      <w:r w:rsidR="007B3D48">
        <w:t xml:space="preserve"> and destination</w:t>
      </w:r>
      <w:r w:rsidRPr="00137D3A">
        <w:t xml:space="preserve"> port</w:t>
      </w:r>
      <w:r w:rsidR="007B3D48">
        <w:t>s</w:t>
      </w:r>
      <w:r w:rsidRPr="00137D3A">
        <w:t>, a list of AA providers that can undertake this task in that location will be displayed</w:t>
      </w:r>
      <w:r w:rsidRPr="0053620F">
        <w:t>.</w:t>
      </w:r>
    </w:p>
    <w:p w:rsidR="00926418" w:rsidP="000B56E8" w14:paraId="60B85016" w14:textId="646E0661">
      <w:pPr>
        <w:pStyle w:val="ListNumber"/>
        <w:numPr>
          <w:ilvl w:val="0"/>
          <w:numId w:val="0"/>
        </w:numPr>
        <w:spacing w:line="276" w:lineRule="auto"/>
        <w:ind w:left="360" w:hanging="360"/>
        <w:jc w:val="center"/>
      </w:pPr>
      <w:r>
        <w:rPr>
          <w:noProof/>
        </w:rPr>
        <w:drawing>
          <wp:inline distT="0" distB="0" distL="0" distR="0">
            <wp:extent cx="4680000" cy="2210323"/>
            <wp:effectExtent l="0" t="0" r="6350" b="0"/>
            <wp:docPr id="1094347348" name="Picture 10943473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60583" name="Picture 1094347348" descr="A screenshot of a computer&#10;&#10;Description automatically generated with medium confidence"/>
                    <pic:cNvPicPr/>
                  </pic:nvPicPr>
                  <pic:blipFill>
                    <a:blip xmlns:r="http://schemas.openxmlformats.org/officeDocument/2006/relationships" r:embed="rId59"/>
                    <a:stretch>
                      <a:fillRect/>
                    </a:stretch>
                  </pic:blipFill>
                  <pic:spPr>
                    <a:xfrm>
                      <a:off x="0" y="0"/>
                      <a:ext cx="4680000" cy="2210323"/>
                    </a:xfrm>
                    <a:prstGeom prst="rect">
                      <a:avLst/>
                    </a:prstGeom>
                  </pic:spPr>
                </pic:pic>
              </a:graphicData>
            </a:graphic>
          </wp:inline>
        </w:drawing>
      </w:r>
    </w:p>
    <w:p w:rsidR="00926418" w:rsidRPr="00690B76" w:rsidP="000B56E8" w14:paraId="19E550F5" w14:textId="266DC584">
      <w:pPr>
        <w:spacing w:after="120" w:line="276" w:lineRule="auto"/>
        <w:ind w:left="426"/>
        <w:rPr>
          <w:i/>
          <w:iCs/>
          <w:sz w:val="18"/>
          <w:szCs w:val="18"/>
        </w:rPr>
      </w:pPr>
      <w:r w:rsidRPr="00690B76">
        <w:rPr>
          <w:i/>
          <w:iCs/>
          <w:sz w:val="18"/>
          <w:szCs w:val="18"/>
        </w:rPr>
        <w:t>*The nominated onshore AA verification facility information will only be used if the container is randomly selected for an onshore verification activity. Where selected for an inspection, relevant directions will be generated and emailed to the Master Consolidator.</w:t>
      </w:r>
    </w:p>
    <w:p w:rsidR="000C4E30" w:rsidRPr="000C4E30" w:rsidP="000C4E30" w14:paraId="623CB8BF" w14:textId="77777777">
      <w:pPr>
        <w:pStyle w:val="ListParagraph"/>
        <w:numPr>
          <w:ilvl w:val="0"/>
          <w:numId w:val="17"/>
        </w:numPr>
        <w:rPr>
          <w:i/>
          <w:iCs/>
        </w:rPr>
      </w:pPr>
      <w:r w:rsidRPr="00E64F04">
        <w:t>Supporting documentation</w:t>
      </w:r>
      <w:r>
        <w:t>*</w:t>
      </w:r>
      <w:r w:rsidRPr="00E64F04">
        <w:t xml:space="preserve"> for this type of declaration </w:t>
      </w:r>
      <w:r>
        <w:t xml:space="preserve">is </w:t>
      </w:r>
      <w:r w:rsidRPr="00E64F04">
        <w:t>required.</w:t>
      </w:r>
    </w:p>
    <w:p w:rsidR="000C4E30" w:rsidRPr="0045420E" w:rsidP="000C4E30" w14:paraId="4E885DD0" w14:textId="77777777">
      <w:pPr>
        <w:pStyle w:val="ListParagraph"/>
        <w:numPr>
          <w:ilvl w:val="0"/>
          <w:numId w:val="44"/>
        </w:numPr>
        <w:spacing w:line="276" w:lineRule="auto"/>
        <w:rPr>
          <w:i/>
          <w:iCs/>
        </w:rPr>
      </w:pPr>
      <w:r>
        <w:t>Upload a copy of the container manifest via the ‘Attach Document’ button.</w:t>
      </w:r>
    </w:p>
    <w:p w:rsidR="0017354F" w:rsidP="000C4E30" w14:paraId="1C3A4863" w14:textId="77777777">
      <w:pPr>
        <w:pStyle w:val="ListParagraph"/>
        <w:numPr>
          <w:ilvl w:val="0"/>
          <w:numId w:val="54"/>
        </w:numPr>
        <w:spacing w:line="276" w:lineRule="auto"/>
        <w:ind w:left="1148"/>
      </w:pPr>
      <w:r>
        <w:t>Upload the rest of the supporting documentation via the ‘Add Supporting Documentation’ button.</w:t>
      </w:r>
    </w:p>
    <w:p w:rsidR="000C4E30" w:rsidRPr="00F46AAA" w:rsidP="000B56E8" w14:paraId="6083DA04" w14:textId="2B1D4058">
      <w:pPr>
        <w:pStyle w:val="ListParagraph"/>
        <w:numPr>
          <w:ilvl w:val="0"/>
          <w:numId w:val="0"/>
        </w:numPr>
        <w:spacing w:line="276" w:lineRule="auto"/>
        <w:ind w:left="1148"/>
      </w:pPr>
      <w:r>
        <w:t xml:space="preserve">Repeat this step for all additional documents you wish to submit. </w:t>
      </w:r>
    </w:p>
    <w:p w:rsidR="000C4E30" w:rsidRPr="00F46AAA" w:rsidP="000C4E30" w14:paraId="3D4FA30B" w14:textId="77777777">
      <w:pPr>
        <w:pStyle w:val="ListParagraph"/>
        <w:numPr>
          <w:ilvl w:val="1"/>
          <w:numId w:val="54"/>
        </w:numPr>
        <w:spacing w:line="276" w:lineRule="auto"/>
        <w:ind w:left="1148"/>
        <w:rPr>
          <w:i/>
          <w:iCs/>
        </w:rPr>
      </w:pPr>
      <w:r>
        <w:t>Additional documentation should include at a minimum;</w:t>
      </w:r>
    </w:p>
    <w:p w:rsidR="000C4E30" w:rsidRPr="00D04E53" w:rsidP="000C4E30" w14:paraId="332EC3CC" w14:textId="77777777">
      <w:pPr>
        <w:pStyle w:val="ListParagraph"/>
        <w:numPr>
          <w:ilvl w:val="1"/>
          <w:numId w:val="55"/>
        </w:numPr>
        <w:spacing w:line="276" w:lineRule="auto"/>
        <w:ind w:left="1868"/>
        <w:rPr>
          <w:i/>
          <w:iCs/>
        </w:rPr>
      </w:pPr>
      <w:r>
        <w:t>Bill of Lading with a Shipped-on Board date.</w:t>
      </w:r>
    </w:p>
    <w:p w:rsidR="000C4E30" w:rsidRPr="0045420E" w:rsidP="000C4E30" w14:paraId="241A4B0B" w14:textId="77777777">
      <w:pPr>
        <w:pStyle w:val="ListParagraph"/>
        <w:numPr>
          <w:ilvl w:val="1"/>
          <w:numId w:val="55"/>
        </w:numPr>
        <w:spacing w:line="276" w:lineRule="auto"/>
        <w:ind w:left="1868"/>
        <w:rPr>
          <w:i/>
          <w:iCs/>
        </w:rPr>
      </w:pPr>
      <w:r>
        <w:t>Any relevant House Bills with HS codes and port of origin.</w:t>
      </w:r>
    </w:p>
    <w:p w:rsidR="000C4E30" w:rsidRPr="0045420E" w:rsidP="000C4E30" w14:paraId="1FBDA7FC" w14:textId="77777777">
      <w:pPr>
        <w:spacing w:line="276" w:lineRule="auto"/>
        <w:ind w:left="567"/>
        <w:rPr>
          <w:i/>
          <w:iCs/>
        </w:rPr>
      </w:pPr>
      <w:r w:rsidRPr="00EF595A">
        <w:rPr>
          <w:b/>
          <w:bCs/>
        </w:rPr>
        <w:t>Note</w:t>
      </w:r>
      <w:r>
        <w:t>:</w:t>
      </w:r>
      <w:r w:rsidRPr="00E64F04">
        <w:t xml:space="preserve"> </w:t>
      </w:r>
      <w:r>
        <w:t>E</w:t>
      </w:r>
      <w:r w:rsidRPr="00E64F04">
        <w:t>ach attachment has a</w:t>
      </w:r>
      <w:r>
        <w:t>n</w:t>
      </w:r>
      <w:r w:rsidRPr="00E64F04">
        <w:t xml:space="preserve"> </w:t>
      </w:r>
      <w:r>
        <w:t>8</w:t>
      </w:r>
      <w:r w:rsidRPr="00E64F04">
        <w:t xml:space="preserve"> MB limit, however there is no limit on the number of documents able to be uploaded.</w:t>
      </w:r>
      <w:r w:rsidRPr="00F46AAA">
        <w:rPr>
          <w:noProof/>
        </w:rPr>
        <w:t xml:space="preserve"> </w:t>
      </w:r>
    </w:p>
    <w:p w:rsidR="000C4E30" w:rsidP="000C4E30" w14:paraId="49E230DC" w14:textId="78300D1B">
      <w:pPr>
        <w:spacing w:line="276" w:lineRule="auto"/>
        <w:jc w:val="center"/>
        <w:rPr>
          <w:i/>
          <w:iCs/>
        </w:rPr>
      </w:pPr>
      <w:r>
        <w:rPr>
          <w:noProof/>
        </w:rPr>
        <w:drawing>
          <wp:inline distT="0" distB="0" distL="0" distR="0">
            <wp:extent cx="3240000" cy="1226222"/>
            <wp:effectExtent l="0" t="0" r="0" b="0"/>
            <wp:docPr id="1094347390" name="Picture 109434739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45163" name="Picture 1094347365" descr="A screenshot of a computer&#10;&#10;Description automatically generated with low confidence"/>
                    <pic:cNvPicPr/>
                  </pic:nvPicPr>
                  <pic:blipFill>
                    <a:blip xmlns:r="http://schemas.openxmlformats.org/officeDocument/2006/relationships" r:embed="rId28"/>
                    <a:stretch>
                      <a:fillRect/>
                    </a:stretch>
                  </pic:blipFill>
                  <pic:spPr>
                    <a:xfrm>
                      <a:off x="0" y="0"/>
                      <a:ext cx="3240000" cy="1226222"/>
                    </a:xfrm>
                    <a:prstGeom prst="rect">
                      <a:avLst/>
                    </a:prstGeom>
                  </pic:spPr>
                </pic:pic>
              </a:graphicData>
            </a:graphic>
          </wp:inline>
        </w:drawing>
      </w:r>
      <w:r>
        <w:rPr>
          <w:noProof/>
        </w:rPr>
        <w:t xml:space="preserve">  </w:t>
      </w:r>
      <w:r w:rsidR="0017354F">
        <w:rPr>
          <w:noProof/>
        </w:rPr>
        <w:t xml:space="preserve">  </w:t>
      </w:r>
      <w:r>
        <w:rPr>
          <w:noProof/>
        </w:rPr>
        <w:drawing>
          <wp:inline distT="0" distB="0" distL="0" distR="0">
            <wp:extent cx="3240000" cy="1233961"/>
            <wp:effectExtent l="0" t="0" r="0" b="4445"/>
            <wp:docPr id="1094347391" name="Picture 109434739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57902" name="Picture 1094347367" descr="A screenshot of a computer&#10;&#10;Description automatically generated with medium confidence"/>
                    <pic:cNvPicPr/>
                  </pic:nvPicPr>
                  <pic:blipFill>
                    <a:blip xmlns:r="http://schemas.openxmlformats.org/officeDocument/2006/relationships" r:embed="rId29"/>
                    <a:stretch>
                      <a:fillRect/>
                    </a:stretch>
                  </pic:blipFill>
                  <pic:spPr>
                    <a:xfrm>
                      <a:off x="0" y="0"/>
                      <a:ext cx="3240000" cy="1233961"/>
                    </a:xfrm>
                    <a:prstGeom prst="rect">
                      <a:avLst/>
                    </a:prstGeom>
                  </pic:spPr>
                </pic:pic>
              </a:graphicData>
            </a:graphic>
          </wp:inline>
        </w:drawing>
      </w:r>
    </w:p>
    <w:p w:rsidR="00690B76" w:rsidRPr="001210E5" w:rsidP="000B56E8" w14:paraId="79AE802A" w14:textId="6154C78D">
      <w:pPr>
        <w:spacing w:after="120" w:line="276" w:lineRule="auto"/>
        <w:ind w:left="219" w:firstLine="207"/>
        <w:rPr>
          <w:i/>
          <w:iCs/>
          <w:sz w:val="18"/>
          <w:szCs w:val="18"/>
        </w:rPr>
      </w:pPr>
      <w:r w:rsidRPr="001210E5">
        <w:rPr>
          <w:i/>
          <w:iCs/>
          <w:sz w:val="18"/>
          <w:szCs w:val="18"/>
        </w:rPr>
        <w:t xml:space="preserve">*Please see </w:t>
      </w:r>
      <w:r w:rsidR="001B1216">
        <w:rPr>
          <w:i/>
          <w:iCs/>
          <w:sz w:val="18"/>
          <w:szCs w:val="18"/>
        </w:rPr>
        <w:t>‘</w:t>
      </w:r>
      <w:r>
        <w:fldChar w:fldCharType="begin"/>
      </w:r>
      <w:r>
        <w:instrText xml:space="preserve"> HYPERLINK \l "_Tips_and_troubleshooting" </w:instrText>
      </w:r>
      <w:r>
        <w:fldChar w:fldCharType="separate"/>
      </w:r>
      <w:r w:rsidRPr="000B56E8" w:rsidR="00897ABE">
        <w:rPr>
          <w:rStyle w:val="Hyperlink"/>
          <w:b/>
          <w:bCs/>
          <w:i/>
          <w:iCs/>
          <w:sz w:val="18"/>
          <w:szCs w:val="18"/>
        </w:rPr>
        <w:t>Tips and troubleshooting</w:t>
      </w:r>
      <w:r>
        <w:fldChar w:fldCharType="end"/>
      </w:r>
      <w:r w:rsidR="001B1216">
        <w:rPr>
          <w:i/>
          <w:iCs/>
          <w:sz w:val="18"/>
          <w:szCs w:val="18"/>
        </w:rPr>
        <w:t>’</w:t>
      </w:r>
      <w:r w:rsidR="00897ABE">
        <w:rPr>
          <w:i/>
          <w:iCs/>
          <w:sz w:val="18"/>
          <w:szCs w:val="18"/>
        </w:rPr>
        <w:t xml:space="preserve"> </w:t>
      </w:r>
      <w:r w:rsidRPr="001210E5">
        <w:rPr>
          <w:i/>
          <w:iCs/>
          <w:sz w:val="18"/>
          <w:szCs w:val="18"/>
        </w:rPr>
        <w:t>section for tips and requirements for supporting documentation</w:t>
      </w:r>
      <w:r>
        <w:rPr>
          <w:i/>
          <w:iCs/>
          <w:sz w:val="18"/>
          <w:szCs w:val="18"/>
        </w:rPr>
        <w:t>.</w:t>
      </w:r>
    </w:p>
    <w:p w:rsidR="001E317C" w:rsidP="001E317C" w14:paraId="2673658D" w14:textId="77777777">
      <w:pPr>
        <w:pStyle w:val="ListParagraph"/>
        <w:spacing w:line="276" w:lineRule="auto"/>
      </w:pPr>
      <w:r>
        <w:t>You may add another container to this declaration at this stage. Follow steps in corresponding declaration type for new container declaration.</w:t>
      </w:r>
    </w:p>
    <w:p w:rsidR="001E317C" w:rsidP="001E317C" w14:paraId="519C6C57" w14:textId="10413A5B">
      <w:pPr>
        <w:spacing w:line="276" w:lineRule="auto"/>
        <w:jc w:val="center"/>
      </w:pPr>
      <w:r>
        <w:rPr>
          <w:noProof/>
        </w:rPr>
        <w:drawing>
          <wp:inline distT="0" distB="0" distL="0" distR="0">
            <wp:extent cx="4680000" cy="934569"/>
            <wp:effectExtent l="0" t="0" r="6350" b="0"/>
            <wp:docPr id="1094347395" name="Picture 1094347395"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84268" name="Picture 1094347374" descr="A picture containing text, font, line, screenshot&#10;&#10;Description automatically generated"/>
                    <pic:cNvPicPr/>
                  </pic:nvPicPr>
                  <pic:blipFill>
                    <a:blip xmlns:r="http://schemas.openxmlformats.org/officeDocument/2006/relationships" r:embed="rId20"/>
                    <a:stretch>
                      <a:fillRect/>
                    </a:stretch>
                  </pic:blipFill>
                  <pic:spPr>
                    <a:xfrm>
                      <a:off x="0" y="0"/>
                      <a:ext cx="4680000" cy="934569"/>
                    </a:xfrm>
                    <a:prstGeom prst="rect">
                      <a:avLst/>
                    </a:prstGeom>
                  </pic:spPr>
                </pic:pic>
              </a:graphicData>
            </a:graphic>
          </wp:inline>
        </w:drawing>
      </w:r>
    </w:p>
    <w:p w:rsidR="00921626" w:rsidP="00CB03A5" w14:paraId="4F4E22CD" w14:textId="441F37AE">
      <w:pPr>
        <w:pStyle w:val="ListParagraph"/>
        <w:numPr>
          <w:ilvl w:val="0"/>
          <w:numId w:val="19"/>
        </w:numPr>
      </w:pPr>
      <w:r>
        <w:t xml:space="preserve">Once all the relevant information for this declaration type has been completed, select the ‘Yes’ radio button stating you agree with the terms and conditions of submitting the declaration and click ‘Submit’. </w:t>
      </w:r>
      <w:r w:rsidR="008B701C">
        <w:t>Your declaration has now been submitted into the</w:t>
      </w:r>
      <w:r w:rsidR="000B56E8">
        <w:t xml:space="preserve"> department </w:t>
      </w:r>
      <w:r w:rsidR="008B701C">
        <w:t xml:space="preserve">for assessment. </w:t>
      </w:r>
      <w:r w:rsidRPr="00E64F04" w:rsidR="008B701C">
        <w:t xml:space="preserve">Once submitted, </w:t>
      </w:r>
      <w:r w:rsidR="008B701C">
        <w:t>you will receive an automated direction via aims to the email address registered to the MC ID</w:t>
      </w:r>
      <w:r w:rsidRPr="00E64F04" w:rsidR="008B701C">
        <w:t>.</w:t>
      </w:r>
    </w:p>
    <w:p w:rsidR="00921626" w14:paraId="039A044B" w14:textId="7CA7E6D9">
      <w:pPr>
        <w:jc w:val="center"/>
      </w:pPr>
      <w:r>
        <w:rPr>
          <w:noProof/>
        </w:rPr>
        <w:drawing>
          <wp:inline distT="0" distB="0" distL="0" distR="0">
            <wp:extent cx="4680000" cy="2654802"/>
            <wp:effectExtent l="0" t="0" r="6350" b="0"/>
            <wp:docPr id="1094347392" name="Picture 109434739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49987" name="Picture 1094347392" descr="A picture containing text, screenshot, font&#10;&#10;Description automatically generated"/>
                    <pic:cNvPicPr/>
                  </pic:nvPicPr>
                  <pic:blipFill>
                    <a:blip xmlns:r="http://schemas.openxmlformats.org/officeDocument/2006/relationships" r:embed="rId60"/>
                    <a:stretch>
                      <a:fillRect/>
                    </a:stretch>
                  </pic:blipFill>
                  <pic:spPr>
                    <a:xfrm>
                      <a:off x="0" y="0"/>
                      <a:ext cx="4680000" cy="2654802"/>
                    </a:xfrm>
                    <a:prstGeom prst="rect">
                      <a:avLst/>
                    </a:prstGeom>
                  </pic:spPr>
                </pic:pic>
              </a:graphicData>
            </a:graphic>
          </wp:inline>
        </w:drawing>
      </w:r>
    </w:p>
    <w:p w:rsidR="0053620F" w:rsidP="000B56E8" w14:paraId="04DA84B4" w14:textId="77777777">
      <w:pPr>
        <w:pStyle w:val="ListParagraph"/>
        <w:numPr>
          <w:ilvl w:val="0"/>
          <w:numId w:val="17"/>
        </w:numPr>
      </w:pPr>
      <w:r w:rsidRPr="0053620F">
        <w:t xml:space="preserve">The container will be permitted to move from the wharf to the nominated onshore AA verification facility site pending further information being provided to the department. These containers will be held seals </w:t>
      </w:r>
      <w:r w:rsidRPr="0053620F" w:rsidR="00E816AF">
        <w:t>intact and</w:t>
      </w:r>
      <w:r w:rsidRPr="0053620F">
        <w:t xml:space="preserve"> may be held </w:t>
      </w:r>
      <w:r w:rsidR="00E816AF">
        <w:t xml:space="preserve">for </w:t>
      </w:r>
      <w:r w:rsidRPr="0053620F">
        <w:t xml:space="preserve">up </w:t>
      </w:r>
      <w:r w:rsidR="00E816AF">
        <w:t>to</w:t>
      </w:r>
      <w:r w:rsidRPr="0053620F">
        <w:t xml:space="preserve"> 35 business days </w:t>
      </w:r>
      <w:r w:rsidR="00D26534">
        <w:t>a</w:t>
      </w:r>
      <w:r w:rsidRPr="0053620F">
        <w:t xml:space="preserve">waiting </w:t>
      </w:r>
      <w:r w:rsidR="00D26534">
        <w:t xml:space="preserve">all FIDs </w:t>
      </w:r>
      <w:r w:rsidR="00BE3C99">
        <w:t>to</w:t>
      </w:r>
      <w:r w:rsidRPr="0053620F" w:rsidR="00BE3C99">
        <w:t xml:space="preserve"> </w:t>
      </w:r>
      <w:r w:rsidRPr="0053620F">
        <w:t>be lodged.</w:t>
      </w:r>
    </w:p>
    <w:p w:rsidR="00926418" w:rsidRPr="0053620F" w14:paraId="4E219A0C" w14:textId="77777777">
      <w:pPr>
        <w:pStyle w:val="ListNumber"/>
        <w:numPr>
          <w:ilvl w:val="0"/>
          <w:numId w:val="0"/>
        </w:numPr>
        <w:spacing w:line="276" w:lineRule="auto"/>
        <w:ind w:left="786"/>
      </w:pPr>
    </w:p>
    <w:p w:rsidR="0053620F" w:rsidRPr="0053620F" w:rsidP="000B56E8" w14:paraId="7A1FA216" w14:textId="39BA6A0E">
      <w:pPr>
        <w:pStyle w:val="ListParagraph"/>
        <w:numPr>
          <w:ilvl w:val="0"/>
          <w:numId w:val="17"/>
        </w:numPr>
      </w:pPr>
      <w:r w:rsidRPr="0053620F">
        <w:t xml:space="preserve">The Master </w:t>
      </w:r>
      <w:r w:rsidR="00726EBF">
        <w:t>C</w:t>
      </w:r>
      <w:r w:rsidRPr="0053620F">
        <w:t>onsolidator must advise the department when all FIDs have been lodged</w:t>
      </w:r>
      <w:r w:rsidR="00427530">
        <w:t xml:space="preserve"> and</w:t>
      </w:r>
      <w:r w:rsidR="00E816AF">
        <w:t xml:space="preserve"> </w:t>
      </w:r>
      <w:r w:rsidR="00427530">
        <w:t>a</w:t>
      </w:r>
      <w:r w:rsidRPr="00427530" w:rsidR="00427530">
        <w:t xml:space="preserve">dditional information will need to be sent to </w:t>
      </w:r>
      <w:r w:rsidRPr="003C650D" w:rsidR="00BB072C">
        <w:rPr>
          <w:rStyle w:val="DefaultParagraphFont"/>
        </w:rPr>
        <w:t>BMSBprocessing@aff.gov.au</w:t>
      </w:r>
      <w:r w:rsidR="004C1B7B">
        <w:t xml:space="preserve"> </w:t>
      </w:r>
      <w:r w:rsidRPr="00427530" w:rsidR="00427530">
        <w:t>once the contents and risk has been identified</w:t>
      </w:r>
      <w:r w:rsidR="00427530">
        <w:t>.</w:t>
      </w:r>
      <w:r w:rsidRPr="00427530" w:rsidR="00427530">
        <w:t xml:space="preserve"> </w:t>
      </w:r>
      <w:r w:rsidR="00427530">
        <w:t>T</w:t>
      </w:r>
      <w:r w:rsidRPr="00427530" w:rsidR="00427530">
        <w:t xml:space="preserve">his will need to include a manifest and any relevant treatment certificates or BOL or HBOLS with </w:t>
      </w:r>
      <w:r w:rsidR="000C67D2">
        <w:t>S</w:t>
      </w:r>
      <w:r w:rsidRPr="00427530" w:rsidR="00427530">
        <w:t>hipped</w:t>
      </w:r>
      <w:r w:rsidR="000C67D2">
        <w:t>-</w:t>
      </w:r>
      <w:r w:rsidRPr="00427530" w:rsidR="00427530">
        <w:t xml:space="preserve">on </w:t>
      </w:r>
      <w:r w:rsidR="000C67D2">
        <w:t>B</w:t>
      </w:r>
      <w:r w:rsidRPr="00427530" w:rsidR="00427530">
        <w:t>oard dates</w:t>
      </w:r>
      <w:r w:rsidR="00427530">
        <w:t xml:space="preserve"> that </w:t>
      </w:r>
      <w:r w:rsidR="009E0030">
        <w:t>were not</w:t>
      </w:r>
      <w:r w:rsidR="00427530">
        <w:t xml:space="preserve"> lodged in the initial declaration</w:t>
      </w:r>
      <w:r w:rsidR="00CB03A5">
        <w:t>. The</w:t>
      </w:r>
      <w:r w:rsidRPr="00427530" w:rsidR="00427530">
        <w:t xml:space="preserve"> Master Consolidator </w:t>
      </w:r>
      <w:r w:rsidR="00CB03A5">
        <w:t xml:space="preserve">is required </w:t>
      </w:r>
      <w:r w:rsidRPr="00427530" w:rsidR="00427530">
        <w:t>to follow up on all containers lodged under this option and provide relevant information once all FIDs have been lodged</w:t>
      </w:r>
      <w:r w:rsidR="00AE32FE">
        <w:t xml:space="preserve"> in ICS</w:t>
      </w:r>
      <w:r w:rsidRPr="00427530" w:rsidR="00427530">
        <w:t>.</w:t>
      </w:r>
    </w:p>
    <w:p w:rsidR="00773F42" w:rsidRPr="00BB072C" w:rsidP="00773F42" w14:paraId="0AC5FF61" w14:textId="626B6023">
      <w:pPr>
        <w:pStyle w:val="Heading2"/>
        <w:rPr>
          <w:color w:val="007680"/>
        </w:rPr>
      </w:pPr>
      <w:bookmarkStart w:id="17" w:name="_Toc138935078"/>
      <w:r w:rsidRPr="00BB072C">
        <w:rPr>
          <w:color w:val="007680"/>
        </w:rPr>
        <w:t>What happens after the Master Consolidator Declaration Form is submit</w:t>
      </w:r>
      <w:r w:rsidRPr="00BB072C" w:rsidR="0064167B">
        <w:rPr>
          <w:color w:val="007680"/>
        </w:rPr>
        <w:t>t</w:t>
      </w:r>
      <w:r w:rsidRPr="00BB072C">
        <w:rPr>
          <w:color w:val="007680"/>
        </w:rPr>
        <w:t>ed?</w:t>
      </w:r>
      <w:bookmarkEnd w:id="17"/>
    </w:p>
    <w:p w:rsidR="00AC12EE" w:rsidP="003A5C57" w14:paraId="6A1C9460" w14:textId="111B1B8B">
      <w:pPr>
        <w:rPr>
          <w:rFonts w:eastAsiaTheme="minorHAnsi"/>
        </w:rPr>
      </w:pPr>
      <w:r>
        <w:rPr>
          <w:rFonts w:eastAsiaTheme="minorHAnsi"/>
        </w:rPr>
        <w:t xml:space="preserve">Depending on the type of declaration made, and the details </w:t>
      </w:r>
      <w:r w:rsidR="0005394B">
        <w:rPr>
          <w:rFonts w:eastAsiaTheme="minorHAnsi"/>
        </w:rPr>
        <w:t xml:space="preserve">provided, declarations may be directed for officer </w:t>
      </w:r>
      <w:r>
        <w:rPr>
          <w:rFonts w:eastAsiaTheme="minorHAnsi"/>
        </w:rPr>
        <w:t>assess</w:t>
      </w:r>
      <w:r w:rsidR="0005394B">
        <w:rPr>
          <w:rFonts w:eastAsiaTheme="minorHAnsi"/>
        </w:rPr>
        <w:t>ment</w:t>
      </w:r>
      <w:r>
        <w:rPr>
          <w:rFonts w:eastAsiaTheme="minorHAnsi"/>
        </w:rPr>
        <w:t xml:space="preserve"> by the department.</w:t>
      </w:r>
    </w:p>
    <w:p w:rsidR="00426A0A" w:rsidP="002205F1" w14:paraId="65750C8D" w14:textId="7572F205">
      <w:pPr>
        <w:pStyle w:val="ListNumber"/>
        <w:numPr>
          <w:ilvl w:val="0"/>
          <w:numId w:val="13"/>
        </w:numPr>
        <w:spacing w:line="276" w:lineRule="auto"/>
      </w:pPr>
      <w:r>
        <w:t>For declarations received prior to the arrival of the container, and assessed as not requiring further BMSB intervention, there will be no hold or AIMS entry generated.</w:t>
      </w:r>
      <w:r w:rsidR="008C4FF4">
        <w:t xml:space="preserve"> In this instance the</w:t>
      </w:r>
      <w:r w:rsidR="000B56E8">
        <w:t xml:space="preserve"> department </w:t>
      </w:r>
      <w:r w:rsidR="008C4FF4">
        <w:t>cannot provide you with a final release as no AIMS entry has been created, however you will receive an automated email informing you that your container is not subject to BMSB intervention. This email is your release from BMSB requirements only. These</w:t>
      </w:r>
      <w:r>
        <w:t xml:space="preserve"> containers will be permitted to </w:t>
      </w:r>
      <w:r w:rsidR="0005394B">
        <w:t>deconsolidate,</w:t>
      </w:r>
      <w:r>
        <w:t xml:space="preserve"> and the consignments will be managed as per normal biosecurity processes.</w:t>
      </w:r>
    </w:p>
    <w:p w:rsidR="00426A0A" w:rsidP="002205F1" w14:paraId="566F69B8" w14:textId="77777777">
      <w:pPr>
        <w:pStyle w:val="ListNumber"/>
        <w:numPr>
          <w:ilvl w:val="0"/>
          <w:numId w:val="13"/>
        </w:numPr>
        <w:spacing w:line="276" w:lineRule="auto"/>
      </w:pPr>
      <w:r>
        <w:t xml:space="preserve">For declarations received prior to the arrival of the container, and assessed as requiring BMSB intervention, an AIMS entry will be </w:t>
      </w:r>
      <w:r w:rsidR="00C87476">
        <w:t>generated,</w:t>
      </w:r>
      <w:r>
        <w:t xml:space="preserve"> and</w:t>
      </w:r>
      <w:r w:rsidR="00C87476">
        <w:t xml:space="preserve"> an automated direction</w:t>
      </w:r>
      <w:r>
        <w:t xml:space="preserve"> emailed to both the Master Consolidator (sent to the email registered </w:t>
      </w:r>
      <w:r w:rsidR="0005394B">
        <w:t>to the MC ID and email added by the user th</w:t>
      </w:r>
      <w:r>
        <w:t>at made the declaration), and the onshore approved arrangement site</w:t>
      </w:r>
      <w:r w:rsidR="007D7166">
        <w:t xml:space="preserve"> for further action</w:t>
      </w:r>
      <w:r>
        <w:t>.</w:t>
      </w:r>
    </w:p>
    <w:p w:rsidR="00426A0A" w:rsidP="002205F1" w14:paraId="0B379249" w14:textId="4D4A41AE">
      <w:pPr>
        <w:pStyle w:val="ListNumber"/>
        <w:numPr>
          <w:ilvl w:val="0"/>
          <w:numId w:val="13"/>
        </w:numPr>
        <w:spacing w:line="276" w:lineRule="auto"/>
      </w:pPr>
      <w:r>
        <w:t>For declarations received after the arrival of the container, the container may be held at the wharf, until the declaration has been assessed and actioned by the department.</w:t>
      </w:r>
      <w:r w:rsidR="0005394B">
        <w:t xml:space="preserve"> It is important to lodge all declarations before the arrival of container to help reduce delays. The</w:t>
      </w:r>
      <w:r w:rsidR="000B56E8">
        <w:t xml:space="preserve"> department </w:t>
      </w:r>
      <w:r w:rsidR="0005394B">
        <w:t>does not have the ability to fast-track late lodgements of containers that have already arrived. All lodgements are assessed in the order in which they are received</w:t>
      </w:r>
      <w:r w:rsidR="009A3ABC">
        <w:t>.</w:t>
      </w:r>
    </w:p>
    <w:p w:rsidR="00AC12EE" w:rsidP="002205F1" w14:paraId="6DF3B735" w14:textId="28889370">
      <w:pPr>
        <w:pStyle w:val="ListNumber"/>
        <w:numPr>
          <w:ilvl w:val="0"/>
          <w:numId w:val="13"/>
        </w:numPr>
        <w:spacing w:line="276" w:lineRule="auto"/>
      </w:pPr>
      <w:r>
        <w:t>Containers without a declaration and subject to BMSB mea</w:t>
      </w:r>
      <w:r w:rsidR="007D7166">
        <w:t xml:space="preserve">sures will be held at the wharf </w:t>
      </w:r>
      <w:r>
        <w:t>until a declaration is provided to the department</w:t>
      </w:r>
      <w:r w:rsidR="007D7166">
        <w:t xml:space="preserve"> for assessment. Containers may be held at the wharf for up to 35 business days and directed for export if a declaration is not received.</w:t>
      </w:r>
      <w:r w:rsidR="00C87476">
        <w:t xml:space="preserve"> If you have a message in ICS that directs you to lodge an MC declaration, you </w:t>
      </w:r>
      <w:r w:rsidRPr="00C87476" w:rsidR="00C87476">
        <w:rPr>
          <w:b/>
          <w:bCs/>
          <w:i/>
          <w:iCs/>
        </w:rPr>
        <w:t>must</w:t>
      </w:r>
      <w:r w:rsidR="00C87476">
        <w:rPr>
          <w:b/>
          <w:bCs/>
          <w:i/>
          <w:iCs/>
        </w:rPr>
        <w:t xml:space="preserve"> </w:t>
      </w:r>
      <w:r w:rsidR="00C87476">
        <w:t>lodge one</w:t>
      </w:r>
      <w:r w:rsidR="008D37E6">
        <w:t xml:space="preserve">. </w:t>
      </w:r>
      <w:r w:rsidR="00C87476">
        <w:t>This may include containers that are out of scope via season dates or country of origin. It is important to still lodge a declaration against these containers even if they are NIL risk, as this is the only way the system can clear the hold.</w:t>
      </w:r>
    </w:p>
    <w:p w:rsidR="00C87476" w14:paraId="39C87167" w14:textId="77777777">
      <w:pPr>
        <w:pStyle w:val="ListNumber"/>
        <w:numPr>
          <w:ilvl w:val="0"/>
          <w:numId w:val="0"/>
        </w:numPr>
        <w:spacing w:line="276" w:lineRule="auto"/>
        <w:ind w:left="786" w:hanging="360"/>
      </w:pPr>
    </w:p>
    <w:p w:rsidR="00C87476" w:rsidP="008D37E6" w14:paraId="59B34DB7" w14:textId="77777777">
      <w:pPr>
        <w:pStyle w:val="ListNumber"/>
        <w:numPr>
          <w:ilvl w:val="0"/>
          <w:numId w:val="0"/>
        </w:numPr>
        <w:spacing w:line="276" w:lineRule="auto"/>
        <w:jc w:val="center"/>
      </w:pPr>
      <w:r>
        <w:rPr>
          <w:noProof/>
        </w:rPr>
        <w:drawing>
          <wp:inline distT="0" distB="0" distL="0" distR="0">
            <wp:extent cx="5760000" cy="1124432"/>
            <wp:effectExtent l="0" t="0" r="0" b="0"/>
            <wp:docPr id="65" name="Picture 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25799" name="Picture 6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8"/>
                    <a:stretch>
                      <a:fillRect/>
                    </a:stretch>
                  </pic:blipFill>
                  <pic:spPr>
                    <a:xfrm>
                      <a:off x="0" y="0"/>
                      <a:ext cx="5760000" cy="1124432"/>
                    </a:xfrm>
                    <a:prstGeom prst="rect">
                      <a:avLst/>
                    </a:prstGeom>
                  </pic:spPr>
                </pic:pic>
              </a:graphicData>
            </a:graphic>
          </wp:inline>
        </w:drawing>
      </w:r>
    </w:p>
    <w:p w:rsidR="002D24C0" w:rsidRPr="00BB072C" w:rsidP="002D24C0" w14:paraId="31B78B96" w14:textId="2A35DBC8">
      <w:pPr>
        <w:pStyle w:val="Heading2"/>
        <w:rPr>
          <w:color w:val="007680"/>
        </w:rPr>
      </w:pPr>
      <w:bookmarkStart w:id="18" w:name="_What_happens_if_1"/>
      <w:bookmarkStart w:id="19" w:name="_Toc138935079"/>
      <w:bookmarkEnd w:id="18"/>
      <w:r w:rsidRPr="00BB072C">
        <w:rPr>
          <w:color w:val="007680"/>
        </w:rPr>
        <w:t>What happens if I make a mistake?</w:t>
      </w:r>
      <w:bookmarkEnd w:id="19"/>
    </w:p>
    <w:p w:rsidR="009E5077" w:rsidP="003D6224" w14:paraId="298B9FD0" w14:textId="77777777">
      <w:pPr>
        <w:pStyle w:val="ListBullet"/>
        <w:numPr>
          <w:ilvl w:val="0"/>
          <w:numId w:val="0"/>
        </w:numPr>
      </w:pPr>
      <w:bookmarkStart w:id="20" w:name="_What_happens_if"/>
      <w:bookmarkEnd w:id="20"/>
      <w:r>
        <w:t xml:space="preserve">If </w:t>
      </w:r>
      <w:r w:rsidR="009A3ABC">
        <w:t>a</w:t>
      </w:r>
      <w:r>
        <w:t xml:space="preserve"> declaration has been submitted and the</w:t>
      </w:r>
      <w:r w:rsidR="00466AC7">
        <w:t xml:space="preserve"> container number, vessel ID and/or </w:t>
      </w:r>
      <w:r>
        <w:t xml:space="preserve">voyage ID is incorrect, </w:t>
      </w:r>
      <w:r w:rsidR="00C87476">
        <w:t xml:space="preserve">the SCR lodgement in ICS has been amended to an FCL, </w:t>
      </w:r>
      <w:r>
        <w:t>or if the MC Declaration was not required, then the declaration must be withdrawn.</w:t>
      </w:r>
    </w:p>
    <w:p w:rsidR="00616638" w:rsidP="003D6224" w14:paraId="6A7BC3C6" w14:textId="437D627E">
      <w:pPr>
        <w:pStyle w:val="ListBullet"/>
        <w:numPr>
          <w:ilvl w:val="0"/>
          <w:numId w:val="0"/>
        </w:numPr>
      </w:pPr>
      <w:r>
        <w:t xml:space="preserve">It is important to contact </w:t>
      </w:r>
      <w:r w:rsidRPr="003C650D" w:rsidR="00BB072C">
        <w:rPr>
          <w:rStyle w:val="DefaultParagraphFont"/>
        </w:rPr>
        <w:t>BMSBprocessing@aff.gov.au</w:t>
      </w:r>
      <w:r w:rsidR="009E0030">
        <w:t xml:space="preserve"> </w:t>
      </w:r>
      <w:r w:rsidR="00AE32FE">
        <w:t>with</w:t>
      </w:r>
      <w:r w:rsidR="009A3ABC">
        <w:t xml:space="preserve"> </w:t>
      </w:r>
      <w:r w:rsidR="00AE32FE">
        <w:t>all</w:t>
      </w:r>
      <w:r w:rsidR="009A3ABC">
        <w:t>/</w:t>
      </w:r>
      <w:r>
        <w:t>any multiple entry numbers relating to the same container, or if a direction has been received prior to the withdrawal of the declaration so the</w:t>
      </w:r>
      <w:r w:rsidR="000B56E8">
        <w:t xml:space="preserve"> department </w:t>
      </w:r>
      <w:r>
        <w:t xml:space="preserve">can manually withdraw the corresponding </w:t>
      </w:r>
      <w:r w:rsidR="00447155">
        <w:t>AIM</w:t>
      </w:r>
      <w:r>
        <w:t>s entry.</w:t>
      </w:r>
    </w:p>
    <w:p w:rsidR="002D24C0" w:rsidRPr="00BB072C" w:rsidP="00E972B4" w14:paraId="79C7C9DF" w14:textId="7210625F">
      <w:pPr>
        <w:pStyle w:val="Heading2"/>
        <w:rPr>
          <w:color w:val="007680"/>
        </w:rPr>
      </w:pPr>
      <w:bookmarkStart w:id="21" w:name="_Withdrawing_a_declaration"/>
      <w:bookmarkStart w:id="22" w:name="_Toc138935080"/>
      <w:bookmarkEnd w:id="21"/>
      <w:r w:rsidRPr="00BB072C">
        <w:rPr>
          <w:color w:val="007680"/>
        </w:rPr>
        <w:t>Withdrawing a declaration</w:t>
      </w:r>
      <w:bookmarkEnd w:id="22"/>
    </w:p>
    <w:p w:rsidR="00823B6D" w:rsidP="00D43DDB" w14:paraId="3D788315" w14:textId="77777777">
      <w:pPr>
        <w:pStyle w:val="ListBullet"/>
        <w:numPr>
          <w:ilvl w:val="0"/>
          <w:numId w:val="0"/>
        </w:numPr>
      </w:pPr>
      <w:r>
        <w:t>To withdraw a</w:t>
      </w:r>
      <w:r w:rsidR="00F45D52">
        <w:t>n incorrectly lodged declaration</w:t>
      </w:r>
      <w:r>
        <w:t>:</w:t>
      </w:r>
    </w:p>
    <w:p w:rsidR="00823B6D" w:rsidP="00D274A9" w14:paraId="53499D96" w14:textId="6C7EA81B">
      <w:pPr>
        <w:pStyle w:val="ListBullet2"/>
        <w:numPr>
          <w:ilvl w:val="0"/>
          <w:numId w:val="27"/>
        </w:numPr>
      </w:pPr>
      <w:r w:rsidRPr="00823B6D">
        <w:t>Log into the M</w:t>
      </w:r>
      <w:r w:rsidR="00D274A9">
        <w:t xml:space="preserve">aster </w:t>
      </w:r>
      <w:r w:rsidRPr="00823B6D">
        <w:t>C</w:t>
      </w:r>
      <w:r w:rsidR="00D274A9">
        <w:t xml:space="preserve">onsolidator </w:t>
      </w:r>
      <w:r w:rsidR="00391A32">
        <w:t xml:space="preserve">Declaration </w:t>
      </w:r>
      <w:r w:rsidR="00D274A9">
        <w:t xml:space="preserve">online </w:t>
      </w:r>
      <w:r w:rsidR="00574BBB">
        <w:t>portal</w:t>
      </w:r>
      <w:r w:rsidR="001C4C33">
        <w:t>.</w:t>
      </w:r>
    </w:p>
    <w:p w:rsidR="00574BBB" w14:paraId="4A2F5EFB" w14:textId="75171BD1">
      <w:pPr>
        <w:pStyle w:val="ListNumber"/>
        <w:numPr>
          <w:ilvl w:val="0"/>
          <w:numId w:val="27"/>
        </w:numPr>
        <w:spacing w:line="276" w:lineRule="auto"/>
      </w:pPr>
      <w:r w:rsidRPr="00152BEB">
        <w:t xml:space="preserve">Click the </w:t>
      </w:r>
      <w:r w:rsidR="00AE32FE">
        <w:t>‘</w:t>
      </w:r>
      <w:r w:rsidR="00BA3690">
        <w:t>Summary of Declarations’</w:t>
      </w:r>
      <w:r w:rsidRPr="00152BEB" w:rsidR="00BA3690">
        <w:t xml:space="preserve"> </w:t>
      </w:r>
      <w:r w:rsidR="00BA3690">
        <w:t>tab</w:t>
      </w:r>
      <w:r>
        <w:t xml:space="preserve">, which will enable you to </w:t>
      </w:r>
      <w:r w:rsidR="00BA3690">
        <w:t>see all the declarations you have submitted, and those that are still in draft status.</w:t>
      </w:r>
      <w:r w:rsidR="00D51284">
        <w:t xml:space="preserve"> You can withdraw any declaration that has been submitted </w:t>
      </w:r>
      <w:r w:rsidR="001D7C4E">
        <w:t xml:space="preserve">or is in draft status </w:t>
      </w:r>
      <w:r w:rsidR="00D51284">
        <w:t>by clicking the ‘Withdraw’ button next to the appropriate declaration.</w:t>
      </w:r>
    </w:p>
    <w:p w:rsidR="00574BBB" w:rsidRPr="00823B6D" w14:paraId="165B94B5" w14:textId="77DA0860">
      <w:pPr>
        <w:pStyle w:val="ListBullet2"/>
        <w:numPr>
          <w:ilvl w:val="0"/>
          <w:numId w:val="0"/>
        </w:numPr>
        <w:ind w:left="360"/>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3285490</wp:posOffset>
                </wp:positionH>
                <wp:positionV relativeFrom="paragraph">
                  <wp:posOffset>443230</wp:posOffset>
                </wp:positionV>
                <wp:extent cx="261620" cy="140335"/>
                <wp:effectExtent l="0" t="19050" r="62230" b="69215"/>
                <wp:wrapNone/>
                <wp:docPr id="8" name="AutoShape 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1620" cy="140335"/>
                        </a:xfrm>
                        <a:prstGeom prst="rightArrow">
                          <a:avLst>
                            <a:gd name="adj1" fmla="val 50000"/>
                            <a:gd name="adj2" fmla="val 46606"/>
                          </a:avLst>
                        </a:prstGeom>
                        <a:solidFill>
                          <a:srgbClr val="FF8674"/>
                        </a:solidFill>
                        <a:ln w="6350">
                          <a:solidFill>
                            <a:srgbClr val="000000"/>
                          </a:solidFill>
                          <a:miter lim="800000"/>
                          <a:headEnd/>
                          <a:tailEnd/>
                        </a:ln>
                        <a:effectLst>
                          <a:outerShdw blurRad="0" dist="35921" dir="2700000" sx="100000" sy="100000" kx="0" ky="0" algn="ctr" rotWithShape="0">
                            <a:srgbClr val="B8CCE4"/>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4" o:spid="_x0000_s1091" type="#_x0000_t13" alt="&quot;&quot;" style="width:20.6pt;height:11.05pt;margin-top:34.9pt;margin-left:258.7pt;mso-height-percent:0;mso-height-relative:page;mso-width-percent:0;mso-width-relative:page;mso-wrap-distance-bottom:0;mso-wrap-distance-left:9pt;mso-wrap-distance-right:9pt;mso-wrap-distance-top:0;mso-wrap-style:square;position:absolute;visibility:visible;v-text-anchor:top;z-index:251659264" fillcolor="#ff8674" strokeweight="0.5pt">
                <v:shadow on="t" color="#b8cce4"/>
              </v:shape>
            </w:pict>
          </mc:Fallback>
        </mc:AlternateContent>
      </w:r>
      <w:r w:rsidR="00BA3690">
        <w:rPr>
          <w:noProof/>
        </w:rPr>
        <w:drawing>
          <wp:inline distT="0" distB="0" distL="0" distR="0">
            <wp:extent cx="2880000" cy="1764987"/>
            <wp:effectExtent l="0" t="0" r="0" b="6985"/>
            <wp:docPr id="1094347408" name="Picture 109434740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46218" name="Picture 1094347408" descr="A screenshot of a computer&#10;&#10;Description automatically generated with medium confidence"/>
                    <pic:cNvPicPr/>
                  </pic:nvPicPr>
                  <pic:blipFill>
                    <a:blip xmlns:r="http://schemas.openxmlformats.org/officeDocument/2006/relationships" r:embed="rId61"/>
                    <a:stretch>
                      <a:fillRect/>
                    </a:stretch>
                  </pic:blipFill>
                  <pic:spPr>
                    <a:xfrm>
                      <a:off x="0" y="0"/>
                      <a:ext cx="2880000" cy="1764987"/>
                    </a:xfrm>
                    <a:prstGeom prst="rect">
                      <a:avLst/>
                    </a:prstGeom>
                  </pic:spPr>
                </pic:pic>
              </a:graphicData>
            </a:graphic>
          </wp:inline>
        </w:drawing>
      </w:r>
      <w:r w:rsidR="008B701C">
        <w:t xml:space="preserve">                 </w:t>
      </w:r>
      <w:r w:rsidR="00D51284">
        <w:rPr>
          <w:noProof/>
        </w:rPr>
        <w:drawing>
          <wp:inline distT="0" distB="0" distL="0" distR="0">
            <wp:extent cx="2880000" cy="1764984"/>
            <wp:effectExtent l="0" t="0" r="0" b="6985"/>
            <wp:docPr id="1094347409" name="Picture 109434740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68079" name="Picture 1094347409" descr="A screenshot of a computer&#10;&#10;Description automatically generated with medium confidence"/>
                    <pic:cNvPicPr/>
                  </pic:nvPicPr>
                  <pic:blipFill>
                    <a:blip xmlns:r="http://schemas.openxmlformats.org/officeDocument/2006/relationships" r:embed="rId62"/>
                    <a:stretch>
                      <a:fillRect/>
                    </a:stretch>
                  </pic:blipFill>
                  <pic:spPr>
                    <a:xfrm>
                      <a:off x="0" y="0"/>
                      <a:ext cx="2880000" cy="1764984"/>
                    </a:xfrm>
                    <a:prstGeom prst="rect">
                      <a:avLst/>
                    </a:prstGeom>
                  </pic:spPr>
                </pic:pic>
              </a:graphicData>
            </a:graphic>
          </wp:inline>
        </w:drawing>
      </w:r>
    </w:p>
    <w:p w:rsidR="00574BBB" w:rsidP="00574BBB" w14:paraId="65693EA2" w14:textId="277F4B14">
      <w:pPr>
        <w:pStyle w:val="ListBullet2"/>
        <w:numPr>
          <w:ilvl w:val="0"/>
          <w:numId w:val="0"/>
        </w:numPr>
        <w:ind w:left="360"/>
      </w:pPr>
    </w:p>
    <w:p w:rsidR="00F7243D" w:rsidP="00D274A9" w14:paraId="6C22EB59" w14:textId="2B7052F4">
      <w:pPr>
        <w:pStyle w:val="ListBullet2"/>
        <w:numPr>
          <w:ilvl w:val="0"/>
          <w:numId w:val="27"/>
        </w:numPr>
      </w:pPr>
      <w:r>
        <w:t>Select the most appropriate reason for the withdrawal from the drop-down menu.</w:t>
      </w:r>
      <w:r w:rsidR="00D51284">
        <w:t xml:space="preserve"> Then press ‘Submit’.</w:t>
      </w:r>
    </w:p>
    <w:p w:rsidR="00F7243D" w:rsidP="000B56E8" w14:paraId="12ABB5C3" w14:textId="6135FE83">
      <w:pPr>
        <w:pStyle w:val="ListBullet2"/>
        <w:numPr>
          <w:ilvl w:val="0"/>
          <w:numId w:val="0"/>
        </w:numPr>
        <w:ind w:left="369" w:hanging="369"/>
        <w:jc w:val="center"/>
      </w:pPr>
      <w:r>
        <w:rPr>
          <w:noProof/>
        </w:rPr>
        <w:drawing>
          <wp:inline distT="0" distB="0" distL="0" distR="0">
            <wp:extent cx="4320000" cy="1993243"/>
            <wp:effectExtent l="0" t="0" r="4445" b="7620"/>
            <wp:docPr id="1094347411" name="Picture 10943474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21068" name="Picture 1094347411" descr="A screenshot of a computer&#10;&#10;Description automatically generated with medium confidence"/>
                    <pic:cNvPicPr/>
                  </pic:nvPicPr>
                  <pic:blipFill>
                    <a:blip xmlns:r="http://schemas.openxmlformats.org/officeDocument/2006/relationships" r:embed="rId63"/>
                    <a:stretch>
                      <a:fillRect/>
                    </a:stretch>
                  </pic:blipFill>
                  <pic:spPr>
                    <a:xfrm>
                      <a:off x="0" y="0"/>
                      <a:ext cx="4320000" cy="1993243"/>
                    </a:xfrm>
                    <a:prstGeom prst="rect">
                      <a:avLst/>
                    </a:prstGeom>
                  </pic:spPr>
                </pic:pic>
              </a:graphicData>
            </a:graphic>
          </wp:inline>
        </w:drawing>
      </w:r>
    </w:p>
    <w:p w:rsidR="00D51284" w:rsidP="00D51284" w14:paraId="60723C7C" w14:textId="235D5698">
      <w:pPr>
        <w:pStyle w:val="ListParagraph"/>
        <w:numPr>
          <w:ilvl w:val="0"/>
          <w:numId w:val="27"/>
        </w:numPr>
      </w:pPr>
      <w:r>
        <w:t xml:space="preserve">Once all the relevant information for this withdrawal has been completed, click </w:t>
      </w:r>
      <w:r w:rsidR="00AE32FE">
        <w:t>‘S</w:t>
      </w:r>
      <w:r>
        <w:t>ubmit.</w:t>
      </w:r>
      <w:r w:rsidR="00AE32FE">
        <w:t>’</w:t>
      </w:r>
      <w:r>
        <w:t xml:space="preserve"> Your withdrawal has now been submitted to the </w:t>
      </w:r>
      <w:r w:rsidR="001A429F">
        <w:t>d</w:t>
      </w:r>
      <w:r>
        <w:t xml:space="preserve">epartment for assessment. </w:t>
      </w:r>
      <w:r w:rsidRPr="00E64F04">
        <w:t xml:space="preserve">Once submitted, </w:t>
      </w:r>
      <w:r>
        <w:t xml:space="preserve">please contact </w:t>
      </w:r>
      <w:r w:rsidRPr="003C650D" w:rsidR="00BB072C">
        <w:rPr>
          <w:rStyle w:val="DefaultParagraphFont"/>
        </w:rPr>
        <w:t>BMSBprocessing@aff.gov.au</w:t>
      </w:r>
      <w:r w:rsidR="00EF01E4">
        <w:t xml:space="preserve"> </w:t>
      </w:r>
      <w:r>
        <w:t>with any further supporting documentation relevant to the withdrawal</w:t>
      </w:r>
      <w:r w:rsidR="00DE7C11">
        <w:t xml:space="preserve"> </w:t>
      </w:r>
      <w:r w:rsidR="00690B76">
        <w:t>(</w:t>
      </w:r>
      <w:r w:rsidR="004C1B7B">
        <w:t>i.e.,</w:t>
      </w:r>
      <w:r w:rsidR="00DE7C11">
        <w:t xml:space="preserve"> a BOL indicating that the container is an FCL not LCL/FAK container</w:t>
      </w:r>
      <w:r w:rsidR="00690B76">
        <w:t>)</w:t>
      </w:r>
      <w:r w:rsidRPr="00E64F04">
        <w:t>.</w:t>
      </w:r>
    </w:p>
    <w:p w:rsidR="00F7243D" w:rsidP="000B56E8" w14:paraId="5236184B" w14:textId="32F12348">
      <w:pPr>
        <w:ind w:left="360"/>
      </w:pPr>
      <w:r w:rsidRPr="000B56E8">
        <w:rPr>
          <w:b/>
          <w:bCs/>
        </w:rPr>
        <w:t>Note</w:t>
      </w:r>
      <w:r>
        <w:t>: For all withdrawals due to incorrect container number, vessel ID and/or voyage number, a new declaration will have to be submitted after the original has been withdrawn. If you receive a second entry number relating to the same container, you w</w:t>
      </w:r>
      <w:r w:rsidR="008B701C">
        <w:t xml:space="preserve">ill have to contact </w:t>
      </w:r>
      <w:r w:rsidRPr="003C650D" w:rsidR="00D51284">
        <w:rPr>
          <w:rStyle w:val="DefaultParagraphFont"/>
        </w:rPr>
        <w:t>BMSBprocessing@aff.gov.au</w:t>
      </w:r>
      <w:r w:rsidR="009E0030">
        <w:t xml:space="preserve"> </w:t>
      </w:r>
      <w:r w:rsidR="008B701C">
        <w:t xml:space="preserve">with both entry numbers so </w:t>
      </w:r>
      <w:r w:rsidR="00AE32FE">
        <w:t>duplicates</w:t>
      </w:r>
      <w:r w:rsidR="008B701C">
        <w:t xml:space="preserve"> can be manually withdrawn from the system.</w:t>
      </w:r>
    </w:p>
    <w:p w:rsidR="007D3A0C" w:rsidRPr="00BB072C" w:rsidP="007D3A0C" w14:paraId="3CB4507C" w14:textId="1F6C07CD">
      <w:pPr>
        <w:pStyle w:val="Heading2"/>
        <w:rPr>
          <w:color w:val="007680"/>
        </w:rPr>
      </w:pPr>
      <w:bookmarkStart w:id="23" w:name="_Toc138935081"/>
      <w:r w:rsidRPr="00BB072C">
        <w:rPr>
          <w:color w:val="007680"/>
        </w:rPr>
        <w:t>Amendments to existing</w:t>
      </w:r>
      <w:r w:rsidR="006F00FE">
        <w:rPr>
          <w:color w:val="007680"/>
        </w:rPr>
        <w:t xml:space="preserve"> draft</w:t>
      </w:r>
      <w:r w:rsidRPr="00BB072C">
        <w:rPr>
          <w:color w:val="007680"/>
        </w:rPr>
        <w:t xml:space="preserve"> declarations</w:t>
      </w:r>
      <w:bookmarkEnd w:id="23"/>
    </w:p>
    <w:p w:rsidR="006F00FE" w:rsidP="00257BC8" w14:paraId="605F482E" w14:textId="47910D38">
      <w:pPr>
        <w:pStyle w:val="ListBullet"/>
        <w:numPr>
          <w:ilvl w:val="0"/>
          <w:numId w:val="0"/>
        </w:numPr>
      </w:pPr>
      <w:r>
        <w:t>All other amendments (i.e., declaration type, AA site etc.) must be amended prior to the submission of the declaration, or you will have to withdraw the submitted declaration and resubmit a new one with the correct details – see previous heading</w:t>
      </w:r>
      <w:r>
        <w:t xml:space="preserve"> ‘</w:t>
      </w:r>
      <w:r>
        <w:fldChar w:fldCharType="begin"/>
      </w:r>
      <w:r>
        <w:instrText xml:space="preserve"> HYPERLINK \l "_Withdrawing_a_declaration" </w:instrText>
      </w:r>
      <w:r>
        <w:fldChar w:fldCharType="separate"/>
      </w:r>
      <w:r w:rsidRPr="000B56E8">
        <w:rPr>
          <w:rStyle w:val="Hyperlink"/>
          <w:b/>
          <w:bCs/>
        </w:rPr>
        <w:t>withdrawing a declaration</w:t>
      </w:r>
      <w:r>
        <w:fldChar w:fldCharType="end"/>
      </w:r>
      <w:r>
        <w:t>’</w:t>
      </w:r>
      <w:r>
        <w:t>.</w:t>
      </w:r>
    </w:p>
    <w:p w:rsidR="00257BC8" w:rsidP="00257BC8" w14:paraId="4AD2A3C9" w14:textId="6BFF8699">
      <w:pPr>
        <w:pStyle w:val="ListBullet"/>
        <w:numPr>
          <w:ilvl w:val="0"/>
          <w:numId w:val="0"/>
        </w:numPr>
      </w:pPr>
      <w:r>
        <w:t>Only declarations with a ‘Draft’ status can be amended. You can delete or withdraw declarations that are in draft status</w:t>
      </w:r>
      <w:r w:rsidR="00C66A5A">
        <w:t xml:space="preserve"> from the summary of declarations window</w:t>
      </w:r>
      <w:r>
        <w:t>, however, drafts can</w:t>
      </w:r>
      <w:r w:rsidR="001D7C4E">
        <w:t xml:space="preserve"> also</w:t>
      </w:r>
      <w:r>
        <w:t xml:space="preserve"> be amended and/or changed to be utilised for other containers</w:t>
      </w:r>
      <w:r w:rsidR="006F00FE">
        <w:t xml:space="preserve"> requiring declarations</w:t>
      </w:r>
      <w:r w:rsidR="00C66A5A">
        <w:t xml:space="preserve"> or deleted completely by removing all container information</w:t>
      </w:r>
      <w:r>
        <w:t>.</w:t>
      </w:r>
    </w:p>
    <w:p w:rsidR="007D3A0C" w:rsidP="000B56E8" w14:paraId="000EE52E" w14:textId="77777777">
      <w:pPr>
        <w:pStyle w:val="ListParagraph"/>
        <w:numPr>
          <w:ilvl w:val="0"/>
          <w:numId w:val="0"/>
        </w:numPr>
        <w:ind w:left="720"/>
      </w:pPr>
    </w:p>
    <w:p w:rsidR="00D51284" w:rsidP="000B56E8" w14:paraId="417FC235" w14:textId="3CB56870">
      <w:pPr>
        <w:pStyle w:val="ListParagraph"/>
        <w:numPr>
          <w:ilvl w:val="0"/>
          <w:numId w:val="56"/>
        </w:numPr>
      </w:pPr>
      <w:r>
        <w:t xml:space="preserve">From the </w:t>
      </w:r>
      <w:r w:rsidR="006F00FE">
        <w:t>‘Summary of Declarations’ window,</w:t>
      </w:r>
      <w:r w:rsidR="007D3A0C">
        <w:t xml:space="preserve"> </w:t>
      </w:r>
      <w:r w:rsidR="006F00FE">
        <w:t xml:space="preserve">find the draft you want to amend and </w:t>
      </w:r>
      <w:r w:rsidR="007D3A0C">
        <w:t>click the corresponding declaration ID</w:t>
      </w:r>
      <w:r w:rsidR="006F00FE">
        <w:t xml:space="preserve"> hyperlink</w:t>
      </w:r>
      <w:r w:rsidR="007D3A0C">
        <w:t>.</w:t>
      </w:r>
    </w:p>
    <w:p w:rsidR="00F7243D" w:rsidP="00F7243D" w14:paraId="004ED8E8" w14:textId="17A82679">
      <w:pPr>
        <w:pStyle w:val="ListBullet2"/>
        <w:numPr>
          <w:ilvl w:val="0"/>
          <w:numId w:val="0"/>
        </w:numPr>
        <w:ind w:left="360"/>
        <w:jc w:val="center"/>
      </w:pPr>
      <w:r>
        <w:rPr>
          <w:noProof/>
        </w:rPr>
        <w:drawing>
          <wp:inline distT="0" distB="0" distL="0" distR="0">
            <wp:extent cx="4680000" cy="2830984"/>
            <wp:effectExtent l="0" t="0" r="6350" b="7620"/>
            <wp:docPr id="1094347413" name="Picture 10943474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6920" name="Picture 1094347413" descr="A screenshot of a computer&#10;&#10;Description automatically generated with medium confidence"/>
                    <pic:cNvPicPr/>
                  </pic:nvPicPr>
                  <pic:blipFill>
                    <a:blip xmlns:r="http://schemas.openxmlformats.org/officeDocument/2006/relationships" r:embed="rId64"/>
                    <a:stretch>
                      <a:fillRect/>
                    </a:stretch>
                  </pic:blipFill>
                  <pic:spPr>
                    <a:xfrm>
                      <a:off x="0" y="0"/>
                      <a:ext cx="4680000" cy="2830984"/>
                    </a:xfrm>
                    <a:prstGeom prst="rect">
                      <a:avLst/>
                    </a:prstGeom>
                  </pic:spPr>
                </pic:pic>
              </a:graphicData>
            </a:graphic>
          </wp:inline>
        </w:drawing>
      </w:r>
    </w:p>
    <w:p w:rsidR="007D3A0C" w:rsidP="000B56E8" w14:paraId="32C58DF0" w14:textId="17BB42B6">
      <w:pPr>
        <w:pStyle w:val="ListParagraph"/>
        <w:numPr>
          <w:ilvl w:val="0"/>
          <w:numId w:val="56"/>
        </w:numPr>
      </w:pPr>
      <w:r>
        <w:t>You will now be able to</w:t>
      </w:r>
      <w:r>
        <w:t xml:space="preserve"> change the 'Vessel Id’ and/or the ‘Voyage Number’ if required</w:t>
      </w:r>
      <w:r>
        <w:t xml:space="preserve">. You can also </w:t>
      </w:r>
      <w:r>
        <w:t>‘Add a Container’</w:t>
      </w:r>
      <w:r w:rsidR="008F1029">
        <w:t>, ‘Delete a Container’</w:t>
      </w:r>
      <w:r>
        <w:t xml:space="preserve"> and/or ‘Edit’ the existing container details.</w:t>
      </w:r>
    </w:p>
    <w:p w:rsidR="007D3A0C" w:rsidP="000B56E8" w14:paraId="0E12A34A" w14:textId="0079A7F3">
      <w:pPr>
        <w:pStyle w:val="ListBullet2"/>
        <w:numPr>
          <w:ilvl w:val="0"/>
          <w:numId w:val="0"/>
        </w:numPr>
        <w:jc w:val="center"/>
      </w:pPr>
      <w:r>
        <w:rPr>
          <w:noProof/>
        </w:rPr>
        <w:drawing>
          <wp:inline distT="0" distB="0" distL="0" distR="0">
            <wp:extent cx="4608000" cy="2067568"/>
            <wp:effectExtent l="0" t="0" r="2540" b="8890"/>
            <wp:docPr id="1094347414" name="Picture 10943474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64948" name="Picture 1094347414" descr="A screenshot of a computer&#10;&#10;Description automatically generated with medium confidence"/>
                    <pic:cNvPicPr/>
                  </pic:nvPicPr>
                  <pic:blipFill>
                    <a:blip xmlns:r="http://schemas.openxmlformats.org/officeDocument/2006/relationships" r:embed="rId65"/>
                    <a:stretch>
                      <a:fillRect/>
                    </a:stretch>
                  </pic:blipFill>
                  <pic:spPr>
                    <a:xfrm>
                      <a:off x="0" y="0"/>
                      <a:ext cx="4608000" cy="2067568"/>
                    </a:xfrm>
                    <a:prstGeom prst="rect">
                      <a:avLst/>
                    </a:prstGeom>
                  </pic:spPr>
                </pic:pic>
              </a:graphicData>
            </a:graphic>
          </wp:inline>
        </w:drawing>
      </w:r>
      <w:r>
        <w:t xml:space="preserve"> </w:t>
      </w:r>
      <w:r>
        <w:rPr>
          <w:noProof/>
        </w:rPr>
        <w:drawing>
          <wp:inline distT="0" distB="0" distL="0" distR="0">
            <wp:extent cx="4644000" cy="1468716"/>
            <wp:effectExtent l="0" t="0" r="4445" b="0"/>
            <wp:docPr id="1094347415" name="Picture 109434741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37312" name="Picture 1094347415" descr="A picture containing text, screenshot, font, line&#10;&#10;Description automatically generated"/>
                    <pic:cNvPicPr/>
                  </pic:nvPicPr>
                  <pic:blipFill>
                    <a:blip xmlns:r="http://schemas.openxmlformats.org/officeDocument/2006/relationships" r:embed="rId66"/>
                    <a:stretch>
                      <a:fillRect/>
                    </a:stretch>
                  </pic:blipFill>
                  <pic:spPr>
                    <a:xfrm>
                      <a:off x="0" y="0"/>
                      <a:ext cx="4644000" cy="1468716"/>
                    </a:xfrm>
                    <a:prstGeom prst="rect">
                      <a:avLst/>
                    </a:prstGeom>
                  </pic:spPr>
                </pic:pic>
              </a:graphicData>
            </a:graphic>
          </wp:inline>
        </w:drawing>
      </w:r>
    </w:p>
    <w:p w:rsidR="002D24C0" w:rsidRPr="00BB072C" w:rsidP="002D24C0" w14:paraId="3A9A7AB2" w14:textId="72B48EFC">
      <w:pPr>
        <w:pStyle w:val="Heading2"/>
        <w:rPr>
          <w:color w:val="007680"/>
        </w:rPr>
      </w:pPr>
      <w:bookmarkStart w:id="24" w:name="_Toc138935082"/>
      <w:r>
        <w:rPr>
          <w:b w:val="0"/>
          <w:noProof/>
        </w:rPr>
        <mc:AlternateContent>
          <mc:Choice Requires="wpg">
            <w:drawing>
              <wp:anchor distT="0" distB="0" distL="114300" distR="114300" simplePos="0" relativeHeight="251689984" behindDoc="1" locked="0" layoutInCell="1" allowOverlap="1">
                <wp:simplePos x="0" y="0"/>
                <wp:positionH relativeFrom="page">
                  <wp:posOffset>0</wp:posOffset>
                </wp:positionH>
                <wp:positionV relativeFrom="paragraph">
                  <wp:posOffset>448310</wp:posOffset>
                </wp:positionV>
                <wp:extent cx="958215" cy="313690"/>
                <wp:effectExtent l="0" t="0" r="0" b="0"/>
                <wp:wrapNone/>
                <wp:docPr id="1094347276" name="Group 10943472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15" cy="313690"/>
                          <a:chOff x="0" y="0"/>
                          <a:chExt cx="958291" cy="313766"/>
                        </a:xfrm>
                      </wpg:grpSpPr>
                      <wps:wsp xmlns:wps="http://schemas.microsoft.com/office/word/2010/wordprocessingShape">
                        <wps:cNvPr id="1094347277" name="Rectangle 1094347277">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78" name="Group 1094347278"/>
                        <wpg:cNvGrpSpPr/>
                        <wpg:grpSpPr>
                          <a:xfrm>
                            <a:off x="175565" y="0"/>
                            <a:ext cx="274167" cy="266853"/>
                            <a:chOff x="0" y="0"/>
                            <a:chExt cx="274167" cy="266853"/>
                          </a:xfrm>
                        </wpg:grpSpPr>
                        <wps:wsp xmlns:wps="http://schemas.microsoft.com/office/word/2010/wordprocessingShape">
                          <wps:cNvPr id="1094347279" name="Rectangle: Diagonal Corners Rounded 1094347279"/>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80" name="Rectangle: Diagonal Corners Rounded 1094347280"/>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76" o:spid="_x0000_s1092" alt="&quot;&quot;" style="width:75.45pt;height:24.7pt;margin-top:35.3pt;margin-left:0;mso-position-horizontal-relative:page;position:absolute;z-index:-251625472" coordsize="9582,3137">
                <v:rect id="Rectangle 1094347277" o:spid="_x0000_s1093"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78" o:spid="_x0000_s1094" style="width:2742;height:2668;left:1755;position:absolute" coordsize="274167,266853">
                  <v:shape id="Rectangle: Diagonal Corners Rounded 1094347279" o:spid="_x0000_s1095"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80" o:spid="_x0000_s1096"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bookmarkStart w:id="25" w:name="_Tips_and_troubleshooting"/>
      <w:bookmarkEnd w:id="25"/>
      <w:r w:rsidRPr="00BB072C">
        <w:rPr>
          <w:color w:val="007680"/>
        </w:rPr>
        <w:t>Tips and troubleshooting</w:t>
      </w:r>
      <w:bookmarkEnd w:id="24"/>
    </w:p>
    <w:p w:rsidR="00E17941" w:rsidRPr="008D37E6" w:rsidP="002E057D" w14:paraId="07C5F813" w14:textId="341D2A21">
      <w:pPr>
        <w:pStyle w:val="Heading3"/>
        <w:spacing w:before="240"/>
        <w:rPr>
          <w:b w:val="0"/>
          <w:bCs w:val="0"/>
        </w:rPr>
      </w:pPr>
      <w:bookmarkStart w:id="26" w:name="_Toc138935083"/>
      <w:r w:rsidRPr="002D24C0">
        <w:t>ICS holds and messages</w:t>
      </w:r>
      <w:bookmarkEnd w:id="26"/>
    </w:p>
    <w:p w:rsidR="00AC624B" w:rsidP="008D37E6" w14:paraId="29C6140F" w14:textId="42CBDA5B">
      <w:pPr>
        <w:pStyle w:val="ListNumber"/>
        <w:numPr>
          <w:ilvl w:val="0"/>
          <w:numId w:val="48"/>
        </w:numPr>
        <w:spacing w:before="120" w:after="0" w:line="276" w:lineRule="auto"/>
      </w:pPr>
      <w:r>
        <w:t xml:space="preserve">If </w:t>
      </w:r>
      <w:r w:rsidR="00B47D31">
        <w:t xml:space="preserve">you have a </w:t>
      </w:r>
      <w:r w:rsidRPr="00AF2E9D" w:rsidR="00B47D31">
        <w:rPr>
          <w:b/>
          <w:bCs/>
          <w:highlight w:val="yellow"/>
        </w:rPr>
        <w:t>AQIS</w:t>
      </w:r>
      <w:r w:rsidRPr="008D37E6" w:rsidR="00B47D31">
        <w:rPr>
          <w:b/>
          <w:bCs/>
        </w:rPr>
        <w:t xml:space="preserve"> SEASONAL PEST HOLD</w:t>
      </w:r>
      <w:r w:rsidR="008D37E6">
        <w:rPr>
          <w:b/>
          <w:bCs/>
        </w:rPr>
        <w:t xml:space="preserve"> (SPHOLDM)</w:t>
      </w:r>
      <w:r w:rsidR="00B47D31">
        <w:t xml:space="preserve"> and </w:t>
      </w:r>
      <w:r>
        <w:t>you receive</w:t>
      </w:r>
      <w:r>
        <w:t xml:space="preserve"> a message in ICS directing you to lodge an MC declaration, you will not be able to move your container until a declaration has been completed. There is no way to have this hold lifted without a MC declaration. If you have lodged an MC declaration and ICS is still showing this message, please check that your declaration has the correct vessel, voyage and container information as</w:t>
      </w:r>
      <w:r w:rsidR="008A035E">
        <w:t xml:space="preserve"> what</w:t>
      </w:r>
      <w:r>
        <w:t xml:space="preserve"> has been declared in ICS. If this information differs, please see the </w:t>
      </w:r>
      <w:r w:rsidR="0046201D">
        <w:t>‘</w:t>
      </w:r>
      <w:r>
        <w:fldChar w:fldCharType="begin"/>
      </w:r>
      <w:r>
        <w:instrText xml:space="preserve"> HYPERLINK \l "_What_happens_if" </w:instrText>
      </w:r>
      <w:r>
        <w:fldChar w:fldCharType="separate"/>
      </w:r>
      <w:r w:rsidRPr="00AC624B" w:rsidR="0046201D">
        <w:rPr>
          <w:rStyle w:val="Hyperlink"/>
          <w:b/>
          <w:bCs/>
        </w:rPr>
        <w:t>what happens if I’ve made a mistake</w:t>
      </w:r>
      <w:r w:rsidR="0046201D">
        <w:rPr>
          <w:rStyle w:val="Hyperlink"/>
          <w:color w:val="auto"/>
          <w:u w:val="none"/>
        </w:rPr>
        <w:t>’</w:t>
      </w:r>
      <w:r>
        <w:fldChar w:fldCharType="end"/>
      </w:r>
      <w:r w:rsidR="0046201D">
        <w:t xml:space="preserve"> </w:t>
      </w:r>
      <w:r>
        <w:t>section.</w:t>
      </w:r>
    </w:p>
    <w:p w:rsidR="00AC624B" w14:paraId="062C60D9" w14:textId="6BD71480">
      <w:pPr>
        <w:pStyle w:val="ListNumber"/>
        <w:numPr>
          <w:ilvl w:val="0"/>
          <w:numId w:val="0"/>
        </w:numPr>
        <w:spacing w:line="276" w:lineRule="auto"/>
        <w:jc w:val="center"/>
      </w:pPr>
      <w:r>
        <w:rPr>
          <w:noProof/>
        </w:rPr>
        <w:drawing>
          <wp:inline distT="0" distB="0" distL="0" distR="0">
            <wp:extent cx="5760000" cy="1124432"/>
            <wp:effectExtent l="0" t="0" r="0" b="0"/>
            <wp:docPr id="42" name="Picture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24040" name="Picture 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8"/>
                    <a:stretch>
                      <a:fillRect/>
                    </a:stretch>
                  </pic:blipFill>
                  <pic:spPr>
                    <a:xfrm>
                      <a:off x="0" y="0"/>
                      <a:ext cx="5760000" cy="1124432"/>
                    </a:xfrm>
                    <a:prstGeom prst="rect">
                      <a:avLst/>
                    </a:prstGeom>
                  </pic:spPr>
                </pic:pic>
              </a:graphicData>
            </a:graphic>
          </wp:inline>
        </w:drawing>
      </w:r>
    </w:p>
    <w:p w:rsidR="006728FB" w:rsidP="008D37E6" w14:paraId="353A5076" w14:textId="37174C3F">
      <w:pPr>
        <w:pStyle w:val="ListNumber"/>
        <w:numPr>
          <w:ilvl w:val="0"/>
          <w:numId w:val="0"/>
        </w:numPr>
        <w:spacing w:line="276" w:lineRule="auto"/>
        <w:jc w:val="center"/>
      </w:pPr>
      <w:r>
        <w:rPr>
          <w:noProof/>
        </w:rPr>
        <w:drawing>
          <wp:inline distT="0" distB="0" distL="0" distR="0">
            <wp:extent cx="5760000" cy="1397956"/>
            <wp:effectExtent l="0" t="0" r="0" b="0"/>
            <wp:docPr id="70" name="Picture 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853" name="Picture 70">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1397956"/>
                    </a:xfrm>
                    <a:prstGeom prst="rect">
                      <a:avLst/>
                    </a:prstGeom>
                    <a:noFill/>
                    <a:ln>
                      <a:noFill/>
                    </a:ln>
                  </pic:spPr>
                </pic:pic>
              </a:graphicData>
            </a:graphic>
          </wp:inline>
        </w:drawing>
      </w:r>
    </w:p>
    <w:p w:rsidR="00E17941" w:rsidP="00E17941" w14:paraId="3A3223E6" w14:textId="77777777">
      <w:pPr>
        <w:pStyle w:val="ListNumber"/>
        <w:numPr>
          <w:ilvl w:val="0"/>
          <w:numId w:val="0"/>
        </w:numPr>
        <w:spacing w:line="276" w:lineRule="auto"/>
        <w:rPr>
          <w:b/>
          <w:bCs/>
        </w:rPr>
      </w:pPr>
    </w:p>
    <w:p w:rsidR="00AC624B" w:rsidP="00AC624B" w14:paraId="5ECC497A" w14:textId="75651B75">
      <w:pPr>
        <w:pStyle w:val="ListNumber"/>
        <w:numPr>
          <w:ilvl w:val="0"/>
          <w:numId w:val="48"/>
        </w:numPr>
        <w:spacing w:line="276" w:lineRule="auto"/>
      </w:pPr>
      <w:r w:rsidRPr="008D37E6">
        <w:t>If your</w:t>
      </w:r>
      <w:r>
        <w:t xml:space="preserve"> House Bill (HBOL) is showing a </w:t>
      </w:r>
      <w:r w:rsidR="008F4361">
        <w:rPr>
          <w:b/>
          <w:bCs/>
        </w:rPr>
        <w:t>SEASONAL PEST REFERRAL</w:t>
      </w:r>
      <w:r w:rsidR="008D37E6">
        <w:rPr>
          <w:b/>
          <w:bCs/>
        </w:rPr>
        <w:t xml:space="preserve"> (SPREF)</w:t>
      </w:r>
      <w:r>
        <w:t xml:space="preserve"> message, this is </w:t>
      </w:r>
      <w:r w:rsidRPr="008D37E6">
        <w:rPr>
          <w:b/>
          <w:bCs/>
          <w:i/>
          <w:iCs/>
        </w:rPr>
        <w:t>NOT</w:t>
      </w:r>
      <w:r>
        <w:t xml:space="preserve"> a hold. It is a system reference recognising what has triggered the original SPHOLD. Do not contact the department requesting that the SPREF be lifted, it cannot be lifted as it is not a hold. Please check ICS to ensure that </w:t>
      </w:r>
      <w:r w:rsidR="00ED7F59">
        <w:t xml:space="preserve">there are no other </w:t>
      </w:r>
      <w:r>
        <w:t>ABF</w:t>
      </w:r>
      <w:r w:rsidR="00ED7F59">
        <w:t xml:space="preserve"> or AQIS holds</w:t>
      </w:r>
      <w:r>
        <w:t xml:space="preserve"> as this is usually what is holding your HBOL if your container has a CONDCLEAR or SUBUBMOV</w:t>
      </w:r>
      <w:r w:rsidR="00286668">
        <w:t>.</w:t>
      </w:r>
    </w:p>
    <w:p w:rsidR="00DF302F" w:rsidP="00E608B8" w14:paraId="030886BE" w14:textId="162DA2DA">
      <w:pPr>
        <w:pStyle w:val="ListNumber"/>
        <w:numPr>
          <w:ilvl w:val="0"/>
          <w:numId w:val="0"/>
        </w:numPr>
        <w:spacing w:line="276" w:lineRule="auto"/>
        <w:jc w:val="center"/>
      </w:pPr>
      <w:r>
        <w:rPr>
          <w:noProof/>
        </w:rPr>
        <w:drawing>
          <wp:inline distT="0" distB="0" distL="0" distR="0">
            <wp:extent cx="5760000" cy="927897"/>
            <wp:effectExtent l="0" t="0" r="0" b="5715"/>
            <wp:docPr id="73" name="Picture 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30399" name="Picture 73">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68"/>
                    <a:stretch>
                      <a:fillRect/>
                    </a:stretch>
                  </pic:blipFill>
                  <pic:spPr>
                    <a:xfrm>
                      <a:off x="0" y="0"/>
                      <a:ext cx="5760000" cy="927897"/>
                    </a:xfrm>
                    <a:prstGeom prst="rect">
                      <a:avLst/>
                    </a:prstGeom>
                  </pic:spPr>
                </pic:pic>
              </a:graphicData>
            </a:graphic>
          </wp:inline>
        </w:drawing>
      </w:r>
    </w:p>
    <w:p w:rsidR="004C1B7B" w:rsidP="004C1B7B" w14:paraId="24168711" w14:textId="10104D80">
      <w:pPr>
        <w:pStyle w:val="ListNumber"/>
        <w:numPr>
          <w:ilvl w:val="0"/>
          <w:numId w:val="0"/>
        </w:numPr>
        <w:spacing w:line="276" w:lineRule="auto"/>
        <w:jc w:val="center"/>
      </w:pPr>
      <w:r>
        <w:rPr>
          <w:noProof/>
        </w:rPr>
        <w:drawing>
          <wp:inline distT="0" distB="0" distL="0" distR="0">
            <wp:extent cx="5760000" cy="1210228"/>
            <wp:effectExtent l="0" t="0" r="0" b="9525"/>
            <wp:docPr id="1094347333" name="Picture 1094347333" descr="A close-up of a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0184" name="Picture 1094347333" descr="A close-up of a person's hand&#10;&#10;Description automatically generated with low confidence"/>
                    <pic:cNvPicPr/>
                  </pic:nvPicPr>
                  <pic:blipFill>
                    <a:blip xmlns:r="http://schemas.openxmlformats.org/officeDocument/2006/relationships" r:embed="rId69"/>
                    <a:stretch>
                      <a:fillRect/>
                    </a:stretch>
                  </pic:blipFill>
                  <pic:spPr>
                    <a:xfrm>
                      <a:off x="0" y="0"/>
                      <a:ext cx="5760000" cy="1210228"/>
                    </a:xfrm>
                    <a:prstGeom prst="rect">
                      <a:avLst/>
                    </a:prstGeom>
                  </pic:spPr>
                </pic:pic>
              </a:graphicData>
            </a:graphic>
          </wp:inline>
        </w:drawing>
      </w:r>
    </w:p>
    <w:p w:rsidR="004C1B7B" w:rsidP="00ED7F59" w14:paraId="762DCAFB" w14:textId="77777777">
      <w:pPr>
        <w:pStyle w:val="ListNumber"/>
        <w:numPr>
          <w:ilvl w:val="0"/>
          <w:numId w:val="0"/>
        </w:numPr>
        <w:spacing w:line="276" w:lineRule="auto"/>
        <w:jc w:val="center"/>
      </w:pPr>
    </w:p>
    <w:p w:rsidR="00E608B8" w14:paraId="108D79E8" w14:textId="1C365A3C">
      <w:pPr>
        <w:pStyle w:val="ListNumber"/>
        <w:numPr>
          <w:ilvl w:val="0"/>
          <w:numId w:val="48"/>
        </w:numPr>
        <w:spacing w:line="276" w:lineRule="auto"/>
      </w:pPr>
      <w:r w:rsidRPr="00D04E53">
        <w:t>If your</w:t>
      </w:r>
      <w:r>
        <w:t xml:space="preserve"> FCL is showing a </w:t>
      </w:r>
      <w:r w:rsidRPr="00ED7F59">
        <w:rPr>
          <w:b/>
          <w:bCs/>
        </w:rPr>
        <w:t>CONDITIONAL RELEASE</w:t>
      </w:r>
      <w:r>
        <w:t xml:space="preserve"> message, your container is subject to </w:t>
      </w:r>
      <w:r w:rsidR="00B47D31">
        <w:t>department intervention outlined in the noted entry. Your conditional release will clear once you have completed all onshore interventions and receive a final release.</w:t>
      </w:r>
    </w:p>
    <w:p w:rsidR="00DF302F" w:rsidP="00E608B8" w14:paraId="4BFFCD54" w14:textId="77777777">
      <w:pPr>
        <w:pStyle w:val="ListNumber"/>
        <w:numPr>
          <w:ilvl w:val="0"/>
          <w:numId w:val="0"/>
        </w:numPr>
        <w:spacing w:line="276" w:lineRule="auto"/>
        <w:jc w:val="center"/>
      </w:pPr>
      <w:r>
        <w:rPr>
          <w:noProof/>
        </w:rPr>
        <w:drawing>
          <wp:inline distT="0" distB="0" distL="0" distR="0">
            <wp:extent cx="5760000" cy="933950"/>
            <wp:effectExtent l="0" t="0" r="0" b="0"/>
            <wp:docPr id="79" name="Picture 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51493" name="Picture 7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70"/>
                    <a:stretch>
                      <a:fillRect/>
                    </a:stretch>
                  </pic:blipFill>
                  <pic:spPr>
                    <a:xfrm>
                      <a:off x="0" y="0"/>
                      <a:ext cx="5760000" cy="933950"/>
                    </a:xfrm>
                    <a:prstGeom prst="rect">
                      <a:avLst/>
                    </a:prstGeom>
                  </pic:spPr>
                </pic:pic>
              </a:graphicData>
            </a:graphic>
          </wp:inline>
        </w:drawing>
      </w:r>
    </w:p>
    <w:p w:rsidR="00DF302F" w:rsidP="00E608B8" w14:paraId="37E6DF07" w14:textId="1FC33D9B">
      <w:pPr>
        <w:pStyle w:val="ListNumber"/>
        <w:numPr>
          <w:ilvl w:val="0"/>
          <w:numId w:val="0"/>
        </w:numPr>
        <w:spacing w:line="276" w:lineRule="auto"/>
        <w:jc w:val="center"/>
      </w:pPr>
      <w:r>
        <w:rPr>
          <w:noProof/>
        </w:rPr>
        <w:drawing>
          <wp:inline distT="0" distB="0" distL="0" distR="0">
            <wp:extent cx="5760000" cy="1474943"/>
            <wp:effectExtent l="0" t="0" r="0" b="0"/>
            <wp:docPr id="1094347334" name="Picture 1094347334"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57071" name="Picture 1094347334" descr="A picture containing text, screenshot, font, line&#10;&#10;Description automatically generated"/>
                    <pic:cNvPicPr/>
                  </pic:nvPicPr>
                  <pic:blipFill>
                    <a:blip xmlns:r="http://schemas.openxmlformats.org/officeDocument/2006/relationships" r:embed="rId71"/>
                    <a:stretch>
                      <a:fillRect/>
                    </a:stretch>
                  </pic:blipFill>
                  <pic:spPr>
                    <a:xfrm>
                      <a:off x="0" y="0"/>
                      <a:ext cx="5760000" cy="1474943"/>
                    </a:xfrm>
                    <a:prstGeom prst="rect">
                      <a:avLst/>
                    </a:prstGeom>
                  </pic:spPr>
                </pic:pic>
              </a:graphicData>
            </a:graphic>
          </wp:inline>
        </w:drawing>
      </w:r>
    </w:p>
    <w:p w:rsidR="00A64D2E" w:rsidP="00E608B8" w14:paraId="24986779" w14:textId="77777777">
      <w:pPr>
        <w:pStyle w:val="ListNumber"/>
        <w:numPr>
          <w:ilvl w:val="0"/>
          <w:numId w:val="0"/>
        </w:numPr>
        <w:spacing w:line="276" w:lineRule="auto"/>
        <w:jc w:val="center"/>
      </w:pPr>
    </w:p>
    <w:p w:rsidR="00EC6160" w:rsidP="00EC6160" w14:paraId="2CF4C188" w14:textId="719A55C0">
      <w:pPr>
        <w:pStyle w:val="ListNumber"/>
        <w:numPr>
          <w:ilvl w:val="0"/>
          <w:numId w:val="48"/>
        </w:numPr>
        <w:spacing w:line="276" w:lineRule="auto"/>
      </w:pPr>
      <w:r>
        <w:t xml:space="preserve">If </w:t>
      </w:r>
      <w:r w:rsidRPr="00D04E53">
        <w:t>your</w:t>
      </w:r>
      <w:r>
        <w:t xml:space="preserve"> FCL is showing a </w:t>
      </w:r>
      <w:r w:rsidRPr="00ED7F59" w:rsidR="00EF01E4">
        <w:rPr>
          <w:b/>
          <w:bCs/>
        </w:rPr>
        <w:t>AQIS</w:t>
      </w:r>
      <w:r w:rsidR="00EF01E4">
        <w:t xml:space="preserve"> </w:t>
      </w:r>
      <w:r w:rsidRPr="008F4361">
        <w:rPr>
          <w:b/>
          <w:bCs/>
        </w:rPr>
        <w:t>GAS HOLD</w:t>
      </w:r>
      <w:r w:rsidRPr="00ED7F59" w:rsidR="00EF01E4">
        <w:t xml:space="preserve"> message</w:t>
      </w:r>
      <w:r w:rsidRPr="00ED7F59">
        <w:t xml:space="preserve">, </w:t>
      </w:r>
      <w:r w:rsidR="00EF01E4">
        <w:t>your container</w:t>
      </w:r>
      <w:r w:rsidRPr="00ED7F59">
        <w:t xml:space="preserve"> </w:t>
      </w:r>
      <w:r>
        <w:t>is</w:t>
      </w:r>
      <w:r w:rsidRPr="00ED7F59">
        <w:t xml:space="preserve"> subject to Giant African Snail measures</w:t>
      </w:r>
      <w:r w:rsidR="00EF01E4">
        <w:t>,</w:t>
      </w:r>
      <w:r w:rsidRPr="00ED7F59">
        <w:t xml:space="preserve"> </w:t>
      </w:r>
      <w:r w:rsidR="00EF01E4">
        <w:t xml:space="preserve">this </w:t>
      </w:r>
      <w:r>
        <w:t>is</w:t>
      </w:r>
      <w:r w:rsidRPr="00ED7F59">
        <w:t xml:space="preserve"> not BMSB related. These holds cannot be lifted </w:t>
      </w:r>
      <w:r w:rsidR="00EF01E4">
        <w:t xml:space="preserve">by the BMSB Processing </w:t>
      </w:r>
      <w:r w:rsidR="002E3552">
        <w:t>Team,</w:t>
      </w:r>
      <w:r w:rsidR="00EF01E4">
        <w:t xml:space="preserve"> and your container will be held </w:t>
      </w:r>
      <w:r w:rsidRPr="00ED7F59">
        <w:t xml:space="preserve">until the risk has been investigated and/or mitigated by the </w:t>
      </w:r>
      <w:r w:rsidR="00ED7F59">
        <w:t>Container NCC team (</w:t>
      </w:r>
      <w:r w:rsidRPr="003C650D" w:rsidR="007E3147">
        <w:rPr>
          <w:rStyle w:val="DefaultParagraphFont"/>
        </w:rPr>
        <w:t>containerncc@aff.gov.au</w:t>
      </w:r>
      <w:r w:rsidR="00ED7F59">
        <w:t>)</w:t>
      </w:r>
      <w:r w:rsidRPr="00ED7F59">
        <w:t>.</w:t>
      </w:r>
    </w:p>
    <w:p w:rsidR="008F4361" w:rsidRPr="00ED7F59" w:rsidP="00ED7F59" w14:paraId="76869882" w14:textId="077D5FA9">
      <w:pPr>
        <w:pStyle w:val="ListParagraph"/>
        <w:numPr>
          <w:ilvl w:val="0"/>
          <w:numId w:val="0"/>
        </w:numPr>
        <w:ind w:left="786"/>
        <w:rPr>
          <w:rFonts w:eastAsia="Calibri" w:cs="Times New Roman"/>
        </w:rPr>
      </w:pPr>
      <w:r>
        <w:rPr>
          <w:noProof/>
        </w:rPr>
        <w:drawing>
          <wp:inline distT="0" distB="0" distL="0" distR="0">
            <wp:extent cx="5760000" cy="1625194"/>
            <wp:effectExtent l="0" t="0" r="0" b="0"/>
            <wp:docPr id="80" name="Picture 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05434" name="Picture 80">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1625194"/>
                    </a:xfrm>
                    <a:prstGeom prst="rect">
                      <a:avLst/>
                    </a:prstGeom>
                    <a:noFill/>
                    <a:ln>
                      <a:noFill/>
                    </a:ln>
                  </pic:spPr>
                </pic:pic>
              </a:graphicData>
            </a:graphic>
          </wp:inline>
        </w:drawing>
      </w:r>
    </w:p>
    <w:p w:rsidR="00631706" w:rsidRPr="00ED7F59" w14:paraId="5923DCB3" w14:textId="3918BE27">
      <w:pPr>
        <w:pStyle w:val="ListNumber"/>
        <w:numPr>
          <w:ilvl w:val="0"/>
          <w:numId w:val="0"/>
        </w:numPr>
        <w:spacing w:line="276" w:lineRule="auto"/>
        <w:rPr>
          <w:b/>
          <w:bCs/>
          <w:sz w:val="24"/>
          <w:szCs w:val="24"/>
        </w:rPr>
      </w:pPr>
    </w:p>
    <w:p w:rsidR="004C12E0" w:rsidRPr="00ED7F59" w:rsidP="00ED7F59" w14:paraId="6856928E" w14:textId="6878A0EE">
      <w:pPr>
        <w:pStyle w:val="Heading3"/>
        <w:rPr>
          <w:b w:val="0"/>
          <w:bCs w:val="0"/>
        </w:rPr>
      </w:pPr>
      <w:bookmarkStart w:id="27" w:name="_Toc138935084"/>
      <w:r>
        <w:rPr>
          <w:noProof/>
        </w:rPr>
        <mc:AlternateContent>
          <mc:Choice Requires="wpg">
            <w:drawing>
              <wp:anchor distT="0" distB="0" distL="114300" distR="114300" simplePos="0" relativeHeight="251708416" behindDoc="1" locked="0" layoutInCell="1" allowOverlap="1">
                <wp:simplePos x="0" y="0"/>
                <wp:positionH relativeFrom="page">
                  <wp:posOffset>0</wp:posOffset>
                </wp:positionH>
                <wp:positionV relativeFrom="paragraph">
                  <wp:posOffset>-74295</wp:posOffset>
                </wp:positionV>
                <wp:extent cx="958291" cy="313766"/>
                <wp:effectExtent l="0" t="0" r="0" b="0"/>
                <wp:wrapNone/>
                <wp:docPr id="1094347403" name="Group 10943474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1094347404" name="Rectangle 1094347404">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405" name="Group 1094347405"/>
                        <wpg:cNvGrpSpPr/>
                        <wpg:grpSpPr>
                          <a:xfrm>
                            <a:off x="175565" y="0"/>
                            <a:ext cx="274167" cy="266853"/>
                            <a:chOff x="0" y="0"/>
                            <a:chExt cx="274167" cy="266853"/>
                          </a:xfrm>
                        </wpg:grpSpPr>
                        <wps:wsp xmlns:wps="http://schemas.microsoft.com/office/word/2010/wordprocessingShape">
                          <wps:cNvPr id="1094347406" name="Rectangle: Diagonal Corners Rounded 1094347406"/>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407" name="Rectangle: Diagonal Corners Rounded 1094347407"/>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403" o:spid="_x0000_s1097" alt="&quot;&quot;" style="width:75.45pt;height:24.7pt;margin-top:-5.85pt;margin-left:0;mso-position-horizontal-relative:page;position:absolute;z-index:-251607040" coordsize="9582,3137">
                <v:rect id="Rectangle 1094347404" o:spid="_x0000_s1098"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405" o:spid="_x0000_s1099" style="width:2742;height:2668;left:1755;position:absolute" coordsize="274167,266853">
                  <v:shape id="Rectangle: Diagonal Corners Rounded 1094347406" o:spid="_x0000_s1100"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407" o:spid="_x0000_s1101"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Pr="002D24C0" w:rsidR="008B701C">
        <w:t>FIXLOC direction</w:t>
      </w:r>
      <w:bookmarkEnd w:id="27"/>
    </w:p>
    <w:p w:rsidR="00C61372" w:rsidP="00C61372" w14:paraId="5C41316B" w14:textId="30B4B289">
      <w:pPr>
        <w:pStyle w:val="ListNumber"/>
        <w:numPr>
          <w:ilvl w:val="0"/>
          <w:numId w:val="0"/>
        </w:numPr>
        <w:spacing w:line="276" w:lineRule="auto"/>
      </w:pPr>
      <w:r>
        <w:t xml:space="preserve">If you receive a FIXLOC direction for your container via AIMS, you will need to contact </w:t>
      </w:r>
      <w:r w:rsidRPr="003C650D" w:rsidR="007E3147">
        <w:rPr>
          <w:rStyle w:val="DefaultParagraphFont"/>
        </w:rPr>
        <w:t>BMSBprocessing@aff.gov.au</w:t>
      </w:r>
      <w:r w:rsidR="009E0030">
        <w:t xml:space="preserve"> </w:t>
      </w:r>
      <w:r>
        <w:t xml:space="preserve">with the location you have </w:t>
      </w:r>
      <w:r w:rsidR="00690B76">
        <w:t>nominated,</w:t>
      </w:r>
      <w:r>
        <w:t xml:space="preserve"> and the entry number associated</w:t>
      </w:r>
      <w:r w:rsidR="001F0D55">
        <w:t xml:space="preserve">, noting that you may need to change your AA nomination to one that has been approved to carry out the required </w:t>
      </w:r>
      <w:r w:rsidR="00AE32FE">
        <w:t xml:space="preserve">onshore </w:t>
      </w:r>
      <w:r w:rsidR="001F0D55">
        <w:t>intervention.</w:t>
      </w:r>
      <w:r>
        <w:t xml:space="preserve"> This cannot be fixed via the online portal or by lodging </w:t>
      </w:r>
      <w:r w:rsidR="001F0D55">
        <w:t xml:space="preserve">amended </w:t>
      </w:r>
      <w:r>
        <w:t xml:space="preserve">or </w:t>
      </w:r>
      <w:r w:rsidR="001F0D55">
        <w:t>additional</w:t>
      </w:r>
      <w:r>
        <w:t xml:space="preserve"> declarations.</w:t>
      </w:r>
    </w:p>
    <w:p w:rsidR="00571F52" w:rsidRPr="00ED7F59" w:rsidP="00ED7F59" w14:paraId="7F774290" w14:textId="29778010">
      <w:r>
        <w:rPr>
          <w:noProof/>
        </w:rPr>
        <mc:AlternateContent>
          <mc:Choice Requires="wpg">
            <w:drawing>
              <wp:anchor distT="0" distB="0" distL="114300" distR="114300" simplePos="0" relativeHeight="251694080" behindDoc="1" locked="0" layoutInCell="1" allowOverlap="1">
                <wp:simplePos x="0" y="0"/>
                <wp:positionH relativeFrom="page">
                  <wp:align>left</wp:align>
                </wp:positionH>
                <wp:positionV relativeFrom="paragraph">
                  <wp:posOffset>170180</wp:posOffset>
                </wp:positionV>
                <wp:extent cx="958291" cy="313766"/>
                <wp:effectExtent l="0" t="0" r="0" b="0"/>
                <wp:wrapNone/>
                <wp:docPr id="1094347286" name="Group 10943472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1094347287" name="Rectangle 1094347287">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88" name="Group 1094347288"/>
                        <wpg:cNvGrpSpPr/>
                        <wpg:grpSpPr>
                          <a:xfrm>
                            <a:off x="175565" y="0"/>
                            <a:ext cx="274167" cy="266853"/>
                            <a:chOff x="0" y="0"/>
                            <a:chExt cx="274167" cy="266853"/>
                          </a:xfrm>
                        </wpg:grpSpPr>
                        <wps:wsp xmlns:wps="http://schemas.microsoft.com/office/word/2010/wordprocessingShape">
                          <wps:cNvPr id="1094347289" name="Rectangle: Diagonal Corners Rounded 1094347289"/>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90" name="Rectangle: Diagonal Corners Rounded 1094347290"/>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86" o:spid="_x0000_s1102" alt="&quot;&quot;" style="width:75.45pt;height:24.7pt;margin-top:13.4pt;margin-left:0;mso-position-horizontal:left;mso-position-horizontal-relative:page;position:absolute;z-index:-251621376" coordsize="9582,3137">
                <v:rect id="Rectangle 1094347287" o:spid="_x0000_s1103"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88" o:spid="_x0000_s1104" style="width:2742;height:2668;left:1755;position:absolute" coordsize="274167,266853">
                  <v:shape id="Rectangle: Diagonal Corners Rounded 1094347289" o:spid="_x0000_s1105"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90" o:spid="_x0000_s1106"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571F52" w:rsidRPr="008C13ED" w:rsidP="00571F52" w14:paraId="4C78FCA7" w14:textId="10748B3F">
      <w:pPr>
        <w:pStyle w:val="Heading3"/>
        <w:rPr>
          <w:b w:val="0"/>
          <w:bCs w:val="0"/>
        </w:rPr>
      </w:pPr>
      <w:bookmarkStart w:id="28" w:name="_Toc138935085"/>
      <w:r>
        <w:t>My container is still held in ICS after declaration lodgement</w:t>
      </w:r>
      <w:bookmarkEnd w:id="28"/>
    </w:p>
    <w:p w:rsidR="00571F52" w:rsidP="00C265C0" w14:paraId="1375C2EF" w14:textId="4A837D12">
      <w:r>
        <w:t xml:space="preserve">If you have lodged your declaration, please wait up to an hour for messaging to update in ICS. If you have waited and the hold still has not been lifted, please log back into the MC portal and review your declaration. In most cases, a hold not lifting is due to the Vessel ID and/or the Voyage ID not matching what has been reported in ICS. If this is the case, please see the </w:t>
      </w:r>
      <w:r w:rsidR="00A35303">
        <w:t>‘</w:t>
      </w:r>
      <w:r>
        <w:fldChar w:fldCharType="begin"/>
      </w:r>
      <w:r>
        <w:instrText xml:space="preserve"> HYPERLINK \l "_What_happens_if_1" </w:instrText>
      </w:r>
      <w:r>
        <w:fldChar w:fldCharType="separate"/>
      </w:r>
      <w:r w:rsidRPr="000B56E8" w:rsidR="00A35303">
        <w:rPr>
          <w:rStyle w:val="DefaultParagraphFont"/>
          <w:rFonts w:eastAsiaTheme="minorHAnsi" w:cstheme="minorBidi"/>
          <w:b/>
          <w:bCs/>
        </w:rPr>
        <w:t>what happens if I’ve made a mistake</w:t>
      </w:r>
      <w:r>
        <w:fldChar w:fldCharType="end"/>
      </w:r>
      <w:r w:rsidRPr="000B56E8" w:rsidR="00A35303">
        <w:t>’</w:t>
      </w:r>
      <w:r>
        <w:t xml:space="preserve"> section.</w:t>
      </w:r>
      <w:r w:rsidR="0015147C">
        <w:t xml:space="preserve"> If the details in your lodgement are correct and your container is still held, please contact </w:t>
      </w:r>
      <w:r w:rsidRPr="003C650D" w:rsidR="007E3147">
        <w:rPr>
          <w:rStyle w:val="DefaultParagraphFont"/>
          <w:rFonts w:eastAsiaTheme="minorHAnsi" w:cstheme="minorBidi"/>
        </w:rPr>
        <w:t>BMSBprocessing@aff.gov.au</w:t>
      </w:r>
      <w:r w:rsidR="00CC47B5">
        <w:t xml:space="preserve"> </w:t>
      </w:r>
      <w:r w:rsidR="0015147C">
        <w:t>to investigate further.</w:t>
      </w:r>
    </w:p>
    <w:p w:rsidR="00571F52" w:rsidRPr="0015147C" w:rsidP="00C265C0" w14:paraId="517EE914" w14:textId="0822CD8C">
      <w:pPr>
        <w:rPr>
          <w:b/>
          <w:bCs/>
          <w:i/>
          <w:iCs/>
        </w:rPr>
      </w:pPr>
      <w:r w:rsidRPr="0015147C">
        <w:rPr>
          <w:b/>
          <w:bCs/>
          <w:i/>
          <w:iCs/>
        </w:rPr>
        <w:t xml:space="preserve">Please note that this is the only team that can </w:t>
      </w:r>
      <w:r>
        <w:rPr>
          <w:b/>
          <w:bCs/>
          <w:i/>
          <w:iCs/>
        </w:rPr>
        <w:t>advise and</w:t>
      </w:r>
      <w:r w:rsidR="009A3ABC">
        <w:rPr>
          <w:b/>
          <w:bCs/>
          <w:i/>
          <w:iCs/>
        </w:rPr>
        <w:t xml:space="preserve"> </w:t>
      </w:r>
      <w:r>
        <w:rPr>
          <w:b/>
          <w:bCs/>
          <w:i/>
          <w:iCs/>
        </w:rPr>
        <w:t xml:space="preserve">/or have this </w:t>
      </w:r>
      <w:r w:rsidR="00C505E3">
        <w:rPr>
          <w:b/>
          <w:bCs/>
          <w:i/>
          <w:iCs/>
        </w:rPr>
        <w:t>removed</w:t>
      </w:r>
      <w:r w:rsidRPr="0015147C">
        <w:rPr>
          <w:b/>
          <w:bCs/>
          <w:i/>
          <w:iCs/>
        </w:rPr>
        <w:t>.</w:t>
      </w:r>
      <w:r>
        <w:rPr>
          <w:b/>
          <w:bCs/>
          <w:i/>
          <w:iCs/>
        </w:rPr>
        <w:t xml:space="preserve"> </w:t>
      </w:r>
      <w:r w:rsidRPr="00302E66">
        <w:rPr>
          <w:b/>
          <w:bCs/>
          <w:i/>
          <w:iCs/>
          <w:u w:val="single"/>
        </w:rPr>
        <w:t>DO NOT</w:t>
      </w:r>
      <w:r>
        <w:rPr>
          <w:b/>
          <w:bCs/>
          <w:i/>
          <w:iCs/>
        </w:rPr>
        <w:t xml:space="preserve"> contact multiple areas </w:t>
      </w:r>
      <w:r w:rsidR="00302E66">
        <w:rPr>
          <w:b/>
          <w:bCs/>
          <w:i/>
          <w:iCs/>
        </w:rPr>
        <w:t>requesting</w:t>
      </w:r>
      <w:r>
        <w:rPr>
          <w:b/>
          <w:bCs/>
          <w:i/>
          <w:iCs/>
        </w:rPr>
        <w:t xml:space="preserve"> a release, this only clogs up mailboxes, which in turn delays </w:t>
      </w:r>
      <w:r w:rsidR="00302E66">
        <w:rPr>
          <w:b/>
          <w:bCs/>
          <w:i/>
          <w:iCs/>
        </w:rPr>
        <w:t>triaging and responses to other clients</w:t>
      </w:r>
      <w:r>
        <w:rPr>
          <w:b/>
          <w:bCs/>
          <w:i/>
          <w:iCs/>
        </w:rPr>
        <w:t>.</w:t>
      </w:r>
    </w:p>
    <w:p w:rsidR="00C66A5A" w:rsidP="00C66A5A" w14:paraId="3ADC3B00" w14:textId="77777777">
      <w:r>
        <w:rPr>
          <w:noProof/>
        </w:rPr>
        <mc:AlternateContent>
          <mc:Choice Requires="wpg">
            <w:drawing>
              <wp:anchor distT="0" distB="0" distL="114300" distR="114300" simplePos="0" relativeHeight="251712512" behindDoc="1" locked="0" layoutInCell="1" allowOverlap="1">
                <wp:simplePos x="0" y="0"/>
                <wp:positionH relativeFrom="page">
                  <wp:posOffset>0</wp:posOffset>
                </wp:positionH>
                <wp:positionV relativeFrom="paragraph">
                  <wp:posOffset>243205</wp:posOffset>
                </wp:positionV>
                <wp:extent cx="958215" cy="313690"/>
                <wp:effectExtent l="0" t="0" r="0" b="0"/>
                <wp:wrapNone/>
                <wp:docPr id="1094347318" name="Group 10943473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15" cy="313690"/>
                          <a:chOff x="0" y="0"/>
                          <a:chExt cx="958291" cy="313766"/>
                        </a:xfrm>
                      </wpg:grpSpPr>
                      <wps:wsp xmlns:wps="http://schemas.microsoft.com/office/word/2010/wordprocessingShape">
                        <wps:cNvPr id="1094347319" name="Rectangle 1094347319">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320" name="Group 1094347320"/>
                        <wpg:cNvGrpSpPr/>
                        <wpg:grpSpPr>
                          <a:xfrm>
                            <a:off x="175565" y="0"/>
                            <a:ext cx="274167" cy="266853"/>
                            <a:chOff x="0" y="0"/>
                            <a:chExt cx="274167" cy="266853"/>
                          </a:xfrm>
                        </wpg:grpSpPr>
                        <wps:wsp xmlns:wps="http://schemas.microsoft.com/office/word/2010/wordprocessingShape">
                          <wps:cNvPr id="1094347321" name="Rectangle: Diagonal Corners Rounded 1094347321"/>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322" name="Rectangle: Diagonal Corners Rounded 1094347322"/>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318" o:spid="_x0000_s1107" alt="&quot;&quot;" style="width:75.45pt;height:24.7pt;margin-top:19.15pt;margin-left:0;mso-position-horizontal-relative:page;position:absolute;z-index:-251602944" coordsize="9582,3137">
                <v:rect id="Rectangle 1094347319" o:spid="_x0000_s1108"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320" o:spid="_x0000_s1109" style="width:2742;height:2668;left:1755;position:absolute" coordsize="274167,266853">
                  <v:shape id="Rectangle: Diagonal Corners Rounded 1094347321" o:spid="_x0000_s1110"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322" o:spid="_x0000_s1111"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C66A5A" w:rsidRPr="001F3FB3" w:rsidP="00C66A5A" w14:paraId="2DD0532E" w14:textId="45C1A6AD">
      <w:pPr>
        <w:pStyle w:val="Heading3"/>
        <w:rPr>
          <w:rFonts w:eastAsiaTheme="minorHAnsi"/>
          <w:b w:val="0"/>
          <w:bCs w:val="0"/>
        </w:rPr>
      </w:pPr>
      <w:bookmarkStart w:id="29" w:name="_Toc138935086"/>
      <w:r>
        <w:rPr>
          <w:rFonts w:eastAsiaTheme="minorHAnsi"/>
        </w:rPr>
        <w:t>Changing container cargo type from LCL to FCL in ICS</w:t>
      </w:r>
      <w:bookmarkEnd w:id="29"/>
    </w:p>
    <w:p w:rsidR="00C66A5A" w:rsidP="00C265C0" w14:paraId="0342FBDD" w14:textId="7774B946">
      <w:r>
        <w:t>Once a cargo type is reported in ICS as an LCL, an SPHOLD will be placed on the container. If the cargo type is amended to an FCL</w:t>
      </w:r>
      <w:r w:rsidR="001A181C">
        <w:t>/FCX</w:t>
      </w:r>
      <w:r>
        <w:t xml:space="preserve">, the SPHOLD will remain at the container level even after the LCL report has been withdrawn. The system will not automatically lift the hold. If this occurs, please email </w:t>
      </w:r>
      <w:r w:rsidRPr="008052B8">
        <w:rPr>
          <w:rStyle w:val="DefaultParagraphFont"/>
        </w:rPr>
        <w:t>BMSBprocessing@aff.gov.au</w:t>
      </w:r>
      <w:r>
        <w:t xml:space="preserve"> with your OBOL verifying the FCL cargo type, to have the hold lifted.</w:t>
      </w:r>
    </w:p>
    <w:p w:rsidR="00C66A5A" w:rsidP="00C265C0" w14:paraId="48C92D06" w14:textId="60CBEDC5">
      <w:r>
        <w:rPr>
          <w:noProof/>
        </w:rPr>
        <mc:AlternateContent>
          <mc:Choice Requires="wpg">
            <w:drawing>
              <wp:anchor distT="0" distB="0" distL="114300" distR="114300" simplePos="0" relativeHeight="251696128" behindDoc="1" locked="0" layoutInCell="1" allowOverlap="1">
                <wp:simplePos x="0" y="0"/>
                <wp:positionH relativeFrom="page">
                  <wp:align>left</wp:align>
                </wp:positionH>
                <wp:positionV relativeFrom="paragraph">
                  <wp:posOffset>236634</wp:posOffset>
                </wp:positionV>
                <wp:extent cx="958215" cy="313690"/>
                <wp:effectExtent l="0" t="0" r="0" b="0"/>
                <wp:wrapNone/>
                <wp:docPr id="1094347291" name="Group 10943472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15" cy="313690"/>
                          <a:chOff x="0" y="0"/>
                          <a:chExt cx="958291" cy="313766"/>
                        </a:xfrm>
                      </wpg:grpSpPr>
                      <wps:wsp xmlns:wps="http://schemas.microsoft.com/office/word/2010/wordprocessingShape">
                        <wps:cNvPr id="1094347292" name="Rectangle 1094347292">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93" name="Group 1094347293"/>
                        <wpg:cNvGrpSpPr/>
                        <wpg:grpSpPr>
                          <a:xfrm>
                            <a:off x="175565" y="0"/>
                            <a:ext cx="274167" cy="266853"/>
                            <a:chOff x="0" y="0"/>
                            <a:chExt cx="274167" cy="266853"/>
                          </a:xfrm>
                        </wpg:grpSpPr>
                        <wps:wsp xmlns:wps="http://schemas.microsoft.com/office/word/2010/wordprocessingShape">
                          <wps:cNvPr id="1094347294" name="Rectangle: Diagonal Corners Rounded 1094347294"/>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95" name="Rectangle: Diagonal Corners Rounded 1094347295"/>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91" o:spid="_x0000_s1112" alt="&quot;&quot;" style="width:75.45pt;height:24.7pt;margin-top:18.65pt;margin-left:0;mso-position-horizontal:left;mso-position-horizontal-relative:page;position:absolute;z-index:-251619328" coordsize="9582,3137">
                <v:rect id="Rectangle 1094347292" o:spid="_x0000_s1113"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93" o:spid="_x0000_s1114" style="width:2742;height:2668;left:1755;position:absolute" coordsize="274167,266853">
                  <v:shape id="Rectangle: Diagonal Corners Rounded 1094347294" o:spid="_x0000_s1115"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95" o:spid="_x0000_s1116"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2D24C0" w:rsidRPr="001F3FB3" w:rsidP="002D24C0" w14:paraId="67DA1DF3" w14:textId="71E59359">
      <w:pPr>
        <w:pStyle w:val="Heading3"/>
        <w:rPr>
          <w:rFonts w:eastAsiaTheme="minorHAnsi"/>
          <w:b w:val="0"/>
          <w:bCs w:val="0"/>
        </w:rPr>
      </w:pPr>
      <w:bookmarkStart w:id="30" w:name="_Toc138935087"/>
      <w:r>
        <w:rPr>
          <w:rFonts w:eastAsiaTheme="minorHAnsi"/>
        </w:rPr>
        <w:t>FID lodgements</w:t>
      </w:r>
      <w:bookmarkEnd w:id="30"/>
    </w:p>
    <w:p w:rsidR="001F0D55" w:rsidP="00C265C0" w14:paraId="72A01D81" w14:textId="01DB9B1B">
      <w:r>
        <w:t xml:space="preserve">If your container has been selected for a Full Import Declaration (FID) assessment or you have lodged </w:t>
      </w:r>
      <w:r w:rsidR="006261B6">
        <w:t>an</w:t>
      </w:r>
      <w:r>
        <w:t xml:space="preserve"> </w:t>
      </w:r>
      <w:r w:rsidR="00C4199B">
        <w:t>“unknown”</w:t>
      </w:r>
      <w:r>
        <w:t xml:space="preserve"> declaration</w:t>
      </w:r>
      <w:r w:rsidR="00C4199B">
        <w:t xml:space="preserve"> type</w:t>
      </w:r>
      <w:r>
        <w:t>, then your container will require assessment upon lodgement of all FIDs within the container</w:t>
      </w:r>
      <w:r w:rsidR="00306B3E">
        <w:t xml:space="preserve"> via ICS</w:t>
      </w:r>
      <w:r>
        <w:t>. It is important to check</w:t>
      </w:r>
      <w:r w:rsidR="00393F0A">
        <w:t xml:space="preserve"> that all import declarations have been lodged and all house bills (HBOLS) are linked to their parent bills (PBOLS) via ICS</w:t>
      </w:r>
      <w:r w:rsidR="006261B6">
        <w:t xml:space="preserve"> </w:t>
      </w:r>
      <w:r w:rsidRPr="006261B6" w:rsidR="006261B6">
        <w:rPr>
          <w:i/>
          <w:iCs/>
        </w:rPr>
        <w:t>before</w:t>
      </w:r>
      <w:r w:rsidR="006261B6">
        <w:t xml:space="preserve"> contacting the department to progress with assessment</w:t>
      </w:r>
      <w:r w:rsidR="00393F0A">
        <w:t>. Assessment cannot be completed until all HBOLS and PBOLS have been accounted for</w:t>
      </w:r>
      <w:r w:rsidR="00486053">
        <w:t xml:space="preserve"> via reporting</w:t>
      </w:r>
      <w:r w:rsidR="00393F0A">
        <w:t>. HBOLS that are out of scope due to being a</w:t>
      </w:r>
      <w:r w:rsidR="002E3552">
        <w:t>n</w:t>
      </w:r>
      <w:r w:rsidR="00393F0A">
        <w:t xml:space="preserve"> </w:t>
      </w:r>
      <w:r w:rsidR="002E5213">
        <w:t>Unaccompanied Personal Effects (</w:t>
      </w:r>
      <w:r w:rsidR="00393F0A">
        <w:t>UPE</w:t>
      </w:r>
      <w:r w:rsidR="002E5213">
        <w:t>)</w:t>
      </w:r>
      <w:r w:rsidR="00393F0A">
        <w:t xml:space="preserve"> or a </w:t>
      </w:r>
      <w:r w:rsidR="002E5213">
        <w:t>Self-Assessed Clearance (</w:t>
      </w:r>
      <w:r w:rsidR="00393F0A">
        <w:t>SAC</w:t>
      </w:r>
      <w:r w:rsidR="002E5213">
        <w:t>),</w:t>
      </w:r>
      <w:r w:rsidR="00393F0A">
        <w:t xml:space="preserve"> will need to have the relevant </w:t>
      </w:r>
      <w:r w:rsidR="006261B6">
        <w:t>indicators</w:t>
      </w:r>
      <w:r w:rsidR="00393F0A">
        <w:t xml:space="preserve"> selected in ICS to be exempted from this requirement.</w:t>
      </w:r>
      <w:r w:rsidR="00530944">
        <w:t xml:space="preserve"> If </w:t>
      </w:r>
      <w:r w:rsidR="00D60305">
        <w:t>the</w:t>
      </w:r>
      <w:r w:rsidR="00530944">
        <w:t xml:space="preserve"> </w:t>
      </w:r>
      <w:r w:rsidR="00D60305">
        <w:t>entire</w:t>
      </w:r>
      <w:r w:rsidR="00530944">
        <w:t xml:space="preserve"> container is out of scope due to being UPEs</w:t>
      </w:r>
      <w:r w:rsidR="00D60305">
        <w:t xml:space="preserve"> or has been</w:t>
      </w:r>
      <w:r w:rsidR="00530944">
        <w:t xml:space="preserve"> shipped out of season and you </w:t>
      </w:r>
      <w:r w:rsidR="00D60305">
        <w:t xml:space="preserve">have </w:t>
      </w:r>
      <w:r w:rsidR="00530944">
        <w:t>receive</w:t>
      </w:r>
      <w:r w:rsidR="00D60305">
        <w:t>d</w:t>
      </w:r>
      <w:r w:rsidR="00530944">
        <w:t xml:space="preserve"> a FID assessment direction, please contact </w:t>
      </w:r>
      <w:r w:rsidRPr="003C650D" w:rsidR="007E3147">
        <w:rPr>
          <w:rStyle w:val="DefaultParagraphFont"/>
          <w:rFonts w:eastAsiaTheme="minorHAnsi" w:cstheme="minorBidi"/>
        </w:rPr>
        <w:t>BMSBprocessing@aff.gov.au</w:t>
      </w:r>
      <w:r w:rsidR="009E0030">
        <w:t xml:space="preserve"> </w:t>
      </w:r>
      <w:r w:rsidR="00D60305">
        <w:t xml:space="preserve">with relevant supporting documents </w:t>
      </w:r>
      <w:r w:rsidR="00530944">
        <w:t>to</w:t>
      </w:r>
      <w:r w:rsidR="00D60305">
        <w:t xml:space="preserve"> </w:t>
      </w:r>
      <w:r w:rsidR="00AE32FE">
        <w:t>verify exempt</w:t>
      </w:r>
      <w:r w:rsidR="009A3ABC">
        <w:t>ion</w:t>
      </w:r>
      <w:r w:rsidR="00AE32FE">
        <w:t xml:space="preserve"> from FID assessment requirements</w:t>
      </w:r>
      <w:r w:rsidR="00D60305">
        <w:t>.</w:t>
      </w:r>
    </w:p>
    <w:p w:rsidR="00C66A5A" w:rsidP="00C66A5A" w14:paraId="3530F00D" w14:textId="7D0C287E"/>
    <w:p w:rsidR="00C66A5A" w:rsidRPr="001F3FB3" w:rsidP="00C66A5A" w14:paraId="317600C2" w14:textId="3546811E">
      <w:pPr>
        <w:pStyle w:val="Heading3"/>
        <w:rPr>
          <w:rFonts w:eastAsiaTheme="minorHAnsi"/>
          <w:b w:val="0"/>
          <w:bCs w:val="0"/>
        </w:rPr>
      </w:pPr>
      <w:bookmarkStart w:id="31" w:name="_Toc138935088"/>
      <w:r>
        <w:rPr>
          <w:noProof/>
        </w:rPr>
        <mc:AlternateContent>
          <mc:Choice Requires="wpg">
            <w:drawing>
              <wp:anchor distT="0" distB="0" distL="114300" distR="114300" simplePos="0" relativeHeight="251714560" behindDoc="1" locked="0" layoutInCell="1" allowOverlap="1">
                <wp:simplePos x="0" y="0"/>
                <wp:positionH relativeFrom="page">
                  <wp:posOffset>0</wp:posOffset>
                </wp:positionH>
                <wp:positionV relativeFrom="paragraph">
                  <wp:posOffset>-73356</wp:posOffset>
                </wp:positionV>
                <wp:extent cx="958215" cy="313690"/>
                <wp:effectExtent l="0" t="0" r="0" b="0"/>
                <wp:wrapNone/>
                <wp:docPr id="1094347323" name="Group 10943473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15" cy="313690"/>
                          <a:chOff x="0" y="0"/>
                          <a:chExt cx="958291" cy="313766"/>
                        </a:xfrm>
                      </wpg:grpSpPr>
                      <wps:wsp xmlns:wps="http://schemas.microsoft.com/office/word/2010/wordprocessingShape">
                        <wps:cNvPr id="1094347324" name="Rectangle 1094347324">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326" name="Group 1094347326"/>
                        <wpg:cNvGrpSpPr/>
                        <wpg:grpSpPr>
                          <a:xfrm>
                            <a:off x="175565" y="0"/>
                            <a:ext cx="274167" cy="266853"/>
                            <a:chOff x="0" y="0"/>
                            <a:chExt cx="274167" cy="266853"/>
                          </a:xfrm>
                        </wpg:grpSpPr>
                        <wps:wsp xmlns:wps="http://schemas.microsoft.com/office/word/2010/wordprocessingShape">
                          <wps:cNvPr id="1094347327" name="Rectangle: Diagonal Corners Rounded 1094347327"/>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33" name="Rectangle: Diagonal Corners Rounded 33"/>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323" o:spid="_x0000_s1117" alt="&quot;&quot;" style="width:75.45pt;height:24.7pt;margin-top:-5.8pt;margin-left:0;mso-position-horizontal-relative:page;position:absolute;z-index:-251600896" coordsize="9582,3137">
                <v:rect id="Rectangle 1094347324" o:spid="_x0000_s1118"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326" o:spid="_x0000_s1119" style="width:2742;height:2668;left:1755;position:absolute" coordsize="274167,266853">
                  <v:shape id="Rectangle: Diagonal Corners Rounded 1094347327" o:spid="_x0000_s1120"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33" o:spid="_x0000_s1121"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008D45F2">
        <w:rPr>
          <w:rFonts w:eastAsiaTheme="minorHAnsi"/>
        </w:rPr>
        <w:t>Unaccompanied Personal Effects (UPEs)</w:t>
      </w:r>
      <w:bookmarkEnd w:id="31"/>
    </w:p>
    <w:p w:rsidR="008D45F2" w:rsidP="00C265C0" w14:paraId="65C64946" w14:textId="6D857530">
      <w:pPr>
        <w:rPr>
          <w:rStyle w:val="eop"/>
          <w:color w:val="000000"/>
          <w:shd w:val="clear" w:color="auto" w:fill="FFFFFF"/>
        </w:rPr>
      </w:pPr>
      <w:r>
        <w:rPr>
          <w:rStyle w:val="normaltextrun"/>
          <w:shd w:val="clear" w:color="auto" w:fill="FFFFFF"/>
          <w:lang w:val="en-US"/>
        </w:rPr>
        <w:t>Household goods and personal effects imported as unaccompanied personal effects, and that are </w:t>
      </w:r>
      <w:r>
        <w:rPr>
          <w:rStyle w:val="spellingerror"/>
          <w:color w:val="000000"/>
          <w:shd w:val="clear" w:color="auto" w:fill="FFFFFF"/>
          <w:lang w:val="en-US"/>
        </w:rPr>
        <w:t>categorised</w:t>
      </w:r>
      <w:r>
        <w:rPr>
          <w:rStyle w:val="normaltextrun"/>
          <w:shd w:val="clear" w:color="auto" w:fill="FFFFFF"/>
          <w:lang w:val="en-US"/>
        </w:rPr>
        <w:t> as target high risk goods will not be subject to mandatory treatment requirements if they are imported under the B534 form and reported using customs tariff chapter 99. However, goods required to be reported under a Full Import Declaration (FID), for example</w:t>
      </w:r>
      <w:r w:rsidR="00413BDA">
        <w:rPr>
          <w:rStyle w:val="normaltextrun"/>
          <w:shd w:val="clear" w:color="auto" w:fill="FFFFFF"/>
          <w:lang w:val="en-US"/>
        </w:rPr>
        <w:t>,</w:t>
      </w:r>
      <w:r>
        <w:rPr>
          <w:rStyle w:val="normaltextrun"/>
          <w:shd w:val="clear" w:color="auto" w:fill="FFFFFF"/>
          <w:lang w:val="en-US"/>
        </w:rPr>
        <w:t xml:space="preserve"> motor vehicles and / or goods that do not meet the customs criteria of UPEs and must be reported separately under a different tariff</w:t>
      </w:r>
      <w:r w:rsidR="00413BDA">
        <w:rPr>
          <w:rStyle w:val="normaltextrun"/>
          <w:shd w:val="clear" w:color="auto" w:fill="FFFFFF"/>
          <w:lang w:val="en-US"/>
        </w:rPr>
        <w:t>,</w:t>
      </w:r>
      <w:r>
        <w:rPr>
          <w:rStyle w:val="normaltextrun"/>
          <w:shd w:val="clear" w:color="auto" w:fill="FFFFFF"/>
          <w:lang w:val="en-US"/>
        </w:rPr>
        <w:t xml:space="preserve"> will require mandatory BMSB treatment either offshore or onshore (if permitted).</w:t>
      </w:r>
    </w:p>
    <w:p w:rsidR="00302E66" w:rsidP="00C265C0" w14:paraId="0398C21F" w14:textId="77D948AF">
      <w:pPr>
        <w:rPr>
          <w:rFonts w:eastAsiaTheme="minorHAnsi" w:cstheme="minorBidi"/>
        </w:rPr>
      </w:pPr>
      <w:r>
        <w:rPr>
          <w:noProof/>
        </w:rPr>
        <mc:AlternateContent>
          <mc:Choice Requires="wpg">
            <w:drawing>
              <wp:anchor distT="0" distB="0" distL="114300" distR="114300" simplePos="0" relativeHeight="251698176" behindDoc="1" locked="0" layoutInCell="1" allowOverlap="1">
                <wp:simplePos x="0" y="0"/>
                <wp:positionH relativeFrom="page">
                  <wp:align>left</wp:align>
                </wp:positionH>
                <wp:positionV relativeFrom="paragraph">
                  <wp:posOffset>248285</wp:posOffset>
                </wp:positionV>
                <wp:extent cx="958291" cy="313766"/>
                <wp:effectExtent l="0" t="0" r="0" b="0"/>
                <wp:wrapNone/>
                <wp:docPr id="1094347296" name="Group 10943472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1094347297" name="Rectangle 1094347297">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98" name="Group 1094347298"/>
                        <wpg:cNvGrpSpPr/>
                        <wpg:grpSpPr>
                          <a:xfrm>
                            <a:off x="175565" y="0"/>
                            <a:ext cx="274167" cy="266853"/>
                            <a:chOff x="0" y="0"/>
                            <a:chExt cx="274167" cy="266853"/>
                          </a:xfrm>
                        </wpg:grpSpPr>
                        <wps:wsp xmlns:wps="http://schemas.microsoft.com/office/word/2010/wordprocessingShape">
                          <wps:cNvPr id="1094347299" name="Rectangle: Diagonal Corners Rounded 1094347299"/>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300" name="Rectangle: Diagonal Corners Rounded 1094347300"/>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96" o:spid="_x0000_s1122" alt="&quot;&quot;" style="width:75.45pt;height:24.7pt;margin-top:19.55pt;margin-left:0;mso-position-horizontal:left;mso-position-horizontal-relative:page;position:absolute;z-index:-251617280" coordsize="9582,3137">
                <v:rect id="Rectangle 1094347297" o:spid="_x0000_s1123"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98" o:spid="_x0000_s1124" style="width:2742;height:2668;left:1755;position:absolute" coordsize="274167,266853">
                  <v:shape id="Rectangle: Diagonal Corners Rounded 1094347299" o:spid="_x0000_s1125"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300" o:spid="_x0000_s1126"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CE416D" w:rsidRPr="00ED7F59" w:rsidP="00ED7F59" w14:paraId="165BD43D" w14:textId="7ADC21A2">
      <w:pPr>
        <w:pStyle w:val="Heading3"/>
        <w:rPr>
          <w:rFonts w:eastAsiaTheme="minorHAnsi"/>
          <w:b w:val="0"/>
          <w:bCs w:val="0"/>
        </w:rPr>
      </w:pPr>
      <w:bookmarkStart w:id="32" w:name="_Toc138935089"/>
      <w:r w:rsidRPr="00ED7F59">
        <w:rPr>
          <w:rFonts w:eastAsiaTheme="minorHAnsi"/>
        </w:rPr>
        <w:t>Changes to</w:t>
      </w:r>
      <w:r w:rsidRPr="00ED7F59" w:rsidR="00C0643C">
        <w:rPr>
          <w:rFonts w:eastAsiaTheme="minorHAnsi"/>
        </w:rPr>
        <w:t xml:space="preserve"> BMSB</w:t>
      </w:r>
      <w:r w:rsidRPr="00ED7F59">
        <w:rPr>
          <w:rFonts w:eastAsiaTheme="minorHAnsi"/>
        </w:rPr>
        <w:t xml:space="preserve"> treatment rates</w:t>
      </w:r>
      <w:r w:rsidRPr="00ED7F59" w:rsidR="00C0643C">
        <w:rPr>
          <w:rFonts w:eastAsiaTheme="minorHAnsi"/>
        </w:rPr>
        <w:t xml:space="preserve"> </w:t>
      </w:r>
      <w:r w:rsidR="00957701">
        <w:rPr>
          <w:rFonts w:eastAsiaTheme="minorHAnsi"/>
        </w:rPr>
        <w:t>to include</w:t>
      </w:r>
      <w:r w:rsidRPr="00ED7F59" w:rsidR="00C0643C">
        <w:rPr>
          <w:rFonts w:eastAsiaTheme="minorHAnsi"/>
        </w:rPr>
        <w:t xml:space="preserve"> timber</w:t>
      </w:r>
      <w:bookmarkEnd w:id="32"/>
    </w:p>
    <w:p w:rsidR="00185EB3" w:rsidP="00C265C0" w14:paraId="770D555A" w14:textId="33EDA0F5">
      <w:r>
        <w:t xml:space="preserve">Occasionally goods being imported will require onshore treatment for BMSB </w:t>
      </w:r>
      <w:r w:rsidRPr="00AE32FE">
        <w:rPr>
          <w:i/>
          <w:iCs/>
        </w:rPr>
        <w:t>and</w:t>
      </w:r>
      <w:r>
        <w:t xml:space="preserve"> </w:t>
      </w:r>
      <w:r w:rsidR="00AE32FE">
        <w:t xml:space="preserve">treatment </w:t>
      </w:r>
      <w:r>
        <w:t>to address commodity concerns</w:t>
      </w:r>
      <w:r w:rsidR="00413BDA">
        <w:t>,</w:t>
      </w:r>
      <w:r>
        <w:t xml:space="preserve"> like timber. If this is the case, once you have lodged your declaration you will have to contact </w:t>
      </w:r>
      <w:r w:rsidRPr="003C650D" w:rsidR="007E3147">
        <w:rPr>
          <w:rStyle w:val="DefaultParagraphFont"/>
          <w:rFonts w:eastAsiaTheme="minorHAnsi" w:cstheme="minorBidi"/>
        </w:rPr>
        <w:t>BMSBprocessing@aff.gov.au</w:t>
      </w:r>
      <w:r w:rsidR="004C1B7B">
        <w:t xml:space="preserve"> </w:t>
      </w:r>
      <w:r>
        <w:t xml:space="preserve">to amend the automated direction as this cannot be done via the </w:t>
      </w:r>
      <w:r w:rsidR="00C0643C">
        <w:t xml:space="preserve">portal. It is important that the rate gets changed to meet the higher requirements of the timber concern otherwise your goods will be subject to a second </w:t>
      </w:r>
      <w:r w:rsidR="00AE32FE">
        <w:t xml:space="preserve">treatment </w:t>
      </w:r>
      <w:r w:rsidR="00C0643C">
        <w:t xml:space="preserve">as the BMSB rate </w:t>
      </w:r>
      <w:r w:rsidR="00AE32FE">
        <w:t>does not meet the timber requirements</w:t>
      </w:r>
      <w:r w:rsidR="00C0643C">
        <w:t>.</w:t>
      </w:r>
    </w:p>
    <w:p w:rsidR="00F53342" w:rsidP="000B56E8" w14:paraId="3A24E3C8" w14:textId="5E19B305">
      <w:pPr>
        <w:rPr>
          <w:b/>
          <w:bCs/>
        </w:rPr>
      </w:pPr>
      <w:r>
        <w:rPr>
          <w:noProof/>
        </w:rPr>
        <mc:AlternateContent>
          <mc:Choice Requires="wpg">
            <w:drawing>
              <wp:anchor distT="0" distB="0" distL="114300" distR="114300" simplePos="0" relativeHeight="251700224" behindDoc="1" locked="0" layoutInCell="1" allowOverlap="1">
                <wp:simplePos x="0" y="0"/>
                <wp:positionH relativeFrom="page">
                  <wp:align>left</wp:align>
                </wp:positionH>
                <wp:positionV relativeFrom="paragraph">
                  <wp:posOffset>241935</wp:posOffset>
                </wp:positionV>
                <wp:extent cx="958291" cy="313766"/>
                <wp:effectExtent l="0" t="0" r="0" b="0"/>
                <wp:wrapNone/>
                <wp:docPr id="1094347301" name="Group 10943473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1094347302" name="Rectangle 1094347302">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303" name="Group 1094347303"/>
                        <wpg:cNvGrpSpPr/>
                        <wpg:grpSpPr>
                          <a:xfrm>
                            <a:off x="175565" y="0"/>
                            <a:ext cx="274167" cy="266853"/>
                            <a:chOff x="0" y="0"/>
                            <a:chExt cx="274167" cy="266853"/>
                          </a:xfrm>
                        </wpg:grpSpPr>
                        <wps:wsp xmlns:wps="http://schemas.microsoft.com/office/word/2010/wordprocessingShape">
                          <wps:cNvPr id="1094347304" name="Rectangle: Diagonal Corners Rounded 1094347304"/>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305" name="Rectangle: Diagonal Corners Rounded 1094347305"/>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301" o:spid="_x0000_s1127" alt="&quot;&quot;" style="width:75.45pt;height:24.7pt;margin-top:19.05pt;margin-left:0;mso-position-horizontal:left;mso-position-horizontal-relative:page;position:absolute;z-index:-251615232" coordsize="9582,3137">
                <v:rect id="Rectangle 1094347302" o:spid="_x0000_s1128"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303" o:spid="_x0000_s1129" style="width:2742;height:2668;left:1755;position:absolute" coordsize="274167,266853">
                  <v:shape id="Rectangle: Diagonal Corners Rounded 1094347304" o:spid="_x0000_s1130"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305" o:spid="_x0000_s1131"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F53342" w:rsidRPr="001E7F65" w:rsidP="00F53342" w14:paraId="44385513" w14:textId="2317AB77">
      <w:pPr>
        <w:pStyle w:val="Heading3"/>
        <w:rPr>
          <w:rFonts w:eastAsiaTheme="minorHAnsi"/>
          <w:b w:val="0"/>
          <w:bCs w:val="0"/>
        </w:rPr>
      </w:pPr>
      <w:bookmarkStart w:id="33" w:name="_Toc138935090"/>
      <w:r>
        <w:rPr>
          <w:rFonts w:eastAsiaTheme="minorHAnsi"/>
        </w:rPr>
        <w:t>Payments against entries</w:t>
      </w:r>
      <w:bookmarkEnd w:id="33"/>
    </w:p>
    <w:p w:rsidR="0015147C" w:rsidP="00C265C0" w14:paraId="45C63961" w14:textId="265B4B15">
      <w:r>
        <w:t>If you or you</w:t>
      </w:r>
      <w:r w:rsidR="009A3ABC">
        <w:t>r</w:t>
      </w:r>
      <w:r>
        <w:t xml:space="preserve"> company do not have an account with the department, you will be required to pay your outstanding </w:t>
      </w:r>
      <w:r w:rsidR="005502D0">
        <w:t>assessment/inspection charges</w:t>
      </w:r>
      <w:r>
        <w:t xml:space="preserve"> prior to release, </w:t>
      </w:r>
      <w:r w:rsidR="00B12CC6">
        <w:t>treatment,</w:t>
      </w:r>
      <w:r>
        <w:t xml:space="preserve"> or inspection. You will receive a pending payment direction with instruction on how to pay. Once payment has been made, please contact </w:t>
      </w:r>
      <w:r w:rsidRPr="003C650D" w:rsidR="007E3147">
        <w:rPr>
          <w:rStyle w:val="DefaultParagraphFont"/>
          <w:rFonts w:eastAsiaTheme="minorHAnsi" w:cstheme="minorBidi"/>
        </w:rPr>
        <w:t>BMSBprocessing@aff.gov.au</w:t>
      </w:r>
      <w:r w:rsidR="004C1B7B">
        <w:t xml:space="preserve"> </w:t>
      </w:r>
      <w:r>
        <w:t>to finalise</w:t>
      </w:r>
      <w:r w:rsidR="00E564A1">
        <w:t xml:space="preserve"> and/or receive your next direction</w:t>
      </w:r>
      <w:r w:rsidR="00C41482">
        <w:t>, ensuring that the entry number you have paid is quoted in the subject field</w:t>
      </w:r>
      <w:r w:rsidR="00E564A1">
        <w:t xml:space="preserve">. Payments are processed by another department and the </w:t>
      </w:r>
      <w:r w:rsidR="00A51306">
        <w:t xml:space="preserve">BMSB </w:t>
      </w:r>
      <w:r w:rsidR="00E564A1">
        <w:t xml:space="preserve">processing team cannot access this system, so it is important that you contact </w:t>
      </w:r>
      <w:r w:rsidR="00A51306">
        <w:t xml:space="preserve">us </w:t>
      </w:r>
      <w:r w:rsidR="005502D0">
        <w:t>to inform that payment has been made</w:t>
      </w:r>
      <w:r w:rsidR="00E564A1">
        <w:t>.</w:t>
      </w:r>
    </w:p>
    <w:p w:rsidR="0015147C" w:rsidP="00A64D2E" w14:paraId="6094141B" w14:textId="601A9897">
      <w:pPr>
        <w:spacing w:before="0"/>
      </w:pPr>
      <w:r>
        <w:rPr>
          <w:noProof/>
        </w:rPr>
        <mc:AlternateContent>
          <mc:Choice Requires="wpg">
            <w:drawing>
              <wp:anchor distT="0" distB="0" distL="114300" distR="114300" simplePos="0" relativeHeight="251702272" behindDoc="1" locked="0" layoutInCell="1" allowOverlap="1">
                <wp:simplePos x="0" y="0"/>
                <wp:positionH relativeFrom="page">
                  <wp:posOffset>0</wp:posOffset>
                </wp:positionH>
                <wp:positionV relativeFrom="paragraph">
                  <wp:posOffset>161422</wp:posOffset>
                </wp:positionV>
                <wp:extent cx="958291" cy="313766"/>
                <wp:effectExtent l="0" t="0" r="0" b="0"/>
                <wp:wrapNone/>
                <wp:docPr id="1094347306" name="Group 10943473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1094347307" name="Rectangle 1094347307">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308" name="Group 1094347308"/>
                        <wpg:cNvGrpSpPr/>
                        <wpg:grpSpPr>
                          <a:xfrm>
                            <a:off x="175565" y="0"/>
                            <a:ext cx="274167" cy="266853"/>
                            <a:chOff x="0" y="0"/>
                            <a:chExt cx="274167" cy="266853"/>
                          </a:xfrm>
                        </wpg:grpSpPr>
                        <wps:wsp xmlns:wps="http://schemas.microsoft.com/office/word/2010/wordprocessingShape">
                          <wps:cNvPr id="1094347309" name="Rectangle: Diagonal Corners Rounded 1094347309"/>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310" name="Rectangle: Diagonal Corners Rounded 1094347310"/>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306" o:spid="_x0000_s1132" alt="&quot;&quot;" style="width:75.45pt;height:24.7pt;margin-top:12.7pt;margin-left:0;mso-position-horizontal-relative:page;position:absolute;z-index:-251613184" coordsize="9582,3137">
                <v:rect id="Rectangle 1094347307" o:spid="_x0000_s1133"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308" o:spid="_x0000_s1134" style="width:2742;height:2668;left:1755;position:absolute" coordsize="274167,266853">
                  <v:shape id="Rectangle: Diagonal Corners Rounded 1094347309" o:spid="_x0000_s1135"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310" o:spid="_x0000_s1136"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E564A1" w:rsidRPr="00A51306" w:rsidP="00A51306" w14:paraId="2BD42FCB" w14:textId="605CB863">
      <w:pPr>
        <w:pStyle w:val="Heading3"/>
        <w:rPr>
          <w:rFonts w:eastAsiaTheme="minorHAnsi"/>
          <w:b w:val="0"/>
          <w:bCs w:val="0"/>
        </w:rPr>
      </w:pPr>
      <w:bookmarkStart w:id="34" w:name="_Toc138935091"/>
      <w:r>
        <w:rPr>
          <w:noProof/>
        </w:rPr>
        <mc:AlternateContent>
          <mc:Choice Requires="wpg">
            <w:drawing>
              <wp:anchor distT="0" distB="0" distL="114300" distR="114300" simplePos="0" relativeHeight="251692032" behindDoc="1" locked="0" layoutInCell="1" allowOverlap="1">
                <wp:simplePos x="0" y="0"/>
                <wp:positionH relativeFrom="page">
                  <wp:posOffset>0</wp:posOffset>
                </wp:positionH>
                <wp:positionV relativeFrom="paragraph">
                  <wp:posOffset>-8325485</wp:posOffset>
                </wp:positionV>
                <wp:extent cx="958215" cy="313690"/>
                <wp:effectExtent l="0" t="0" r="0" b="0"/>
                <wp:wrapNone/>
                <wp:docPr id="1094347281" name="Group 10943472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15" cy="313690"/>
                          <a:chOff x="0" y="0"/>
                          <a:chExt cx="958291" cy="313766"/>
                        </a:xfrm>
                      </wpg:grpSpPr>
                      <wps:wsp xmlns:wps="http://schemas.microsoft.com/office/word/2010/wordprocessingShape">
                        <wps:cNvPr id="1094347282" name="Rectangle 1094347282">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283" name="Group 1094347283"/>
                        <wpg:cNvGrpSpPr/>
                        <wpg:grpSpPr>
                          <a:xfrm>
                            <a:off x="175565" y="0"/>
                            <a:ext cx="274167" cy="266853"/>
                            <a:chOff x="0" y="0"/>
                            <a:chExt cx="274167" cy="266853"/>
                          </a:xfrm>
                        </wpg:grpSpPr>
                        <wps:wsp xmlns:wps="http://schemas.microsoft.com/office/word/2010/wordprocessingShape">
                          <wps:cNvPr id="1094347284" name="Rectangle: Diagonal Corners Rounded 1094347284"/>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285" name="Rectangle: Diagonal Corners Rounded 1094347285"/>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281" o:spid="_x0000_s1137" alt="&quot;&quot;" style="width:75.45pt;height:24.7pt;margin-top:-655.55pt;margin-left:0;mso-position-horizontal-relative:page;position:absolute;z-index:-251623424" coordsize="9582,3137">
                <v:rect id="Rectangle 1094347282" o:spid="_x0000_s1138"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283" o:spid="_x0000_s1139" style="width:2742;height:2668;left:1755;position:absolute" coordsize="274167,266853">
                  <v:shape id="Rectangle: Diagonal Corners Rounded 1094347284" o:spid="_x0000_s1140"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285" o:spid="_x0000_s1141"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r w:rsidRPr="00A51306" w:rsidR="008B701C">
        <w:rPr>
          <w:rFonts w:eastAsiaTheme="minorHAnsi"/>
        </w:rPr>
        <w:t>Treatment certificates</w:t>
      </w:r>
      <w:bookmarkEnd w:id="34"/>
    </w:p>
    <w:p w:rsidR="00447155" w:rsidP="00C265C0" w14:paraId="063A4C60" w14:textId="7F17EEBA">
      <w:r>
        <w:t xml:space="preserve">It is important that when you lodge a treatment certificate with your declaration that it matches the information that the treatment provider has lodged. If this information does not match or the treatment provider has not lodged your treatment to the department, your container will be directed for an assessment by an officer. If this becomes an ongoing issue, </w:t>
      </w:r>
      <w:r w:rsidR="005502D0">
        <w:t>the</w:t>
      </w:r>
      <w:r w:rsidR="000B56E8">
        <w:t xml:space="preserve"> department </w:t>
      </w:r>
      <w:r w:rsidR="005502D0">
        <w:t xml:space="preserve">suggests </w:t>
      </w:r>
      <w:r w:rsidRPr="00447155">
        <w:t xml:space="preserve">contacting your treatment provider </w:t>
      </w:r>
      <w:r>
        <w:t>for advice on how they are lodging their certificate information</w:t>
      </w:r>
      <w:r w:rsidRPr="00447155">
        <w:t xml:space="preserve">. Matching your lodgement to the treatment providers lodgement will enable system matching and alleviate </w:t>
      </w:r>
      <w:r w:rsidR="005502D0">
        <w:t>delays due to</w:t>
      </w:r>
      <w:r w:rsidRPr="00447155">
        <w:t xml:space="preserve"> officer intervention.</w:t>
      </w:r>
    </w:p>
    <w:p w:rsidR="005502D0" w:rsidRPr="00447155" w:rsidP="00C265C0" w14:paraId="0590B93F" w14:textId="77DADF01">
      <w:r>
        <w:t xml:space="preserve">If you have received a direction stating that your certificate cannot be validated, and to contact your treatment provider to lodge the certificate with the department, it is important that you contact </w:t>
      </w:r>
      <w:r w:rsidRPr="003C650D" w:rsidR="007E3147">
        <w:rPr>
          <w:rStyle w:val="DefaultParagraphFont"/>
          <w:rFonts w:eastAsiaTheme="minorHAnsi" w:cstheme="minorBidi"/>
        </w:rPr>
        <w:t>BMSBprocessing@aff.gov.au</w:t>
      </w:r>
      <w:r w:rsidR="004C1B7B">
        <w:t xml:space="preserve"> </w:t>
      </w:r>
      <w:r>
        <w:t xml:space="preserve">once you have confirmation that your certificate has been lodged. The processing team does not get notifications of certificate lodgements, it is important to follow up any outstanding certificate lodgements and inform the processing team when </w:t>
      </w:r>
      <w:r w:rsidR="00A51306">
        <w:t xml:space="preserve">the </w:t>
      </w:r>
      <w:r>
        <w:t>assessment</w:t>
      </w:r>
      <w:r w:rsidR="00A51306">
        <w:t xml:space="preserve"> can be completed</w:t>
      </w:r>
      <w:r>
        <w:t xml:space="preserve"> on the container.</w:t>
      </w:r>
    </w:p>
    <w:p w:rsidR="00447155" w:rsidP="00C265C0" w14:paraId="1C1F6C79" w14:textId="2F83FDCE">
      <w:pPr>
        <w:spacing w:before="0"/>
      </w:pPr>
      <w:r>
        <w:rPr>
          <w:noProof/>
        </w:rPr>
        <mc:AlternateContent>
          <mc:Choice Requires="wpg">
            <w:drawing>
              <wp:anchor distT="0" distB="0" distL="114300" distR="114300" simplePos="0" relativeHeight="251704320" behindDoc="1" locked="0" layoutInCell="1" allowOverlap="1">
                <wp:simplePos x="0" y="0"/>
                <wp:positionH relativeFrom="page">
                  <wp:align>left</wp:align>
                </wp:positionH>
                <wp:positionV relativeFrom="paragraph">
                  <wp:posOffset>170180</wp:posOffset>
                </wp:positionV>
                <wp:extent cx="958291" cy="313766"/>
                <wp:effectExtent l="0" t="0" r="0" b="0"/>
                <wp:wrapNone/>
                <wp:docPr id="1094347311" name="Group 10943473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958291" cy="313766"/>
                          <a:chOff x="0" y="0"/>
                          <a:chExt cx="958291" cy="313766"/>
                        </a:xfrm>
                      </wpg:grpSpPr>
                      <wps:wsp xmlns:wps="http://schemas.microsoft.com/office/word/2010/wordprocessingShape">
                        <wps:cNvPr id="1094347312" name="Rectangle 1094347312">
                          <a:extLst>
                            <a:ext xmlns:a="http://schemas.openxmlformats.org/drawingml/2006/main" uri="{C183D7F6-B498-43B3-948B-1728B52AA6E4}">
                              <adec:decorative xmlns:adec="http://schemas.microsoft.com/office/drawing/2017/decorative" val="1"/>
                            </a:ext>
                          </a:extLst>
                        </wps:cNvPr>
                        <wps:cNvSpPr/>
                        <wps:spPr>
                          <a:xfrm>
                            <a:off x="0" y="43891"/>
                            <a:ext cx="958291" cy="269875"/>
                          </a:xfrm>
                          <a:prstGeom prst="rect">
                            <a:avLst/>
                          </a:prstGeom>
                          <a:gradFill rotWithShape="0">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1094347313" name="Group 1094347313"/>
                        <wpg:cNvGrpSpPr/>
                        <wpg:grpSpPr>
                          <a:xfrm>
                            <a:off x="175565" y="0"/>
                            <a:ext cx="274167" cy="266853"/>
                            <a:chOff x="0" y="0"/>
                            <a:chExt cx="274167" cy="266853"/>
                          </a:xfrm>
                        </wpg:grpSpPr>
                        <wps:wsp xmlns:wps="http://schemas.microsoft.com/office/word/2010/wordprocessingShape">
                          <wps:cNvPr id="1094347314" name="Rectangle: Diagonal Corners Rounded 1094347314"/>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094347315" name="Rectangle: Diagonal Corners Rounded 1094347315"/>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anchor>
            </w:drawing>
          </mc:Choice>
          <mc:Fallback>
            <w:pict>
              <v:group id="Group 1094347311" o:spid="_x0000_s1142" alt="&quot;&quot;" style="width:75.45pt;height:24.7pt;margin-top:13.4pt;margin-left:0;mso-position-horizontal:left;mso-position-horizontal-relative:page;position:absolute;z-index:-251611136" coordsize="9582,3137">
                <v:rect id="Rectangle 1094347312" o:spid="_x0000_s1143" alt="&quot;&quot;" style="width:9582;height:2699;mso-wrap-style:square;position:absolute;top:438;visibility:visible;v-text-anchor:middle" fillcolor="white" stroked="f" strokeweight="2pt">
                  <v:fill opacity="0.25" color2="#7c878e" angle="270" colors="0 white;48497f #7c878e;54395f #7c878e;1 #7c878e" focus="100%" type="gradient"/>
                </v:rect>
                <v:group id="Group 1094347313" o:spid="_x0000_s1144" style="width:2742;height:2668;left:1755;position:absolute" coordsize="274167,266853">
                  <v:shape id="Rectangle: Diagonal Corners Rounded 1094347314" o:spid="_x0000_s1145" style="width:179070;height:179070;flip:x;mso-wrap-style:square;position:absolute;top:87783;visibility:visible;v-text-anchor:middle" coordsize="179070,179070" path="m57822,l179070,l179070,l179070,121248c179070,153182,153182,179070,121248,179070l,179070l,179070l,57822c,25888,25888,,57822,xe" fillcolor="#007680" stroked="f" strokeweight="2pt">
                    <v:path arrowok="t" o:connecttype="custom" o:connectlocs="57822,0;179070,0;179070,0;179070,121248;121248,179070;0,179070;0,179070;0,57822;57822,0" o:connectangles="0,0,0,0,0,0,0,0,0"/>
                  </v:shape>
                  <v:shape id="Rectangle: Diagonal Corners Rounded 1094347315" o:spid="_x0000_s1146" style="width:179070;height:179070;left:95097;mso-wrap-style:square;position:absolute;visibility:visible;v-text-anchor:middle" coordsize="179070,179070" path="m53474,l179070,l179070,l179070,125596c179070,155129,155129,179070,125596,179070l,179070l,179070l,53474c,23941,23941,,53474,xe" filled="f" strokecolor="#ff8674">
                    <v:path arrowok="t" o:connecttype="custom" o:connectlocs="53474,0;179070,0;179070,0;179070,125596;125596,179070;0,179070;0,179070;0,53474;53474,0" o:connectangles="0,0,0,0,0,0,0,0,0"/>
                  </v:shape>
                </v:group>
              </v:group>
            </w:pict>
          </mc:Fallback>
        </mc:AlternateContent>
      </w:r>
    </w:p>
    <w:p w:rsidR="00E564A1" w:rsidRPr="00A51306" w:rsidP="00A51306" w14:paraId="7C91157A" w14:textId="3353C39C">
      <w:pPr>
        <w:pStyle w:val="Heading3"/>
        <w:rPr>
          <w:rFonts w:eastAsiaTheme="minorHAnsi"/>
          <w:b w:val="0"/>
          <w:bCs w:val="0"/>
        </w:rPr>
      </w:pPr>
      <w:bookmarkStart w:id="35" w:name="_Toc138935092"/>
      <w:r w:rsidRPr="00A51306">
        <w:rPr>
          <w:rFonts w:eastAsiaTheme="minorHAnsi"/>
        </w:rPr>
        <w:t>Supporting documents</w:t>
      </w:r>
      <w:bookmarkEnd w:id="35"/>
    </w:p>
    <w:p w:rsidR="00932E56" w:rsidP="00C265C0" w14:paraId="214BB984" w14:textId="15C8E7C9">
      <w:r>
        <w:t>A</w:t>
      </w:r>
      <w:r w:rsidRPr="001210E5">
        <w:t>t a minimum</w:t>
      </w:r>
      <w:r>
        <w:t>, a</w:t>
      </w:r>
      <w:r w:rsidRPr="00447155">
        <w:t xml:space="preserve"> manifest is required to be submitte</w:t>
      </w:r>
      <w:r>
        <w:t>d with your declaration</w:t>
      </w:r>
      <w:r>
        <w:t>. It is highly recommended</w:t>
      </w:r>
      <w:r w:rsidRPr="00447155">
        <w:t xml:space="preserve"> a BOL with a </w:t>
      </w:r>
      <w:r w:rsidR="00413BDA">
        <w:t>S</w:t>
      </w:r>
      <w:r w:rsidR="00A51306">
        <w:t xml:space="preserve">hipped on </w:t>
      </w:r>
      <w:r w:rsidR="00413BDA">
        <w:t>B</w:t>
      </w:r>
      <w:r w:rsidR="00A51306">
        <w:t>oard</w:t>
      </w:r>
      <w:r w:rsidRPr="00447155">
        <w:t xml:space="preserve"> date and any or all relevant HBOLS be lodged with every declaration to enable timely assessment and alleviate the need for additional document requests.</w:t>
      </w:r>
      <w:r w:rsidR="001655C8">
        <w:t xml:space="preserve"> </w:t>
      </w:r>
      <w:r w:rsidRPr="00447155">
        <w:t xml:space="preserve">Please note that the more individual documents that are uploaded the more time it takes to assess. </w:t>
      </w:r>
      <w:r>
        <w:t>A good process to follow is to break documents up into categories and</w:t>
      </w:r>
      <w:r w:rsidRPr="00447155">
        <w:t xml:space="preserve"> upload as combined documents </w:t>
      </w:r>
      <w:r w:rsidRPr="00092A2A" w:rsidR="000C67D2">
        <w:t>i.e.</w:t>
      </w:r>
      <w:r w:rsidR="004C1B7B">
        <w:t>,</w:t>
      </w:r>
    </w:p>
    <w:p w:rsidR="00932E56" w:rsidP="00C265C0" w14:paraId="7D601840" w14:textId="066AD536">
      <w:pPr>
        <w:ind w:left="567"/>
      </w:pPr>
      <w:r w:rsidRPr="00A51306">
        <w:rPr>
          <w:b/>
          <w:bCs/>
          <w:sz w:val="24"/>
          <w:szCs w:val="24"/>
        </w:rPr>
        <w:t>Attachment 1)</w:t>
      </w:r>
      <w:r w:rsidRPr="00447155">
        <w:t xml:space="preserve"> Manifest</w:t>
      </w:r>
      <w:r w:rsidR="00223AC5">
        <w:t xml:space="preserve"> that includes HS codes and country of origin for all HBOLS</w:t>
      </w:r>
      <w:r w:rsidRPr="00447155">
        <w:t>,</w:t>
      </w:r>
    </w:p>
    <w:p w:rsidR="00932E56" w:rsidP="00C265C0" w14:paraId="5F005B41" w14:textId="14F7D8C5">
      <w:pPr>
        <w:ind w:left="567"/>
      </w:pPr>
      <w:r w:rsidRPr="00A51306">
        <w:rPr>
          <w:b/>
          <w:bCs/>
          <w:sz w:val="24"/>
          <w:szCs w:val="24"/>
        </w:rPr>
        <w:t>Attachment 2)</w:t>
      </w:r>
      <w:r w:rsidRPr="00447155">
        <w:t xml:space="preserve"> </w:t>
      </w:r>
      <w:r>
        <w:t xml:space="preserve">Bill of Lading with </w:t>
      </w:r>
      <w:r w:rsidR="000C67D2">
        <w:t>S</w:t>
      </w:r>
      <w:r>
        <w:t>hipped</w:t>
      </w:r>
      <w:r w:rsidR="000C67D2">
        <w:t>-</w:t>
      </w:r>
      <w:r>
        <w:t xml:space="preserve">on </w:t>
      </w:r>
      <w:r w:rsidR="000C67D2">
        <w:t>B</w:t>
      </w:r>
      <w:r>
        <w:t>oard date</w:t>
      </w:r>
      <w:r w:rsidRPr="00447155">
        <w:t>,</w:t>
      </w:r>
    </w:p>
    <w:p w:rsidR="00932E56" w:rsidP="00C265C0" w14:paraId="67A9685B" w14:textId="77777777">
      <w:pPr>
        <w:ind w:left="567"/>
      </w:pPr>
      <w:r w:rsidRPr="00A51306">
        <w:rPr>
          <w:b/>
          <w:bCs/>
          <w:sz w:val="24"/>
          <w:szCs w:val="24"/>
        </w:rPr>
        <w:t>Attachment 3)</w:t>
      </w:r>
      <w:r w:rsidRPr="00447155">
        <w:t xml:space="preserve"> ALL </w:t>
      </w:r>
      <w:r>
        <w:t xml:space="preserve">relevant house bills with </w:t>
      </w:r>
      <w:r w:rsidR="00223AC5">
        <w:t>HS codes and/or country of origin</w:t>
      </w:r>
      <w:r w:rsidRPr="00447155">
        <w:t xml:space="preserve"> (combined into the one document preferably in the order of the manifest)</w:t>
      </w:r>
      <w:r w:rsidR="00223AC5">
        <w:t xml:space="preserve"> to support manifest</w:t>
      </w:r>
      <w:r w:rsidRPr="00447155">
        <w:t>,</w:t>
      </w:r>
    </w:p>
    <w:p w:rsidR="00932E56" w:rsidP="00C265C0" w14:paraId="62589B7C" w14:textId="36AFBA66">
      <w:pPr>
        <w:ind w:left="567"/>
      </w:pPr>
      <w:r w:rsidRPr="00A51306">
        <w:rPr>
          <w:b/>
          <w:bCs/>
          <w:sz w:val="24"/>
          <w:szCs w:val="24"/>
        </w:rPr>
        <w:t>Attachment 4)</w:t>
      </w:r>
      <w:r w:rsidRPr="00447155">
        <w:t xml:space="preserve"> ALL sealing declarations (if relevant),</w:t>
      </w:r>
    </w:p>
    <w:p w:rsidR="00932E56" w:rsidP="00C265C0" w14:paraId="4D3683C4" w14:textId="0E8EBD10">
      <w:pPr>
        <w:ind w:left="567"/>
      </w:pPr>
      <w:r w:rsidRPr="00A51306">
        <w:rPr>
          <w:b/>
          <w:bCs/>
          <w:sz w:val="24"/>
          <w:szCs w:val="24"/>
        </w:rPr>
        <w:t>Attachment 5)</w:t>
      </w:r>
      <w:r w:rsidRPr="00447155">
        <w:t xml:space="preserve"> ALL NUFT declarations (if relevant),</w:t>
      </w:r>
    </w:p>
    <w:p w:rsidR="00932E56" w:rsidP="00C265C0" w14:paraId="2CBDDC80" w14:textId="542E5C11">
      <w:pPr>
        <w:ind w:left="567"/>
      </w:pPr>
      <w:r w:rsidRPr="00A51306">
        <w:rPr>
          <w:b/>
          <w:bCs/>
          <w:sz w:val="24"/>
          <w:szCs w:val="24"/>
        </w:rPr>
        <w:t>Attachment 6)</w:t>
      </w:r>
      <w:r w:rsidRPr="00447155">
        <w:t xml:space="preserve"> </w:t>
      </w:r>
      <w:r w:rsidR="00D87502">
        <w:t>A</w:t>
      </w:r>
      <w:r w:rsidRPr="00447155">
        <w:t>ny other information that may be relevant to your container.</w:t>
      </w:r>
    </w:p>
    <w:p w:rsidR="00A64D2E" w:rsidP="00C265C0" w14:paraId="64754705" w14:textId="77777777">
      <w:r w:rsidRPr="00223AC5">
        <w:rPr>
          <w:b/>
          <w:bCs/>
          <w:i/>
          <w:iCs/>
        </w:rPr>
        <w:t xml:space="preserve">DO NOT </w:t>
      </w:r>
      <w:r w:rsidRPr="00447155">
        <w:t>lodge treatment certificates anywhere other than the treatment section</w:t>
      </w:r>
      <w:r w:rsidR="00A51306">
        <w:t>.</w:t>
      </w:r>
    </w:p>
    <w:p w:rsidR="00E42C3C" w:rsidP="00C265C0" w14:paraId="44425914" w14:textId="51B0D6B7">
      <w:r w:rsidRPr="00447155">
        <w:t xml:space="preserve">Whilst these document requirements are not compulsory, it will greatly aid the timely assessment and ultimate clearance of all containers lodged </w:t>
      </w:r>
      <w:r w:rsidR="00223AC5">
        <w:t>via</w:t>
      </w:r>
      <w:r w:rsidRPr="00447155">
        <w:t xml:space="preserve"> the </w:t>
      </w:r>
      <w:r w:rsidR="001655C8">
        <w:t>Master Consolidator Portal</w:t>
      </w:r>
      <w:r w:rsidRPr="00447155">
        <w:t>.</w:t>
      </w:r>
    </w:p>
    <w:p w:rsidR="00F53342" w:rsidRPr="00BB072C" w:rsidP="00F53342" w14:paraId="505D1EF1" w14:textId="76AFD89E">
      <w:pPr>
        <w:pStyle w:val="Heading2"/>
        <w:rPr>
          <w:bCs/>
          <w:color w:val="007680"/>
        </w:rPr>
      </w:pPr>
      <w:bookmarkStart w:id="36" w:name="_Toc138935093"/>
      <w:r w:rsidRPr="00BB072C">
        <w:rPr>
          <w:rStyle w:val="Heading3Char"/>
          <w:rFonts w:ascii="Calibri" w:hAnsi="Calibri" w:eastAsiaTheme="minorHAnsi"/>
          <w:b/>
          <w:bCs w:val="0"/>
          <w:color w:val="007680"/>
          <w:sz w:val="28"/>
          <w:szCs w:val="36"/>
          <w:lang w:eastAsia="en-AU"/>
        </w:rPr>
        <w:t xml:space="preserve">Useful </w:t>
      </w:r>
      <w:r w:rsidRPr="00BB072C" w:rsidR="008C3569">
        <w:rPr>
          <w:rStyle w:val="Heading3Char"/>
          <w:rFonts w:ascii="Calibri" w:hAnsi="Calibri" w:eastAsiaTheme="minorHAnsi"/>
          <w:b/>
          <w:bCs w:val="0"/>
          <w:color w:val="007680"/>
          <w:sz w:val="28"/>
          <w:szCs w:val="36"/>
          <w:lang w:eastAsia="en-AU"/>
        </w:rPr>
        <w:t>I</w:t>
      </w:r>
      <w:r w:rsidRPr="00BB072C">
        <w:rPr>
          <w:rStyle w:val="Heading3Char"/>
          <w:rFonts w:ascii="Calibri" w:hAnsi="Calibri" w:eastAsiaTheme="minorHAnsi"/>
          <w:b/>
          <w:bCs w:val="0"/>
          <w:color w:val="007680"/>
          <w:sz w:val="28"/>
          <w:szCs w:val="36"/>
          <w:lang w:eastAsia="en-AU"/>
        </w:rPr>
        <w:t>nformation</w:t>
      </w:r>
      <w:bookmarkEnd w:id="36"/>
    </w:p>
    <w:p w:rsidR="004C1B7B" w:rsidRPr="00A51306" w14:paraId="65383559" w14:textId="6B8B595C">
      <w:r w:rsidRPr="00A51306">
        <w:rPr>
          <w:b/>
          <w:bCs/>
        </w:rPr>
        <w:t>MC</w:t>
      </w:r>
      <w:r w:rsidRPr="00A51306">
        <w:t xml:space="preserve"> – Master Consolidator</w:t>
      </w:r>
      <w:r w:rsidRPr="00A51306">
        <w:tab/>
      </w:r>
      <w:r w:rsidRPr="00A51306">
        <w:tab/>
      </w:r>
      <w:r w:rsidRPr="00A51306">
        <w:tab/>
      </w:r>
      <w:r w:rsidRPr="00A51306" w:rsidR="0025308C">
        <w:tab/>
      </w:r>
      <w:r w:rsidRPr="00A51306" w:rsidR="0025308C">
        <w:tab/>
      </w:r>
      <w:r w:rsidRPr="00A51306">
        <w:rPr>
          <w:b/>
          <w:bCs/>
        </w:rPr>
        <w:t>MC ID</w:t>
      </w:r>
      <w:r w:rsidRPr="00A51306">
        <w:t xml:space="preserve"> – ID registered to MC</w:t>
      </w:r>
    </w:p>
    <w:p w:rsidR="0025308C" w:rsidP="009C14C6" w14:paraId="32ED9147" w14:textId="5886D22C">
      <w:pPr>
        <w:rPr>
          <w:lang w:eastAsia="ja-JP"/>
        </w:rPr>
      </w:pPr>
      <w:r w:rsidRPr="00A51306">
        <w:rPr>
          <w:b/>
          <w:bCs/>
          <w:lang w:eastAsia="ja-JP"/>
        </w:rPr>
        <w:t>MC DEC</w:t>
      </w:r>
      <w:r>
        <w:rPr>
          <w:lang w:eastAsia="ja-JP"/>
        </w:rPr>
        <w:t xml:space="preserve"> – Master Consolidator Declaration</w:t>
      </w:r>
      <w:r>
        <w:rPr>
          <w:lang w:eastAsia="ja-JP"/>
        </w:rPr>
        <w:tab/>
      </w:r>
      <w:r>
        <w:rPr>
          <w:lang w:eastAsia="ja-JP"/>
        </w:rPr>
        <w:tab/>
      </w:r>
      <w:r>
        <w:rPr>
          <w:lang w:eastAsia="ja-JP"/>
        </w:rPr>
        <w:tab/>
      </w:r>
      <w:r w:rsidRPr="00A51306" w:rsidR="008B701C">
        <w:rPr>
          <w:b/>
          <w:bCs/>
          <w:lang w:eastAsia="ja-JP"/>
        </w:rPr>
        <w:t>FID</w:t>
      </w:r>
      <w:r w:rsidR="008B701C">
        <w:rPr>
          <w:lang w:eastAsia="ja-JP"/>
        </w:rPr>
        <w:t xml:space="preserve"> – Full Import Declaration </w:t>
      </w:r>
    </w:p>
    <w:p w:rsidR="009C14C6" w:rsidP="009C14C6" w14:paraId="6414A13E" w14:textId="10822CD1">
      <w:pPr>
        <w:rPr>
          <w:lang w:eastAsia="ja-JP"/>
        </w:rPr>
      </w:pPr>
      <w:r w:rsidRPr="00A51306">
        <w:rPr>
          <w:b/>
          <w:bCs/>
          <w:lang w:eastAsia="ja-JP"/>
        </w:rPr>
        <w:t>AIMS</w:t>
      </w:r>
      <w:r>
        <w:rPr>
          <w:lang w:eastAsia="ja-JP"/>
        </w:rPr>
        <w:t xml:space="preserve"> – Agriculture Import Management System</w:t>
      </w:r>
      <w:r w:rsidR="0025308C">
        <w:rPr>
          <w:lang w:eastAsia="ja-JP"/>
        </w:rPr>
        <w:tab/>
      </w:r>
      <w:r w:rsidR="0025308C">
        <w:rPr>
          <w:lang w:eastAsia="ja-JP"/>
        </w:rPr>
        <w:tab/>
      </w:r>
      <w:r w:rsidRPr="00A51306" w:rsidR="0025308C">
        <w:rPr>
          <w:b/>
          <w:bCs/>
          <w:lang w:eastAsia="ja-JP"/>
        </w:rPr>
        <w:t>SOB</w:t>
      </w:r>
      <w:r w:rsidR="0025308C">
        <w:rPr>
          <w:lang w:eastAsia="ja-JP"/>
        </w:rPr>
        <w:t xml:space="preserve"> – Shipped-on Board</w:t>
      </w:r>
    </w:p>
    <w:p w:rsidR="009C14C6" w:rsidP="009C14C6" w14:paraId="067AB9B8" w14:textId="18534B8F">
      <w:pPr>
        <w:rPr>
          <w:lang w:eastAsia="ja-JP"/>
        </w:rPr>
      </w:pPr>
      <w:r w:rsidRPr="00A51306">
        <w:rPr>
          <w:b/>
          <w:bCs/>
          <w:lang w:eastAsia="ja-JP"/>
        </w:rPr>
        <w:t>BOL</w:t>
      </w:r>
      <w:r>
        <w:rPr>
          <w:lang w:eastAsia="ja-JP"/>
        </w:rPr>
        <w:t xml:space="preserve"> – Bill of Lading</w:t>
      </w:r>
      <w:r>
        <w:rPr>
          <w:lang w:eastAsia="ja-JP"/>
        </w:rPr>
        <w:tab/>
      </w:r>
      <w:r>
        <w:rPr>
          <w:lang w:eastAsia="ja-JP"/>
        </w:rPr>
        <w:tab/>
      </w:r>
      <w:r>
        <w:rPr>
          <w:lang w:eastAsia="ja-JP"/>
        </w:rPr>
        <w:tab/>
      </w:r>
      <w:r>
        <w:rPr>
          <w:lang w:eastAsia="ja-JP"/>
        </w:rPr>
        <w:tab/>
      </w:r>
      <w:r w:rsidR="0025308C">
        <w:rPr>
          <w:lang w:eastAsia="ja-JP"/>
        </w:rPr>
        <w:tab/>
      </w:r>
      <w:r w:rsidR="0025308C">
        <w:rPr>
          <w:lang w:eastAsia="ja-JP"/>
        </w:rPr>
        <w:tab/>
      </w:r>
      <w:r w:rsidRPr="00A51306" w:rsidR="004C1B7B">
        <w:rPr>
          <w:b/>
          <w:bCs/>
          <w:lang w:eastAsia="ja-JP"/>
        </w:rPr>
        <w:t>OBOL</w:t>
      </w:r>
      <w:r w:rsidR="004C1B7B">
        <w:rPr>
          <w:lang w:eastAsia="ja-JP"/>
        </w:rPr>
        <w:t xml:space="preserve"> – Ocean Bill of Lading</w:t>
      </w:r>
    </w:p>
    <w:p w:rsidR="009C14C6" w:rsidP="00223AC5" w14:paraId="2D33746D" w14:textId="20CBEBD0">
      <w:pPr>
        <w:rPr>
          <w:lang w:eastAsia="ja-JP"/>
        </w:rPr>
      </w:pPr>
      <w:r w:rsidRPr="00A51306">
        <w:rPr>
          <w:b/>
          <w:bCs/>
          <w:lang w:eastAsia="ja-JP"/>
        </w:rPr>
        <w:t>HBOL</w:t>
      </w:r>
      <w:r>
        <w:rPr>
          <w:lang w:eastAsia="ja-JP"/>
        </w:rPr>
        <w:t xml:space="preserve"> – House Bill of Lading</w:t>
      </w:r>
      <w:r>
        <w:rPr>
          <w:lang w:eastAsia="ja-JP"/>
        </w:rPr>
        <w:tab/>
      </w:r>
      <w:r>
        <w:rPr>
          <w:lang w:eastAsia="ja-JP"/>
        </w:rPr>
        <w:tab/>
      </w:r>
      <w:r>
        <w:rPr>
          <w:lang w:eastAsia="ja-JP"/>
        </w:rPr>
        <w:tab/>
      </w:r>
      <w:r w:rsidR="0025308C">
        <w:rPr>
          <w:lang w:eastAsia="ja-JP"/>
        </w:rPr>
        <w:tab/>
      </w:r>
      <w:r w:rsidR="0025308C">
        <w:rPr>
          <w:lang w:eastAsia="ja-JP"/>
        </w:rPr>
        <w:tab/>
      </w:r>
      <w:r w:rsidRPr="00A51306">
        <w:rPr>
          <w:b/>
          <w:bCs/>
          <w:lang w:eastAsia="ja-JP"/>
        </w:rPr>
        <w:t>FCL</w:t>
      </w:r>
      <w:r>
        <w:rPr>
          <w:lang w:eastAsia="ja-JP"/>
        </w:rPr>
        <w:t xml:space="preserve"> – Full Container Load</w:t>
      </w:r>
    </w:p>
    <w:p w:rsidR="009C14C6" w:rsidP="009C14C6" w14:paraId="2A06565C" w14:textId="4A22495A">
      <w:pPr>
        <w:rPr>
          <w:lang w:eastAsia="ja-JP"/>
        </w:rPr>
      </w:pPr>
      <w:r w:rsidRPr="00A51306">
        <w:rPr>
          <w:b/>
          <w:bCs/>
          <w:lang w:eastAsia="ja-JP"/>
        </w:rPr>
        <w:t>PBOL</w:t>
      </w:r>
      <w:r>
        <w:rPr>
          <w:lang w:eastAsia="ja-JP"/>
        </w:rPr>
        <w:t xml:space="preserve"> – Parent Bill of Lading</w:t>
      </w:r>
      <w:r>
        <w:rPr>
          <w:lang w:eastAsia="ja-JP"/>
        </w:rPr>
        <w:tab/>
      </w:r>
      <w:r>
        <w:rPr>
          <w:lang w:eastAsia="ja-JP"/>
        </w:rPr>
        <w:tab/>
      </w:r>
      <w:r>
        <w:rPr>
          <w:lang w:eastAsia="ja-JP"/>
        </w:rPr>
        <w:tab/>
      </w:r>
      <w:r w:rsidR="0025308C">
        <w:rPr>
          <w:lang w:eastAsia="ja-JP"/>
        </w:rPr>
        <w:tab/>
      </w:r>
      <w:r w:rsidR="0025308C">
        <w:rPr>
          <w:lang w:eastAsia="ja-JP"/>
        </w:rPr>
        <w:tab/>
      </w:r>
      <w:r w:rsidRPr="00A51306">
        <w:rPr>
          <w:b/>
          <w:bCs/>
          <w:lang w:eastAsia="ja-JP"/>
        </w:rPr>
        <w:t>LCL</w:t>
      </w:r>
      <w:r>
        <w:rPr>
          <w:lang w:eastAsia="ja-JP"/>
        </w:rPr>
        <w:t xml:space="preserve"> – Less than a Container Load</w:t>
      </w:r>
    </w:p>
    <w:p w:rsidR="009C14C6" w:rsidP="009C14C6" w14:paraId="502BDC51" w14:textId="2064E3C7">
      <w:pPr>
        <w:rPr>
          <w:lang w:eastAsia="ja-JP"/>
        </w:rPr>
      </w:pPr>
      <w:r w:rsidRPr="00A51306">
        <w:rPr>
          <w:b/>
          <w:bCs/>
          <w:lang w:eastAsia="ja-JP"/>
        </w:rPr>
        <w:t>ICS</w:t>
      </w:r>
      <w:r>
        <w:rPr>
          <w:lang w:eastAsia="ja-JP"/>
        </w:rPr>
        <w:t xml:space="preserve"> – Integrated Cargo System</w:t>
      </w:r>
      <w:r>
        <w:rPr>
          <w:lang w:eastAsia="ja-JP"/>
        </w:rPr>
        <w:tab/>
      </w:r>
      <w:r>
        <w:rPr>
          <w:lang w:eastAsia="ja-JP"/>
        </w:rPr>
        <w:tab/>
      </w:r>
      <w:r>
        <w:rPr>
          <w:lang w:eastAsia="ja-JP"/>
        </w:rPr>
        <w:tab/>
      </w:r>
      <w:r w:rsidR="0025308C">
        <w:rPr>
          <w:lang w:eastAsia="ja-JP"/>
        </w:rPr>
        <w:tab/>
      </w:r>
      <w:r w:rsidR="0025308C">
        <w:rPr>
          <w:lang w:eastAsia="ja-JP"/>
        </w:rPr>
        <w:tab/>
      </w:r>
      <w:r w:rsidRPr="00A51306">
        <w:rPr>
          <w:b/>
          <w:bCs/>
          <w:lang w:eastAsia="ja-JP"/>
        </w:rPr>
        <w:t>FAK</w:t>
      </w:r>
      <w:r>
        <w:rPr>
          <w:lang w:eastAsia="ja-JP"/>
        </w:rPr>
        <w:t xml:space="preserve"> – Freight of All Kinds</w:t>
      </w:r>
    </w:p>
    <w:p w:rsidR="0025308C" w:rsidP="009C14C6" w14:paraId="02A62F53" w14:textId="31004DD3">
      <w:pPr>
        <w:rPr>
          <w:lang w:eastAsia="ja-JP"/>
        </w:rPr>
      </w:pPr>
      <w:r w:rsidRPr="00A51306">
        <w:rPr>
          <w:b/>
          <w:bCs/>
          <w:lang w:eastAsia="ja-JP"/>
        </w:rPr>
        <w:t>GAS</w:t>
      </w:r>
      <w:r>
        <w:rPr>
          <w:lang w:eastAsia="ja-JP"/>
        </w:rPr>
        <w:t xml:space="preserve"> – Giant African Snail</w:t>
      </w:r>
      <w:r>
        <w:rPr>
          <w:lang w:eastAsia="ja-JP"/>
        </w:rPr>
        <w:tab/>
      </w:r>
      <w:r>
        <w:rPr>
          <w:lang w:eastAsia="ja-JP"/>
        </w:rPr>
        <w:tab/>
      </w:r>
      <w:r>
        <w:rPr>
          <w:lang w:eastAsia="ja-JP"/>
        </w:rPr>
        <w:tab/>
      </w:r>
      <w:r>
        <w:rPr>
          <w:lang w:eastAsia="ja-JP"/>
        </w:rPr>
        <w:tab/>
      </w:r>
      <w:r>
        <w:rPr>
          <w:lang w:eastAsia="ja-JP"/>
        </w:rPr>
        <w:tab/>
      </w:r>
      <w:r>
        <w:rPr>
          <w:lang w:eastAsia="ja-JP"/>
        </w:rPr>
        <w:tab/>
      </w:r>
      <w:r w:rsidRPr="00A51306">
        <w:rPr>
          <w:b/>
          <w:bCs/>
          <w:lang w:eastAsia="ja-JP"/>
        </w:rPr>
        <w:t>CAL</w:t>
      </w:r>
      <w:r>
        <w:rPr>
          <w:lang w:eastAsia="ja-JP"/>
        </w:rPr>
        <w:t xml:space="preserve"> – Country Action List</w:t>
      </w:r>
    </w:p>
    <w:p w:rsidR="0026326A" w:rsidRPr="001210E5" w:rsidP="009C14C6" w14:paraId="4E86F4F0" w14:textId="1C6FA697">
      <w:pPr>
        <w:rPr>
          <w:lang w:eastAsia="ja-JP"/>
        </w:rPr>
      </w:pPr>
      <w:r w:rsidRPr="00A51306">
        <w:rPr>
          <w:b/>
          <w:bCs/>
          <w:lang w:eastAsia="ja-JP"/>
        </w:rPr>
        <w:t>HPP</w:t>
      </w:r>
      <w:r>
        <w:rPr>
          <w:lang w:eastAsia="ja-JP"/>
        </w:rPr>
        <w:t xml:space="preserve"> – Hitchhiker Pest Policy</w:t>
      </w:r>
    </w:p>
    <w:p w:rsidR="00D44AE7" w:rsidRPr="00BB072C" w:rsidP="00D44AE7" w14:paraId="3D50211E" w14:textId="531628E6">
      <w:pPr>
        <w:pStyle w:val="Heading2"/>
        <w:rPr>
          <w:bCs/>
          <w:color w:val="007680"/>
        </w:rPr>
      </w:pPr>
      <w:bookmarkStart w:id="37" w:name="_Toc138935094"/>
      <w:r w:rsidRPr="00BB072C">
        <w:rPr>
          <w:rStyle w:val="Heading3Char"/>
          <w:rFonts w:ascii="Calibri" w:hAnsi="Calibri" w:eastAsiaTheme="minorHAnsi"/>
          <w:b/>
          <w:bCs w:val="0"/>
          <w:color w:val="007680"/>
          <w:sz w:val="28"/>
          <w:szCs w:val="36"/>
          <w:lang w:eastAsia="en-AU"/>
        </w:rPr>
        <w:t>Contact Information</w:t>
      </w:r>
      <w:bookmarkEnd w:id="37"/>
    </w:p>
    <w:p w:rsidR="00932E56" w:rsidP="00223AC5" w14:paraId="21C698E7" w14:textId="5770D027">
      <w:r>
        <w:t xml:space="preserve">Queries relating to Master Consolidator Declarations for LCL and FAK consignments lodged via the Master Consolidator Online Declaration Form should be directed to </w:t>
      </w:r>
      <w:r w:rsidRPr="003C650D" w:rsidR="00BB072C">
        <w:rPr>
          <w:rStyle w:val="DefaultParagraphFont"/>
        </w:rPr>
        <w:t>bmsbprocessing@aff.gov.au</w:t>
      </w:r>
      <w:r w:rsidRPr="000B56E8" w:rsidR="008F1029">
        <w:rPr>
          <w:rStyle w:val="DefaultParagraphFont"/>
          <w:color w:val="auto"/>
          <w:u w:val="none"/>
        </w:rPr>
        <w:t>.</w:t>
      </w:r>
      <w:r>
        <w:t xml:space="preserve"> This includes</w:t>
      </w:r>
      <w:r w:rsidR="00413BDA">
        <w:t>,</w:t>
      </w:r>
      <w:r>
        <w:t xml:space="preserve"> but is not limited to, additional documents, hold issues, payment notifications, duplicate and withdrawn entries</w:t>
      </w:r>
      <w:r w:rsidR="00390827">
        <w:t>.</w:t>
      </w:r>
    </w:p>
    <w:p w:rsidR="00404CA3" w:rsidRPr="000B56E8" w:rsidP="00223AC5" w14:paraId="701FFCE8" w14:textId="2D631D1F">
      <w:pPr>
        <w:rPr>
          <w:rStyle w:val="Hyperlink"/>
          <w:color w:val="auto"/>
          <w:lang w:eastAsia="ja-JP"/>
        </w:rPr>
      </w:pPr>
      <w:r>
        <w:rPr>
          <w:lang w:eastAsia="ja-JP"/>
        </w:rPr>
        <w:t xml:space="preserve">Queries relating to BMSB seasonal measures can be directed to the Hitchhiker </w:t>
      </w:r>
      <w:r w:rsidR="0026326A">
        <w:rPr>
          <w:lang w:eastAsia="ja-JP"/>
        </w:rPr>
        <w:t>Pest</w:t>
      </w:r>
      <w:r w:rsidR="00A51306">
        <w:rPr>
          <w:lang w:eastAsia="ja-JP"/>
        </w:rPr>
        <w:t>s</w:t>
      </w:r>
      <w:r w:rsidR="0026326A">
        <w:rPr>
          <w:lang w:eastAsia="ja-JP"/>
        </w:rPr>
        <w:t xml:space="preserve"> </w:t>
      </w:r>
      <w:r>
        <w:rPr>
          <w:lang w:eastAsia="ja-JP"/>
        </w:rPr>
        <w:t xml:space="preserve">Policy </w:t>
      </w:r>
      <w:r w:rsidR="0026326A">
        <w:rPr>
          <w:lang w:eastAsia="ja-JP"/>
        </w:rPr>
        <w:t xml:space="preserve">(HPP) </w:t>
      </w:r>
      <w:r>
        <w:rPr>
          <w:lang w:eastAsia="ja-JP"/>
        </w:rPr>
        <w:t xml:space="preserve">Team via </w:t>
      </w:r>
      <w:r w:rsidRPr="003C650D" w:rsidR="00BB072C">
        <w:rPr>
          <w:rStyle w:val="DefaultParagraphFont"/>
          <w:lang w:eastAsia="ja-JP"/>
        </w:rPr>
        <w:t>SPP@aff.gov.au</w:t>
      </w:r>
      <w:r w:rsidRPr="000B56E8" w:rsidR="00882264">
        <w:rPr>
          <w:rStyle w:val="DefaultParagraphFont"/>
          <w:color w:val="auto"/>
          <w:u w:val="none"/>
          <w:lang w:eastAsia="ja-JP"/>
        </w:rPr>
        <w:t>.</w:t>
      </w:r>
    </w:p>
    <w:p w:rsidR="00404CA3" w:rsidP="00404CA3" w14:paraId="6A06A31B" w14:textId="1C1DC6DA">
      <w:pPr>
        <w:spacing w:before="240"/>
        <w:rPr>
          <w:lang w:eastAsia="ja-JP"/>
        </w:rPr>
      </w:pPr>
      <w:r>
        <w:rPr>
          <w:lang w:eastAsia="ja-JP"/>
        </w:rPr>
        <w:t xml:space="preserve">Queries relating to </w:t>
      </w:r>
      <w:r w:rsidRPr="00882264">
        <w:rPr>
          <w:b/>
          <w:bCs/>
          <w:lang w:eastAsia="ja-JP"/>
        </w:rPr>
        <w:t>onshore</w:t>
      </w:r>
      <w:r>
        <w:rPr>
          <w:lang w:eastAsia="ja-JP"/>
        </w:rPr>
        <w:t xml:space="preserve"> BMSB treatments and providers should be directed to </w:t>
      </w:r>
      <w:r w:rsidRPr="003C650D" w:rsidR="00BB072C">
        <w:rPr>
          <w:rStyle w:val="DefaultParagraphFont"/>
          <w:lang w:eastAsia="ja-JP"/>
        </w:rPr>
        <w:t>treatments@aff.gov.au</w:t>
      </w:r>
      <w:r w:rsidRPr="000B56E8" w:rsidR="00882264">
        <w:rPr>
          <w:rStyle w:val="DefaultParagraphFont"/>
          <w:color w:val="auto"/>
          <w:u w:val="none"/>
          <w:lang w:eastAsia="ja-JP"/>
        </w:rPr>
        <w:t>.</w:t>
      </w:r>
    </w:p>
    <w:p w:rsidR="00404CA3" w:rsidRPr="000B56E8" w:rsidP="00404CA3" w14:paraId="2687F126" w14:textId="37A7C7EA">
      <w:pPr>
        <w:spacing w:before="240"/>
        <w:rPr>
          <w:rStyle w:val="Hyperlink"/>
          <w:color w:val="auto"/>
        </w:rPr>
      </w:pPr>
      <w:r>
        <w:t xml:space="preserve">Queries relating to </w:t>
      </w:r>
      <w:r w:rsidRPr="00882264">
        <w:rPr>
          <w:b/>
          <w:bCs/>
        </w:rPr>
        <w:t>offshore</w:t>
      </w:r>
      <w:r>
        <w:t xml:space="preserve"> BMSB treatments and providers should be directed to </w:t>
      </w:r>
      <w:r w:rsidRPr="003C650D" w:rsidR="00BB072C">
        <w:rPr>
          <w:rStyle w:val="DefaultParagraphFont"/>
        </w:rPr>
        <w:t>BMSBtreatments@aff.gov.au</w:t>
      </w:r>
      <w:r w:rsidRPr="000B56E8" w:rsidR="00390827">
        <w:rPr>
          <w:rStyle w:val="DefaultParagraphFont"/>
          <w:color w:val="auto"/>
          <w:u w:val="none"/>
        </w:rPr>
        <w:t>.</w:t>
      </w:r>
    </w:p>
    <w:p w:rsidR="00404CA3" w:rsidP="00404CA3" w14:paraId="44114572" w14:textId="77777777">
      <w:pPr>
        <w:spacing w:before="240"/>
        <w:rPr>
          <w:lang w:eastAsia="ja-JP"/>
        </w:rPr>
      </w:pPr>
      <w:r>
        <w:t xml:space="preserve">Queries relating to BMSB </w:t>
      </w:r>
      <w:r w:rsidR="0026326A">
        <w:t>i</w:t>
      </w:r>
      <w:r>
        <w:t xml:space="preserve">nspections should be directed to the inspection </w:t>
      </w:r>
      <w:r w:rsidR="009A162D">
        <w:t xml:space="preserve">support </w:t>
      </w:r>
      <w:r>
        <w:t xml:space="preserve">mailbox </w:t>
      </w:r>
      <w:r w:rsidR="009A162D">
        <w:t xml:space="preserve">or </w:t>
      </w:r>
      <w:r>
        <w:t xml:space="preserve">the post inspection </w:t>
      </w:r>
      <w:r w:rsidR="009A162D">
        <w:t xml:space="preserve">support </w:t>
      </w:r>
      <w:r>
        <w:t>mailbox in the state of inspection.</w:t>
      </w:r>
      <w:r w:rsidR="004C67ED">
        <w:t xml:space="preserve"> </w:t>
      </w:r>
      <w:r w:rsidR="0026326A">
        <w:t>H</w:t>
      </w:r>
      <w:r w:rsidR="004C67ED">
        <w:t xml:space="preserve">PP, Treatments and </w:t>
      </w:r>
      <w:r w:rsidR="0026326A">
        <w:t xml:space="preserve">the </w:t>
      </w:r>
      <w:r w:rsidR="004C67ED">
        <w:t>BMSB</w:t>
      </w:r>
      <w:r w:rsidR="0026326A">
        <w:t xml:space="preserve"> P</w:t>
      </w:r>
      <w:r w:rsidR="004C67ED">
        <w:t xml:space="preserve">rocessing </w:t>
      </w:r>
      <w:r w:rsidR="0026326A">
        <w:t xml:space="preserve">teams </w:t>
      </w:r>
      <w:r w:rsidRPr="00075E98" w:rsidR="004C67ED">
        <w:rPr>
          <w:b/>
          <w:bCs/>
          <w:i/>
          <w:iCs/>
        </w:rPr>
        <w:t>cannot</w:t>
      </w:r>
      <w:r w:rsidR="004C67ED">
        <w:t xml:space="preserve"> action</w:t>
      </w:r>
      <w:r w:rsidR="0026326A">
        <w:t xml:space="preserve"> </w:t>
      </w:r>
      <w:r w:rsidR="004C67ED">
        <w:t xml:space="preserve">these </w:t>
      </w:r>
      <w:r w:rsidR="0026326A">
        <w:t>queries nor can they approve special arrangements</w:t>
      </w:r>
      <w:r w:rsidR="004C67ED">
        <w:t>.</w:t>
      </w:r>
      <w:r w:rsidR="00663E22">
        <w:t xml:space="preserve"> </w:t>
      </w:r>
      <w:r w:rsidRPr="00075E98" w:rsidR="00075E98">
        <w:t xml:space="preserve">Please call </w:t>
      </w:r>
      <w:r w:rsidRPr="002E3552" w:rsidR="00075E98">
        <w:rPr>
          <w:b/>
          <w:bCs/>
        </w:rPr>
        <w:t>1800 900 090</w:t>
      </w:r>
      <w:r w:rsidR="00CC47B5">
        <w:rPr>
          <w:b/>
          <w:bCs/>
        </w:rPr>
        <w:t>.</w:t>
      </w:r>
    </w:p>
    <w:p w:rsidR="00666E3B" w:rsidP="00404CA3" w14:paraId="23914C87" w14:textId="1B812265">
      <w:pPr>
        <w:spacing w:before="240"/>
        <w:rPr>
          <w:lang w:eastAsia="ja-JP"/>
        </w:rPr>
      </w:pPr>
      <w:r w:rsidRPr="00785E1C">
        <w:rPr>
          <w:lang w:eastAsia="ja-JP"/>
        </w:rPr>
        <w:t>Please</w:t>
      </w:r>
      <w:r>
        <w:rPr>
          <w:b/>
          <w:bCs/>
          <w:lang w:eastAsia="ja-JP"/>
        </w:rPr>
        <w:t xml:space="preserve"> </w:t>
      </w:r>
      <w:r w:rsidRPr="00075E98">
        <w:rPr>
          <w:b/>
          <w:bCs/>
          <w:i/>
          <w:iCs/>
          <w:lang w:eastAsia="ja-JP"/>
        </w:rPr>
        <w:t>do not</w:t>
      </w:r>
      <w:r w:rsidR="008B701C">
        <w:rPr>
          <w:lang w:eastAsia="ja-JP"/>
        </w:rPr>
        <w:t xml:space="preserve"> email multiple </w:t>
      </w:r>
      <w:r>
        <w:rPr>
          <w:lang w:eastAsia="ja-JP"/>
        </w:rPr>
        <w:t xml:space="preserve">departmental </w:t>
      </w:r>
      <w:r w:rsidR="008B701C">
        <w:rPr>
          <w:lang w:eastAsia="ja-JP"/>
        </w:rPr>
        <w:t xml:space="preserve">mailboxes with the same query or information as </w:t>
      </w:r>
      <w:r>
        <w:rPr>
          <w:lang w:eastAsia="ja-JP"/>
        </w:rPr>
        <w:t>th</w:t>
      </w:r>
      <w:r w:rsidRPr="00785E1C">
        <w:rPr>
          <w:lang w:eastAsia="ja-JP"/>
        </w:rPr>
        <w:t>is only serves to clog our mailbox</w:t>
      </w:r>
      <w:r>
        <w:rPr>
          <w:lang w:eastAsia="ja-JP"/>
        </w:rPr>
        <w:t>es</w:t>
      </w:r>
      <w:r w:rsidRPr="00785E1C">
        <w:rPr>
          <w:lang w:eastAsia="ja-JP"/>
        </w:rPr>
        <w:t xml:space="preserve"> leading to delays in triaging and responding to other clients.</w:t>
      </w:r>
    </w:p>
    <w:p w:rsidR="00666E3B" w:rsidP="00404CA3" w14:paraId="1831A50C" w14:textId="77777777">
      <w:pPr>
        <w:spacing w:before="240"/>
        <w:rPr>
          <w:lang w:eastAsia="ja-JP"/>
        </w:rPr>
      </w:pPr>
      <w:r w:rsidRPr="001210E5">
        <w:rPr>
          <w:lang w:eastAsia="ja-JP"/>
        </w:rPr>
        <w:t>Please</w:t>
      </w:r>
      <w:r>
        <w:rPr>
          <w:b/>
          <w:bCs/>
          <w:lang w:eastAsia="ja-JP"/>
        </w:rPr>
        <w:t xml:space="preserve"> </w:t>
      </w:r>
      <w:r w:rsidRPr="00075E98" w:rsidR="00B53DEA">
        <w:rPr>
          <w:b/>
          <w:bCs/>
          <w:i/>
          <w:iCs/>
          <w:lang w:eastAsia="ja-JP"/>
        </w:rPr>
        <w:t>do not</w:t>
      </w:r>
      <w:r w:rsidRPr="00EC6160" w:rsidR="00B53DEA">
        <w:rPr>
          <w:lang w:eastAsia="ja-JP"/>
        </w:rPr>
        <w:t xml:space="preserve"> </w:t>
      </w:r>
      <w:r w:rsidR="003A2B67">
        <w:rPr>
          <w:lang w:eastAsia="ja-JP"/>
        </w:rPr>
        <w:t xml:space="preserve">email any </w:t>
      </w:r>
      <w:r>
        <w:rPr>
          <w:lang w:eastAsia="ja-JP"/>
        </w:rPr>
        <w:t xml:space="preserve">departmental </w:t>
      </w:r>
      <w:r w:rsidR="003A2B67">
        <w:rPr>
          <w:lang w:eastAsia="ja-JP"/>
        </w:rPr>
        <w:t>mailbox that is not relevant to your query. These emails will not be answered.</w:t>
      </w:r>
    </w:p>
    <w:p w:rsidR="00075E98" w:rsidP="00404CA3" w14:paraId="1C9A7AA0" w14:textId="65A20E90">
      <w:pPr>
        <w:spacing w:before="240"/>
      </w:pPr>
      <w:r w:rsidRPr="001210E5">
        <w:rPr>
          <w:lang w:eastAsia="ja-JP"/>
        </w:rPr>
        <w:t>Please</w:t>
      </w:r>
      <w:r>
        <w:rPr>
          <w:b/>
          <w:bCs/>
          <w:lang w:eastAsia="ja-JP"/>
        </w:rPr>
        <w:t xml:space="preserve"> </w:t>
      </w:r>
      <w:r w:rsidRPr="00075E98" w:rsidR="00B53DEA">
        <w:rPr>
          <w:b/>
          <w:bCs/>
          <w:i/>
          <w:iCs/>
          <w:lang w:eastAsia="ja-JP"/>
        </w:rPr>
        <w:t>do not</w:t>
      </w:r>
      <w:r w:rsidR="00B53DEA">
        <w:rPr>
          <w:lang w:eastAsia="ja-JP"/>
        </w:rPr>
        <w:t xml:space="preserve"> </w:t>
      </w:r>
      <w:r w:rsidR="00666E3B">
        <w:rPr>
          <w:lang w:eastAsia="ja-JP"/>
        </w:rPr>
        <w:t xml:space="preserve">send multiple emails about the same issue/query without waiting for a response. Although these mailboxes are constantly monitored, they do become extremely </w:t>
      </w:r>
      <w:r w:rsidR="009F147F">
        <w:rPr>
          <w:lang w:eastAsia="ja-JP"/>
        </w:rPr>
        <w:t>busy,</w:t>
      </w:r>
      <w:r w:rsidR="00666E3B">
        <w:rPr>
          <w:lang w:eastAsia="ja-JP"/>
        </w:rPr>
        <w:t xml:space="preserve"> and a response may take time. We understand that your time and goods are important</w:t>
      </w:r>
      <w:r>
        <w:rPr>
          <w:lang w:eastAsia="ja-JP"/>
        </w:rPr>
        <w:t>,</w:t>
      </w:r>
      <w:r w:rsidR="00666E3B">
        <w:rPr>
          <w:lang w:eastAsia="ja-JP"/>
        </w:rPr>
        <w:t xml:space="preserve"> but emailing multiple times only</w:t>
      </w:r>
      <w:r w:rsidRPr="00785E1C">
        <w:rPr>
          <w:lang w:eastAsia="ja-JP"/>
        </w:rPr>
        <w:t xml:space="preserve"> serves to clog our mailbox</w:t>
      </w:r>
      <w:r>
        <w:rPr>
          <w:lang w:eastAsia="ja-JP"/>
        </w:rPr>
        <w:t>es,</w:t>
      </w:r>
      <w:r w:rsidRPr="00785E1C">
        <w:rPr>
          <w:lang w:eastAsia="ja-JP"/>
        </w:rPr>
        <w:t xml:space="preserve"> leading to delays in triaging and responding to </w:t>
      </w:r>
      <w:r>
        <w:rPr>
          <w:lang w:eastAsia="ja-JP"/>
        </w:rPr>
        <w:t xml:space="preserve">you and </w:t>
      </w:r>
      <w:r w:rsidRPr="00785E1C">
        <w:rPr>
          <w:lang w:eastAsia="ja-JP"/>
        </w:rPr>
        <w:t>other clients.</w:t>
      </w:r>
      <w:bookmarkStart w:id="38" w:name="_Hlk108786635"/>
    </w:p>
    <w:p w:rsidR="00934305" w:rsidRPr="00BB072C" w:rsidP="000B56E8" w14:paraId="2FE799B4" w14:textId="7106138E">
      <w:pPr>
        <w:spacing w:before="360"/>
        <w:rPr>
          <w:color w:val="007680"/>
        </w:rPr>
      </w:pPr>
      <w:bookmarkStart w:id="39" w:name="_Toc138935095"/>
      <w:r w:rsidRPr="00BB072C">
        <w:rPr>
          <w:rStyle w:val="Heading3Char"/>
          <w:rFonts w:ascii="Calibri" w:hAnsi="Calibri" w:eastAsiaTheme="minorHAnsi"/>
          <w:bCs w:val="0"/>
          <w:color w:val="007680"/>
          <w:sz w:val="28"/>
          <w:szCs w:val="36"/>
          <w:lang w:eastAsia="en-AU"/>
        </w:rPr>
        <w:t>See. Secure. Report.</w:t>
      </w:r>
      <w:bookmarkEnd w:id="39"/>
    </w:p>
    <w:p w:rsidR="00934305" w:rsidRPr="00E64A4E" w:rsidP="00934305" w14:paraId="630048D6" w14:textId="15159696">
      <w:r w:rsidRPr="00E64A4E">
        <w:t>Seen something unusual? Report it, even if you are not sure.</w:t>
      </w:r>
    </w:p>
    <w:p w:rsidR="00934305" w:rsidRPr="00E64A4E" w:rsidP="00934305" w14:paraId="1CF712CC" w14:textId="783EBE06">
      <w:r w:rsidRPr="00E64A4E">
        <w:t>Pests and diseases can spread quickly over large distances, so it is essential that you report what you find as soon as possible.</w:t>
      </w:r>
    </w:p>
    <w:p w:rsidR="00934305" w:rsidP="00934305" w14:paraId="4D98DE32" w14:textId="1E02B82F">
      <w:r w:rsidRPr="00E64A4E">
        <w:t xml:space="preserve">If you see something that could have entered Australia with imported goods, secure the goods and report it by phoning </w:t>
      </w:r>
      <w:r w:rsidRPr="00882264">
        <w:rPr>
          <w:b/>
          <w:bCs/>
        </w:rPr>
        <w:t>1800 798 636</w:t>
      </w:r>
      <w:r w:rsidRPr="00E64A4E">
        <w:t xml:space="preserve"> or completing the</w:t>
      </w:r>
      <w:r w:rsidR="00404CA3">
        <w:t xml:space="preserve"> </w:t>
      </w:r>
      <w:r w:rsidRPr="00E64A4E">
        <w:rPr>
          <w:rStyle w:val="DefaultParagraphFont"/>
        </w:rPr>
        <w:t>online form</w:t>
      </w:r>
      <w:r w:rsidRPr="00E64A4E">
        <w:t xml:space="preserve"> available on </w:t>
      </w:r>
      <w:r w:rsidR="00075E98">
        <w:t>our webpage.</w:t>
      </w:r>
    </w:p>
    <w:p w:rsidR="00E42C3C" w:rsidRPr="00BB072C" w:rsidP="00E42C3C" w14:paraId="03EFAD62" w14:textId="495D8E38">
      <w:pPr>
        <w:pStyle w:val="Heading2"/>
        <w:rPr>
          <w:color w:val="007680"/>
        </w:rPr>
      </w:pPr>
      <w:bookmarkStart w:id="40" w:name="_Toc138935096"/>
      <w:r w:rsidRPr="00BB072C">
        <w:rPr>
          <w:rStyle w:val="Heading3Char"/>
          <w:rFonts w:ascii="Calibri" w:hAnsi="Calibri" w:eastAsiaTheme="minorHAnsi"/>
          <w:b/>
          <w:bCs w:val="0"/>
          <w:color w:val="007680"/>
          <w:sz w:val="28"/>
          <w:szCs w:val="36"/>
          <w:lang w:eastAsia="en-AU"/>
        </w:rPr>
        <w:t>Further Information</w:t>
      </w:r>
      <w:bookmarkEnd w:id="40"/>
    </w:p>
    <w:p w:rsidR="00934305" w:rsidRPr="00F773BB" w:rsidP="00934305" w14:paraId="6E465A04" w14:textId="7D69A0C4">
      <w:bookmarkEnd w:id="38"/>
      <w:r w:rsidRPr="00F773BB">
        <w:t xml:space="preserve">Visit </w:t>
      </w:r>
      <w:r w:rsidRPr="00F403CD" w:rsidR="00135D9F">
        <w:rPr>
          <w:rStyle w:val="DefaultParagraphFont"/>
        </w:rPr>
        <w:t>agriculture.gov.au/BMSB</w:t>
      </w:r>
      <w:r w:rsidRPr="00F773BB">
        <w:t xml:space="preserve"> to:</w:t>
      </w:r>
    </w:p>
    <w:p w:rsidR="00934305" w:rsidRPr="00F773BB" w:rsidP="00075E98" w14:paraId="1BF841C4" w14:textId="22563C11">
      <w:pPr>
        <w:pStyle w:val="ListParagraph"/>
        <w:numPr>
          <w:ilvl w:val="0"/>
          <w:numId w:val="48"/>
        </w:numPr>
      </w:pPr>
      <w:r>
        <w:fldChar w:fldCharType="begin"/>
      </w:r>
      <w:r>
        <w:instrText xml:space="preserve"> HYPERLINK "https://www.agriculture.gov.au/biosecurity-trade/import/before/brown-marmorated-stink-bugs" \l "bmsb-measures-for-goods" </w:instrText>
      </w:r>
      <w:r>
        <w:fldChar w:fldCharType="separate"/>
      </w:r>
      <w:r w:rsidRPr="008D45F2">
        <w:rPr>
          <w:rStyle w:val="Hyperlink"/>
        </w:rPr>
        <w:t>find seasonal measures for BMSB</w:t>
      </w:r>
      <w:r>
        <w:fldChar w:fldCharType="end"/>
      </w:r>
    </w:p>
    <w:p w:rsidR="00934305" w:rsidRPr="00F773BB" w:rsidP="00075E98" w14:paraId="1DFFCEDA" w14:textId="5CD5D329">
      <w:pPr>
        <w:pStyle w:val="ListParagraph"/>
        <w:numPr>
          <w:ilvl w:val="0"/>
          <w:numId w:val="48"/>
        </w:numPr>
      </w:pPr>
      <w:r>
        <w:fldChar w:fldCharType="begin"/>
      </w:r>
      <w:r>
        <w:instrText xml:space="preserve"> HYPERLINK "https://www.agriculture.gov.au/biosecurity-trade/import/before/brown-marmorated-stink-bugs/lclcontainers" \l "lodging-bmsb-master-consolidator-declaration" </w:instrText>
      </w:r>
      <w:r>
        <w:fldChar w:fldCharType="separate"/>
      </w:r>
      <w:r w:rsidRPr="008D45F2">
        <w:rPr>
          <w:rStyle w:val="Hyperlink"/>
        </w:rPr>
        <w:t>find and complete the BMSB Master Consolidator declaration form</w:t>
      </w:r>
      <w:r>
        <w:fldChar w:fldCharType="end"/>
      </w:r>
    </w:p>
    <w:p w:rsidR="00934305" w:rsidRPr="00F773BB" w:rsidP="00075E98" w14:paraId="79AF4214" w14:textId="2384714C">
      <w:pPr>
        <w:pStyle w:val="ListParagraph"/>
        <w:numPr>
          <w:ilvl w:val="0"/>
          <w:numId w:val="48"/>
        </w:numPr>
      </w:pPr>
      <w:r>
        <w:fldChar w:fldCharType="begin"/>
      </w:r>
      <w:r>
        <w:instrText xml:space="preserve"> HYPERLINK "https://www.agriculture.gov.au/biosecurity-trade/import/before/brown-marmorated-stink-bugs/lclcontainers" \l "master-consolidator-registrations" </w:instrText>
      </w:r>
      <w:r>
        <w:fldChar w:fldCharType="separate"/>
      </w:r>
      <w:r w:rsidRPr="008D45F2">
        <w:rPr>
          <w:rStyle w:val="Hyperlink"/>
        </w:rPr>
        <w:t>register for MC ID</w:t>
      </w:r>
      <w:r>
        <w:fldChar w:fldCharType="end"/>
      </w:r>
    </w:p>
    <w:p w:rsidR="00934305" w:rsidRPr="00E64A4E" w:rsidP="00934305" w14:paraId="7DD7EE6C" w14:textId="0CEED9E4">
      <w:r w:rsidRPr="00E64A4E">
        <w:t xml:space="preserve">Visit the </w:t>
      </w:r>
      <w:r w:rsidRPr="00E64A4E">
        <w:rPr>
          <w:rStyle w:val="DefaultParagraphFont"/>
        </w:rPr>
        <w:t>Hitchhiker pest webinar</w:t>
      </w:r>
      <w:r w:rsidRPr="00E64A4E">
        <w:t xml:space="preserve"> series available at </w:t>
      </w:r>
      <w:r w:rsidRPr="007E3147">
        <w:rPr>
          <w:rStyle w:val="DefaultParagraphFont"/>
        </w:rPr>
        <w:t>a</w:t>
      </w:r>
      <w:r w:rsidRPr="007E3147" w:rsidR="00F403CD">
        <w:rPr>
          <w:rStyle w:val="DefaultParagraphFont"/>
        </w:rPr>
        <w:t>gricultur</w:t>
      </w:r>
      <w:r w:rsidRPr="007E3147">
        <w:rPr>
          <w:rStyle w:val="DefaultParagraphFont"/>
        </w:rPr>
        <w:t>e.gov.au</w:t>
      </w:r>
      <w:r w:rsidRPr="00E64A4E">
        <w:t xml:space="preserve"> (search for Australian </w:t>
      </w:r>
      <w:r w:rsidR="00390827">
        <w:t>B</w:t>
      </w:r>
      <w:r w:rsidRPr="00E64A4E">
        <w:t>iosecurity series).</w:t>
      </w:r>
    </w:p>
    <w:p w:rsidR="00934305" w:rsidRPr="00E64A4E" w:rsidP="00934305" w14:paraId="12CC8410" w14:textId="36E6C968">
      <w:r w:rsidRPr="00E64A4E">
        <w:t xml:space="preserve">Visit </w:t>
      </w:r>
      <w:r w:rsidRPr="00E64A4E">
        <w:rPr>
          <w:rStyle w:val="DefaultParagraphFont"/>
        </w:rPr>
        <w:t>a</w:t>
      </w:r>
      <w:r w:rsidR="00F403CD">
        <w:rPr>
          <w:rStyle w:val="DefaultParagraphFont"/>
        </w:rPr>
        <w:t>griculture</w:t>
      </w:r>
      <w:r w:rsidRPr="00E64A4E">
        <w:rPr>
          <w:rStyle w:val="DefaultParagraphFont"/>
        </w:rPr>
        <w:t>.gov.au/subscribe</w:t>
      </w:r>
      <w:r w:rsidRPr="00E64A4E">
        <w:t xml:space="preserve"> to subscribe to the </w:t>
      </w:r>
      <w:r w:rsidRPr="00E64A4E">
        <w:rPr>
          <w:rStyle w:val="DefaultParagraphFont"/>
        </w:rPr>
        <w:t>newsletter</w:t>
      </w:r>
      <w:r w:rsidRPr="00E64A4E">
        <w:t xml:space="preserve"> and </w:t>
      </w:r>
      <w:r w:rsidRPr="00E64A4E">
        <w:rPr>
          <w:rStyle w:val="DefaultParagraphFont"/>
        </w:rPr>
        <w:t>Industry Advice Notices</w:t>
      </w:r>
      <w:r w:rsidRPr="00E64A4E">
        <w:t xml:space="preserve"> to keep up-to-date on the changes to import requirements, including updates to BMSB seasonal measures.</w:t>
      </w:r>
    </w:p>
    <w:p w:rsidR="00924437" w:rsidP="00426B4F" w14:paraId="08AC86EA" w14:textId="77777777">
      <w:pPr>
        <w:rPr>
          <w:lang w:eastAsia="ja-JP"/>
        </w:rPr>
      </w:pPr>
    </w:p>
    <w:p w:rsidR="00564FB2" w:rsidP="00426B4F" w14:paraId="56D65C50" w14:textId="77777777">
      <w:pPr>
        <w:rPr>
          <w:lang w:eastAsia="ja-JP"/>
        </w:rPr>
      </w:pPr>
    </w:p>
    <w:p w:rsidR="00564FB2" w:rsidP="00426B4F" w14:paraId="0884FF8E" w14:textId="77777777">
      <w:pPr>
        <w:rPr>
          <w:lang w:eastAsia="ja-JP"/>
        </w:rPr>
      </w:pPr>
    </w:p>
    <w:p w:rsidR="00564FB2" w:rsidP="00426B4F" w14:paraId="5C58C562" w14:textId="77777777">
      <w:pPr>
        <w:rPr>
          <w:lang w:eastAsia="ja-JP"/>
        </w:rPr>
      </w:pPr>
    </w:p>
    <w:p w:rsidR="00564FB2" w:rsidP="00426B4F" w14:paraId="37761CB5" w14:textId="77777777">
      <w:pPr>
        <w:rPr>
          <w:lang w:eastAsia="ja-JP"/>
        </w:rPr>
      </w:pPr>
    </w:p>
    <w:p w:rsidR="00564FB2" w:rsidP="00426B4F" w14:paraId="5E2484F8" w14:textId="77777777">
      <w:pPr>
        <w:rPr>
          <w:lang w:eastAsia="ja-JP"/>
        </w:rPr>
      </w:pPr>
    </w:p>
    <w:p w:rsidR="00564FB2" w:rsidP="00426B4F" w14:paraId="370E74F6" w14:textId="77777777">
      <w:pPr>
        <w:rPr>
          <w:lang w:eastAsia="ja-JP"/>
        </w:rPr>
      </w:pPr>
    </w:p>
    <w:p w:rsidR="00564FB2" w:rsidP="00426B4F" w14:paraId="118A0FAA" w14:textId="77777777">
      <w:pPr>
        <w:rPr>
          <w:lang w:eastAsia="ja-JP"/>
        </w:rPr>
      </w:pPr>
    </w:p>
    <w:p w:rsidR="00564FB2" w:rsidP="00426B4F" w14:paraId="29C27062" w14:textId="77777777">
      <w:pPr>
        <w:rPr>
          <w:lang w:eastAsia="ja-JP"/>
        </w:rPr>
      </w:pPr>
    </w:p>
    <w:p w:rsidR="00426B4F" w:rsidRPr="00075E98" w:rsidP="00426B4F" w14:paraId="5B19C4CC" w14:textId="36662BD6">
      <w:pPr>
        <w:rPr>
          <w:rFonts w:asciiTheme="minorHAnsi" w:hAnsiTheme="minorHAnsi" w:cstheme="minorHAnsi"/>
          <w:sz w:val="20"/>
          <w:szCs w:val="20"/>
        </w:rPr>
      </w:pPr>
      <w:r w:rsidRPr="00075E98">
        <w:rPr>
          <w:rStyle w:val="Strong"/>
          <w:rFonts w:asciiTheme="minorHAnsi" w:hAnsiTheme="minorHAnsi" w:cstheme="minorHAnsi"/>
          <w:sz w:val="20"/>
          <w:szCs w:val="20"/>
        </w:rPr>
        <w:t>Acknowledgement of Country</w:t>
      </w:r>
    </w:p>
    <w:p w:rsidR="00426B4F" w:rsidRPr="00075E98" w:rsidP="00426B4F" w14:paraId="069FBDEC" w14:textId="77777777">
      <w:pPr>
        <w:pStyle w:val="Normalsmall"/>
        <w:rPr>
          <w:rStyle w:val="Hyperlink"/>
          <w:rFonts w:asciiTheme="minorHAnsi" w:hAnsiTheme="minorHAnsi" w:cstheme="minorHAnsi"/>
          <w:sz w:val="16"/>
          <w:szCs w:val="16"/>
        </w:rPr>
      </w:pPr>
      <w:r w:rsidRPr="00075E98">
        <w:rPr>
          <w:rFonts w:asciiTheme="minorHAnsi" w:hAnsiTheme="minorHAnsi" w:cstheme="minorHAnsi"/>
          <w:sz w:val="16"/>
          <w:szCs w:val="16"/>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rsidR="00426B4F" w:rsidRPr="00075E98" w:rsidP="00426B4F" w14:paraId="3945CB38" w14:textId="77777777">
      <w:pPr>
        <w:pStyle w:val="Normalsmall"/>
        <w:spacing w:before="360"/>
        <w:rPr>
          <w:rFonts w:asciiTheme="minorHAnsi" w:hAnsiTheme="minorHAnsi" w:cstheme="minorHAnsi"/>
          <w:sz w:val="16"/>
          <w:szCs w:val="16"/>
        </w:rPr>
      </w:pPr>
      <w:r w:rsidRPr="00075E98">
        <w:rPr>
          <w:rFonts w:asciiTheme="minorHAnsi" w:hAnsiTheme="minorHAnsi" w:cstheme="minorHAnsi"/>
          <w:sz w:val="16"/>
          <w:szCs w:val="16"/>
        </w:rPr>
        <w:t>© Commonwealth of Australia 2022</w:t>
      </w:r>
    </w:p>
    <w:p w:rsidR="00426B4F" w:rsidRPr="00075E98" w:rsidP="00426B4F" w14:paraId="4591FDEF" w14:textId="77777777">
      <w:pPr>
        <w:pStyle w:val="Normalsmall"/>
        <w:rPr>
          <w:rFonts w:asciiTheme="minorHAnsi" w:hAnsiTheme="minorHAnsi" w:cstheme="minorHAnsi"/>
          <w:sz w:val="16"/>
          <w:szCs w:val="16"/>
        </w:rPr>
      </w:pPr>
      <w:r w:rsidRPr="00075E98">
        <w:rPr>
          <w:rFonts w:asciiTheme="minorHAnsi" w:hAnsiTheme="minorHAnsi" w:cstheme="minorHAnsi"/>
          <w:sz w:val="16"/>
          <w:szCs w:val="16"/>
        </w:rPr>
        <w:t>Unless otherwise noted, copyright (and any other intellectual property rights) in this publication is owned by the Commonwealth of Australia (referred to as the Commonwealth).</w:t>
      </w:r>
    </w:p>
    <w:p w:rsidR="00426B4F" w:rsidRPr="00075E98" w:rsidP="00426B4F" w14:paraId="0CC78475" w14:textId="77777777">
      <w:pPr>
        <w:pStyle w:val="Normalsmall"/>
        <w:rPr>
          <w:rFonts w:asciiTheme="minorHAnsi" w:hAnsiTheme="minorHAnsi" w:cstheme="minorHAnsi"/>
          <w:sz w:val="16"/>
          <w:szCs w:val="16"/>
        </w:rPr>
      </w:pPr>
      <w:r w:rsidRPr="00075E98">
        <w:rPr>
          <w:rFonts w:asciiTheme="minorHAnsi" w:hAnsiTheme="minorHAnsi" w:cstheme="minorHAnsi"/>
          <w:sz w:val="16"/>
          <w:szCs w:val="16"/>
        </w:rPr>
        <w:t xml:space="preserve">All material in this publication is licensed under a </w:t>
      </w:r>
      <w:r w:rsidRPr="00075E98">
        <w:rPr>
          <w:rStyle w:val="DefaultParagraphFont"/>
          <w:rFonts w:asciiTheme="minorHAnsi" w:hAnsiTheme="minorHAnsi" w:cstheme="minorHAnsi"/>
          <w:sz w:val="16"/>
          <w:szCs w:val="16"/>
        </w:rPr>
        <w:t>Creative Commons Attribution 4.0 International Licence</w:t>
      </w:r>
      <w:r w:rsidRPr="00075E98">
        <w:rPr>
          <w:rFonts w:asciiTheme="minorHAnsi" w:hAnsiTheme="minorHAnsi" w:cstheme="minorHAnsi"/>
          <w:sz w:val="16"/>
          <w:szCs w:val="16"/>
        </w:rPr>
        <w:t xml:space="preserve"> except content supplied by third parties, logos and the Commonwealth Coat of Arms.</w:t>
      </w:r>
    </w:p>
    <w:p w:rsidR="006201EF" w:rsidRPr="00075E98" w:rsidP="00A51306" w14:paraId="2ADA3D4A" w14:textId="5389608D">
      <w:pPr>
        <w:pStyle w:val="Normalsmall"/>
        <w:rPr>
          <w:rFonts w:asciiTheme="minorHAnsi" w:hAnsiTheme="minorHAnsi" w:cstheme="minorHAnsi"/>
          <w:sz w:val="16"/>
          <w:szCs w:val="16"/>
        </w:rPr>
      </w:pPr>
      <w:r w:rsidRPr="00075E98">
        <w:rPr>
          <w:rFonts w:asciiTheme="minorHAnsi" w:hAnsiTheme="minorHAnsi" w:cstheme="minorHAnsi"/>
          <w:sz w:val="16"/>
          <w:szCs w:val="16"/>
        </w:rPr>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Sect="001673F9">
      <w:headerReference w:type="default" r:id="rId73"/>
      <w:footerReference w:type="default" r:id="rId74"/>
      <w:pgSz w:w="11906" w:h="16838"/>
      <w:pgMar w:top="2127" w:right="720" w:bottom="720" w:left="720" w:header="567" w:footer="283"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32262646"/>
      <w:docPartObj>
        <w:docPartGallery w:val="Page Numbers (Bottom of Page)"/>
        <w:docPartUnique/>
      </w:docPartObj>
    </w:sdtPr>
    <w:sdtEndPr>
      <w:rPr>
        <w:noProof/>
      </w:rPr>
    </w:sdtEndPr>
    <w:sdtContent>
      <w:p w:rsidR="006201EF" w:rsidP="00075E98" w14:paraId="6087CFA4" w14:textId="681190B6">
        <w:pPr>
          <w:pStyle w:val="Footer"/>
          <w:jc w:val="center"/>
        </w:pPr>
        <w:r>
          <w:t>Department of Agriculture</w:t>
        </w:r>
        <w:r w:rsidR="00FB0A07">
          <w:t xml:space="preserve">, </w:t>
        </w:r>
        <w:r w:rsidR="00FC14E2">
          <w:t>Fisheries</w:t>
        </w:r>
        <w:r w:rsidR="00FB0A07">
          <w:t xml:space="preserve"> and</w:t>
        </w:r>
        <w:r w:rsidR="00FC14E2">
          <w:t xml:space="preserve"> Forestry</w:t>
        </w:r>
      </w:p>
      <w:p w:rsidR="002148B0" w:rsidP="00075E98" w14:paraId="18A65AA5" w14:textId="6F60D556">
        <w:pPr>
          <w:pStyle w:val="Footer"/>
          <w:spacing w:before="120"/>
          <w:jc w:val="center"/>
        </w:pPr>
        <w:r>
          <w:fldChar w:fldCharType="begin"/>
        </w:r>
        <w:r>
          <w:instrText xml:space="preserve"> PAGE   \* MERGEFORMAT </w:instrText>
        </w:r>
        <w:r>
          <w:fldChar w:fldCharType="separate"/>
        </w:r>
        <w:r w:rsidR="00C4300C">
          <w:rPr>
            <w:noProof/>
          </w:rPr>
          <w:t>29</w:t>
        </w:r>
        <w:r>
          <w:rPr>
            <w:noProof/>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0171" w:rsidP="00A51306" w14:paraId="131C98F7" w14:textId="09392CB5">
    <w:pPr>
      <w:pStyle w:val="Header"/>
      <w:tabs>
        <w:tab w:val="left" w:pos="567"/>
        <w:tab w:val="left" w:pos="1134"/>
        <w:tab w:val="left" w:pos="1701"/>
        <w:tab w:val="left" w:pos="2268"/>
        <w:tab w:val="left" w:pos="2835"/>
        <w:tab w:val="left" w:pos="3402"/>
        <w:tab w:val="left" w:pos="3969"/>
        <w:tab w:val="clear" w:pos="9026"/>
        <w:tab w:val="right" w:pos="10466"/>
      </w:tabs>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-352425</wp:posOffset>
          </wp:positionV>
          <wp:extent cx="7563598" cy="1296181"/>
          <wp:effectExtent l="0" t="0" r="0" b="0"/>
          <wp:wrapNone/>
          <wp:docPr id="1094347377" name="Picture 10943473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55678" name="Picture 109434737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r w:rsidR="00042ABD">
      <w:tab/>
    </w:r>
    <w:r w:rsidR="004408C3">
      <w:tab/>
    </w:r>
  </w:p>
  <w:p w:rsidR="00E64F04" w:rsidP="00ED7F59" w14:paraId="2DAFEC32" w14:textId="51DFD5DE">
    <w:pPr>
      <w:pStyle w:val="Header"/>
      <w:tabs>
        <w:tab w:val="left" w:pos="567"/>
        <w:tab w:val="left" w:pos="1134"/>
        <w:tab w:val="left" w:pos="1701"/>
        <w:tab w:val="left" w:pos="2268"/>
        <w:tab w:val="left" w:pos="2835"/>
        <w:tab w:val="left" w:pos="3402"/>
        <w:tab w:val="left" w:pos="3969"/>
        <w:tab w:val="left" w:pos="8670"/>
        <w:tab w:val="clear" w:pos="902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28.55pt" o:bullet="t">
        <v:imagedata r:id="rId1" o:title=""/>
      </v:shape>
    </w:pict>
  </w:numPicBullet>
  <w:abstractNum w:abstractNumId="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3"/>
    <w:multiLevelType w:val="singleLevel"/>
    <w:tmpl w:val="6A32599C"/>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FE6620B8"/>
    <w:lvl w:ilvl="0">
      <w:start w:val="1"/>
      <w:numFmt w:val="decimal"/>
      <w:lvlText w:val="%1."/>
      <w:lvlJc w:val="left"/>
      <w:pPr>
        <w:tabs>
          <w:tab w:val="num" w:pos="360"/>
        </w:tabs>
        <w:ind w:left="360" w:hanging="360"/>
      </w:pPr>
    </w:lvl>
  </w:abstractNum>
  <w:abstractNum w:abstractNumId="3">
    <w:nsid w:val="FFFFFF89"/>
    <w:multiLevelType w:val="singleLevel"/>
    <w:tmpl w:val="A24CB77A"/>
    <w:lvl w:ilvl="0">
      <w:start w:val="1"/>
      <w:numFmt w:val="bullet"/>
      <w:lvlText w:val=""/>
      <w:lvlJc w:val="left"/>
      <w:pPr>
        <w:tabs>
          <w:tab w:val="num" w:pos="360"/>
        </w:tabs>
        <w:ind w:left="360" w:hanging="360"/>
      </w:pPr>
      <w:rPr>
        <w:rFonts w:ascii="Symbol" w:hAnsi="Symbol" w:hint="default"/>
      </w:rPr>
    </w:lvl>
  </w:abstractNum>
  <w:abstractNum w:abstractNumId="4">
    <w:nsid w:val="00BC4AA0"/>
    <w:multiLevelType w:val="hybridMultilevel"/>
    <w:tmpl w:val="3A009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4A266DA"/>
    <w:multiLevelType w:val="hybridMultilevel"/>
    <w:tmpl w:val="64129D9C"/>
    <w:lvl w:ilvl="0">
      <w:start w:val="1"/>
      <w:numFmt w:val="bullet"/>
      <w:lvlText w:val=""/>
      <w:lvlJc w:val="left"/>
      <w:pPr>
        <w:ind w:left="720" w:hanging="360"/>
      </w:pPr>
      <w:rPr>
        <w:rFonts w:ascii="Symbol" w:hAnsi="Symbol" w:hint="default"/>
      </w:rPr>
    </w:lvl>
    <w:lvl w:ilvl="1">
      <w:start w:val="1"/>
      <w:numFmt w:val="bullet"/>
      <w:lvlText w:val=""/>
      <w:lvlJc w:val="left"/>
      <w:pPr>
        <w:ind w:left="1146"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5A7091D"/>
    <w:multiLevelType w:val="hybridMultilevel"/>
    <w:tmpl w:val="882ECC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5B178A4"/>
    <w:multiLevelType w:val="hybridMultilevel"/>
    <w:tmpl w:val="B73C02C8"/>
    <w:lvl w:ilvl="0">
      <w:start w:val="1"/>
      <w:numFmt w:val="bullet"/>
      <w:lvlText w:val=""/>
      <w:lvlJc w:val="left"/>
      <w:pPr>
        <w:ind w:left="1146" w:hanging="360"/>
      </w:pPr>
      <w:rPr>
        <w:rFonts w:ascii="Symbol" w:hAnsi="Symbol" w:hint="default"/>
      </w:rPr>
    </w:lvl>
    <w:lvl w:ilvl="1">
      <w:start w:val="1"/>
      <w:numFmt w:val="bullet"/>
      <w:lvlText w:val=""/>
      <w:lvlJc w:val="left"/>
      <w:pPr>
        <w:ind w:left="1866" w:hanging="360"/>
      </w:pPr>
      <w:rPr>
        <w:rFonts w:ascii="Wingdings" w:hAnsi="Wingdings" w:hint="default"/>
      </w:rPr>
    </w:lvl>
    <w:lvl w:ilvl="2" w:tentative="1">
      <w:start w:val="1"/>
      <w:numFmt w:val="bullet"/>
      <w:lvlText w:val=""/>
      <w:lvlJc w:val="left"/>
      <w:pPr>
        <w:ind w:left="2586" w:hanging="360"/>
      </w:pPr>
      <w:rPr>
        <w:rFonts w:ascii="Wingdings" w:hAnsi="Wingdings" w:hint="default"/>
      </w:rPr>
    </w:lvl>
    <w:lvl w:ilvl="3" w:tentative="1">
      <w:start w:val="1"/>
      <w:numFmt w:val="bullet"/>
      <w:lvlText w:val=""/>
      <w:lvlJc w:val="left"/>
      <w:pPr>
        <w:ind w:left="3306" w:hanging="360"/>
      </w:pPr>
      <w:rPr>
        <w:rFonts w:ascii="Symbol" w:hAnsi="Symbol" w:hint="default"/>
      </w:rPr>
    </w:lvl>
    <w:lvl w:ilvl="4" w:tentative="1">
      <w:start w:val="1"/>
      <w:numFmt w:val="bullet"/>
      <w:lvlText w:val="o"/>
      <w:lvlJc w:val="left"/>
      <w:pPr>
        <w:ind w:left="4026" w:hanging="360"/>
      </w:pPr>
      <w:rPr>
        <w:rFonts w:ascii="Courier New" w:hAnsi="Courier New" w:cs="Courier New" w:hint="default"/>
      </w:rPr>
    </w:lvl>
    <w:lvl w:ilvl="5" w:tentative="1">
      <w:start w:val="1"/>
      <w:numFmt w:val="bullet"/>
      <w:lvlText w:val=""/>
      <w:lvlJc w:val="left"/>
      <w:pPr>
        <w:ind w:left="4746" w:hanging="360"/>
      </w:pPr>
      <w:rPr>
        <w:rFonts w:ascii="Wingdings" w:hAnsi="Wingdings" w:hint="default"/>
      </w:rPr>
    </w:lvl>
    <w:lvl w:ilvl="6" w:tentative="1">
      <w:start w:val="1"/>
      <w:numFmt w:val="bullet"/>
      <w:lvlText w:val=""/>
      <w:lvlJc w:val="left"/>
      <w:pPr>
        <w:ind w:left="5466" w:hanging="360"/>
      </w:pPr>
      <w:rPr>
        <w:rFonts w:ascii="Symbol" w:hAnsi="Symbol" w:hint="default"/>
      </w:rPr>
    </w:lvl>
    <w:lvl w:ilvl="7" w:tentative="1">
      <w:start w:val="1"/>
      <w:numFmt w:val="bullet"/>
      <w:lvlText w:val="o"/>
      <w:lvlJc w:val="left"/>
      <w:pPr>
        <w:ind w:left="6186" w:hanging="360"/>
      </w:pPr>
      <w:rPr>
        <w:rFonts w:ascii="Courier New" w:hAnsi="Courier New" w:cs="Courier New" w:hint="default"/>
      </w:rPr>
    </w:lvl>
    <w:lvl w:ilvl="8" w:tentative="1">
      <w:start w:val="1"/>
      <w:numFmt w:val="bullet"/>
      <w:lvlText w:val=""/>
      <w:lvlJc w:val="left"/>
      <w:pPr>
        <w:ind w:left="6906" w:hanging="360"/>
      </w:pPr>
      <w:rPr>
        <w:rFonts w:ascii="Wingdings" w:hAnsi="Wingdings" w:hint="default"/>
      </w:rPr>
    </w:lvl>
  </w:abstractNum>
  <w:abstractNum w:abstractNumId="8">
    <w:nsid w:val="0FB551E9"/>
    <w:multiLevelType w:val="hybridMultilevel"/>
    <w:tmpl w:val="39E8DC66"/>
    <w:lvl w:ilvl="0">
      <w:start w:val="1"/>
      <w:numFmt w:val="bullet"/>
      <w:lvlText w:val=""/>
      <w:lvlJc w:val="left"/>
      <w:pPr>
        <w:ind w:left="1146" w:hanging="360"/>
      </w:pPr>
      <w:rPr>
        <w:rFonts w:ascii="Symbol" w:hAnsi="Symbol" w:hint="default"/>
      </w:rPr>
    </w:lvl>
    <w:lvl w:ilvl="1" w:tentative="1">
      <w:start w:val="1"/>
      <w:numFmt w:val="bullet"/>
      <w:lvlText w:val="o"/>
      <w:lvlJc w:val="left"/>
      <w:pPr>
        <w:ind w:left="1866" w:hanging="360"/>
      </w:pPr>
      <w:rPr>
        <w:rFonts w:ascii="Courier New" w:hAnsi="Courier New" w:cs="Courier New" w:hint="default"/>
      </w:rPr>
    </w:lvl>
    <w:lvl w:ilvl="2" w:tentative="1">
      <w:start w:val="1"/>
      <w:numFmt w:val="bullet"/>
      <w:lvlText w:val=""/>
      <w:lvlJc w:val="left"/>
      <w:pPr>
        <w:ind w:left="2586" w:hanging="360"/>
      </w:pPr>
      <w:rPr>
        <w:rFonts w:ascii="Wingdings" w:hAnsi="Wingdings" w:hint="default"/>
      </w:rPr>
    </w:lvl>
    <w:lvl w:ilvl="3" w:tentative="1">
      <w:start w:val="1"/>
      <w:numFmt w:val="bullet"/>
      <w:lvlText w:val=""/>
      <w:lvlJc w:val="left"/>
      <w:pPr>
        <w:ind w:left="3306" w:hanging="360"/>
      </w:pPr>
      <w:rPr>
        <w:rFonts w:ascii="Symbol" w:hAnsi="Symbol" w:hint="default"/>
      </w:rPr>
    </w:lvl>
    <w:lvl w:ilvl="4" w:tentative="1">
      <w:start w:val="1"/>
      <w:numFmt w:val="bullet"/>
      <w:lvlText w:val="o"/>
      <w:lvlJc w:val="left"/>
      <w:pPr>
        <w:ind w:left="4026" w:hanging="360"/>
      </w:pPr>
      <w:rPr>
        <w:rFonts w:ascii="Courier New" w:hAnsi="Courier New" w:cs="Courier New" w:hint="default"/>
      </w:rPr>
    </w:lvl>
    <w:lvl w:ilvl="5" w:tentative="1">
      <w:start w:val="1"/>
      <w:numFmt w:val="bullet"/>
      <w:lvlText w:val=""/>
      <w:lvlJc w:val="left"/>
      <w:pPr>
        <w:ind w:left="4746" w:hanging="360"/>
      </w:pPr>
      <w:rPr>
        <w:rFonts w:ascii="Wingdings" w:hAnsi="Wingdings" w:hint="default"/>
      </w:rPr>
    </w:lvl>
    <w:lvl w:ilvl="6" w:tentative="1">
      <w:start w:val="1"/>
      <w:numFmt w:val="bullet"/>
      <w:lvlText w:val=""/>
      <w:lvlJc w:val="left"/>
      <w:pPr>
        <w:ind w:left="5466" w:hanging="360"/>
      </w:pPr>
      <w:rPr>
        <w:rFonts w:ascii="Symbol" w:hAnsi="Symbol" w:hint="default"/>
      </w:rPr>
    </w:lvl>
    <w:lvl w:ilvl="7" w:tentative="1">
      <w:start w:val="1"/>
      <w:numFmt w:val="bullet"/>
      <w:lvlText w:val="o"/>
      <w:lvlJc w:val="left"/>
      <w:pPr>
        <w:ind w:left="6186" w:hanging="360"/>
      </w:pPr>
      <w:rPr>
        <w:rFonts w:ascii="Courier New" w:hAnsi="Courier New" w:cs="Courier New" w:hint="default"/>
      </w:rPr>
    </w:lvl>
    <w:lvl w:ilvl="8" w:tentative="1">
      <w:start w:val="1"/>
      <w:numFmt w:val="bullet"/>
      <w:lvlText w:val=""/>
      <w:lvlJc w:val="left"/>
      <w:pPr>
        <w:ind w:left="6906" w:hanging="360"/>
      </w:pPr>
      <w:rPr>
        <w:rFonts w:ascii="Wingdings" w:hAnsi="Wingdings" w:hint="default"/>
      </w:rPr>
    </w:lvl>
  </w:abstractNum>
  <w:abstractNum w:abstractNumId="9">
    <w:nsid w:val="0FC65613"/>
    <w:multiLevelType w:val="hybridMultilevel"/>
    <w:tmpl w:val="02A2647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96B606F"/>
    <w:multiLevelType w:val="hybridMultilevel"/>
    <w:tmpl w:val="E0560262"/>
    <w:lvl w:ilvl="0">
      <w:start w:val="1"/>
      <w:numFmt w:val="bullet"/>
      <w:pStyle w:val="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ACA6347"/>
    <w:multiLevelType w:val="hybridMultilevel"/>
    <w:tmpl w:val="E952A4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3">
    <w:nsid w:val="20BF6E57"/>
    <w:multiLevelType w:val="hybridMultilevel"/>
    <w:tmpl w:val="92F6549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6B51B7D"/>
    <w:multiLevelType w:val="hybridMultilevel"/>
    <w:tmpl w:val="7A4E70EC"/>
    <w:lvl w:ilvl="0">
      <w:start w:val="1"/>
      <w:numFmt w:val="bullet"/>
      <w:lvlText w:val=""/>
      <w:lvlJc w:val="left"/>
      <w:pPr>
        <w:ind w:left="1146" w:hanging="360"/>
      </w:pPr>
      <w:rPr>
        <w:rFonts w:ascii="Symbol" w:hAnsi="Symbol" w:hint="default"/>
      </w:rPr>
    </w:lvl>
    <w:lvl w:ilvl="1" w:tentative="1">
      <w:start w:val="1"/>
      <w:numFmt w:val="bullet"/>
      <w:lvlText w:val="o"/>
      <w:lvlJc w:val="left"/>
      <w:pPr>
        <w:ind w:left="1866" w:hanging="360"/>
      </w:pPr>
      <w:rPr>
        <w:rFonts w:ascii="Courier New" w:hAnsi="Courier New" w:cs="Courier New" w:hint="default"/>
      </w:rPr>
    </w:lvl>
    <w:lvl w:ilvl="2" w:tentative="1">
      <w:start w:val="1"/>
      <w:numFmt w:val="bullet"/>
      <w:lvlText w:val=""/>
      <w:lvlJc w:val="left"/>
      <w:pPr>
        <w:ind w:left="2586" w:hanging="360"/>
      </w:pPr>
      <w:rPr>
        <w:rFonts w:ascii="Wingdings" w:hAnsi="Wingdings" w:hint="default"/>
      </w:rPr>
    </w:lvl>
    <w:lvl w:ilvl="3" w:tentative="1">
      <w:start w:val="1"/>
      <w:numFmt w:val="bullet"/>
      <w:lvlText w:val=""/>
      <w:lvlJc w:val="left"/>
      <w:pPr>
        <w:ind w:left="3306" w:hanging="360"/>
      </w:pPr>
      <w:rPr>
        <w:rFonts w:ascii="Symbol" w:hAnsi="Symbol" w:hint="default"/>
      </w:rPr>
    </w:lvl>
    <w:lvl w:ilvl="4" w:tentative="1">
      <w:start w:val="1"/>
      <w:numFmt w:val="bullet"/>
      <w:lvlText w:val="o"/>
      <w:lvlJc w:val="left"/>
      <w:pPr>
        <w:ind w:left="4026" w:hanging="360"/>
      </w:pPr>
      <w:rPr>
        <w:rFonts w:ascii="Courier New" w:hAnsi="Courier New" w:cs="Courier New" w:hint="default"/>
      </w:rPr>
    </w:lvl>
    <w:lvl w:ilvl="5" w:tentative="1">
      <w:start w:val="1"/>
      <w:numFmt w:val="bullet"/>
      <w:lvlText w:val=""/>
      <w:lvlJc w:val="left"/>
      <w:pPr>
        <w:ind w:left="4746" w:hanging="360"/>
      </w:pPr>
      <w:rPr>
        <w:rFonts w:ascii="Wingdings" w:hAnsi="Wingdings" w:hint="default"/>
      </w:rPr>
    </w:lvl>
    <w:lvl w:ilvl="6" w:tentative="1">
      <w:start w:val="1"/>
      <w:numFmt w:val="bullet"/>
      <w:lvlText w:val=""/>
      <w:lvlJc w:val="left"/>
      <w:pPr>
        <w:ind w:left="5466" w:hanging="360"/>
      </w:pPr>
      <w:rPr>
        <w:rFonts w:ascii="Symbol" w:hAnsi="Symbol" w:hint="default"/>
      </w:rPr>
    </w:lvl>
    <w:lvl w:ilvl="7" w:tentative="1">
      <w:start w:val="1"/>
      <w:numFmt w:val="bullet"/>
      <w:lvlText w:val="o"/>
      <w:lvlJc w:val="left"/>
      <w:pPr>
        <w:ind w:left="6186" w:hanging="360"/>
      </w:pPr>
      <w:rPr>
        <w:rFonts w:ascii="Courier New" w:hAnsi="Courier New" w:cs="Courier New" w:hint="default"/>
      </w:rPr>
    </w:lvl>
    <w:lvl w:ilvl="8" w:tentative="1">
      <w:start w:val="1"/>
      <w:numFmt w:val="bullet"/>
      <w:lvlText w:val=""/>
      <w:lvlJc w:val="left"/>
      <w:pPr>
        <w:ind w:left="6906" w:hanging="360"/>
      </w:pPr>
      <w:rPr>
        <w:rFonts w:ascii="Wingdings" w:hAnsi="Wingdings" w:hint="default"/>
      </w:rPr>
    </w:lvl>
  </w:abstractNum>
  <w:abstractNum w:abstractNumId="15">
    <w:nsid w:val="2930630E"/>
    <w:multiLevelType w:val="hybridMultilevel"/>
    <w:tmpl w:val="D6CE2E60"/>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6">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nsid w:val="2A913599"/>
    <w:multiLevelType w:val="multilevel"/>
    <w:tmpl w:val="02AA8FA0"/>
    <w:numStyleLink w:val="ListBullets"/>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8">
    <w:nsid w:val="2B551813"/>
    <w:multiLevelType w:val="hybridMultilevel"/>
    <w:tmpl w:val="A42811B0"/>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9">
    <w:nsid w:val="2C980BC7"/>
    <w:multiLevelType w:val="hybridMultilevel"/>
    <w:tmpl w:val="DE7E1C14"/>
    <w:lvl w:ilvl="0">
      <w:start w:val="0"/>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E8E2D21"/>
    <w:multiLevelType w:val="hybridMultilevel"/>
    <w:tmpl w:val="DD38566C"/>
    <w:lvl w:ilvl="0">
      <w:start w:val="1"/>
      <w:numFmt w:val="decimal"/>
      <w:lvlText w:val="%1."/>
      <w:lvlJc w:val="left"/>
      <w:pPr>
        <w:ind w:left="786" w:hanging="360"/>
      </w:pPr>
      <w:rPr>
        <w:b w:val="0"/>
        <w:bCs w:val="0"/>
        <w:i w:val="0"/>
        <w:iCs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nsid w:val="2F2425AB"/>
    <w:multiLevelType w:val="multilevel"/>
    <w:tmpl w:val="BC8603C0"/>
    <w:numStyleLink w:val="ListNumbers"/>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2">
    <w:nsid w:val="307A01E4"/>
    <w:multiLevelType w:val="hybridMultilevel"/>
    <w:tmpl w:val="F3EE74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9152D0C"/>
    <w:multiLevelType w:val="hybridMultilevel"/>
    <w:tmpl w:val="FA7CE9F8"/>
    <w:lvl w:ilvl="0">
      <w:start w:val="1"/>
      <w:numFmt w:val="decimal"/>
      <w:lvlText w:val="%1."/>
      <w:lvlJc w:val="left"/>
      <w:pPr>
        <w:ind w:left="927" w:hanging="360"/>
      </w:pPr>
      <w:rPr>
        <w:b w:val="0"/>
        <w:bCs/>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4">
    <w:nsid w:val="3B52042C"/>
    <w:multiLevelType w:val="hybridMultilevel"/>
    <w:tmpl w:val="51A0DA0A"/>
    <w:lvl w:ilvl="0">
      <w:start w:val="1"/>
      <w:numFmt w:val="bullet"/>
      <w:lvlText w:val=""/>
      <w:lvlJc w:val="left"/>
      <w:pPr>
        <w:ind w:left="1146" w:hanging="360"/>
      </w:pPr>
      <w:rPr>
        <w:rFonts w:ascii="Symbol" w:hAnsi="Symbol" w:hint="default"/>
      </w:rPr>
    </w:lvl>
    <w:lvl w:ilvl="1" w:tentative="1">
      <w:start w:val="1"/>
      <w:numFmt w:val="bullet"/>
      <w:lvlText w:val="o"/>
      <w:lvlJc w:val="left"/>
      <w:pPr>
        <w:ind w:left="1866" w:hanging="360"/>
      </w:pPr>
      <w:rPr>
        <w:rFonts w:ascii="Courier New" w:hAnsi="Courier New" w:cs="Courier New" w:hint="default"/>
      </w:rPr>
    </w:lvl>
    <w:lvl w:ilvl="2" w:tentative="1">
      <w:start w:val="1"/>
      <w:numFmt w:val="bullet"/>
      <w:lvlText w:val=""/>
      <w:lvlJc w:val="left"/>
      <w:pPr>
        <w:ind w:left="2586" w:hanging="360"/>
      </w:pPr>
      <w:rPr>
        <w:rFonts w:ascii="Wingdings" w:hAnsi="Wingdings" w:hint="default"/>
      </w:rPr>
    </w:lvl>
    <w:lvl w:ilvl="3" w:tentative="1">
      <w:start w:val="1"/>
      <w:numFmt w:val="bullet"/>
      <w:lvlText w:val=""/>
      <w:lvlJc w:val="left"/>
      <w:pPr>
        <w:ind w:left="3306" w:hanging="360"/>
      </w:pPr>
      <w:rPr>
        <w:rFonts w:ascii="Symbol" w:hAnsi="Symbol" w:hint="default"/>
      </w:rPr>
    </w:lvl>
    <w:lvl w:ilvl="4" w:tentative="1">
      <w:start w:val="1"/>
      <w:numFmt w:val="bullet"/>
      <w:lvlText w:val="o"/>
      <w:lvlJc w:val="left"/>
      <w:pPr>
        <w:ind w:left="4026" w:hanging="360"/>
      </w:pPr>
      <w:rPr>
        <w:rFonts w:ascii="Courier New" w:hAnsi="Courier New" w:cs="Courier New" w:hint="default"/>
      </w:rPr>
    </w:lvl>
    <w:lvl w:ilvl="5" w:tentative="1">
      <w:start w:val="1"/>
      <w:numFmt w:val="bullet"/>
      <w:lvlText w:val=""/>
      <w:lvlJc w:val="left"/>
      <w:pPr>
        <w:ind w:left="4746" w:hanging="360"/>
      </w:pPr>
      <w:rPr>
        <w:rFonts w:ascii="Wingdings" w:hAnsi="Wingdings" w:hint="default"/>
      </w:rPr>
    </w:lvl>
    <w:lvl w:ilvl="6" w:tentative="1">
      <w:start w:val="1"/>
      <w:numFmt w:val="bullet"/>
      <w:lvlText w:val=""/>
      <w:lvlJc w:val="left"/>
      <w:pPr>
        <w:ind w:left="5466" w:hanging="360"/>
      </w:pPr>
      <w:rPr>
        <w:rFonts w:ascii="Symbol" w:hAnsi="Symbol" w:hint="default"/>
      </w:rPr>
    </w:lvl>
    <w:lvl w:ilvl="7" w:tentative="1">
      <w:start w:val="1"/>
      <w:numFmt w:val="bullet"/>
      <w:lvlText w:val="o"/>
      <w:lvlJc w:val="left"/>
      <w:pPr>
        <w:ind w:left="6186" w:hanging="360"/>
      </w:pPr>
      <w:rPr>
        <w:rFonts w:ascii="Courier New" w:hAnsi="Courier New" w:cs="Courier New" w:hint="default"/>
      </w:rPr>
    </w:lvl>
    <w:lvl w:ilvl="8" w:tentative="1">
      <w:start w:val="1"/>
      <w:numFmt w:val="bullet"/>
      <w:lvlText w:val=""/>
      <w:lvlJc w:val="left"/>
      <w:pPr>
        <w:ind w:left="6906" w:hanging="360"/>
      </w:pPr>
      <w:rPr>
        <w:rFonts w:ascii="Wingdings" w:hAnsi="Wingdings" w:hint="default"/>
      </w:rPr>
    </w:lvl>
  </w:abstractNum>
  <w:abstractNum w:abstractNumId="25">
    <w:nsid w:val="3C8742D4"/>
    <w:multiLevelType w:val="hybridMultilevel"/>
    <w:tmpl w:val="BDF86660"/>
    <w:lvl w:ilvl="0">
      <w:start w:val="0"/>
      <w:numFmt w:val="bullet"/>
      <w:lvlText w:val=""/>
      <w:lvlJc w:val="left"/>
      <w:pPr>
        <w:ind w:left="720" w:hanging="360"/>
      </w:pPr>
      <w:rPr>
        <w:rFonts w:ascii="Symbol" w:hAnsi="Symbol"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02D46A2"/>
    <w:multiLevelType w:val="multilevel"/>
    <w:tmpl w:val="F1EA200E"/>
    <w:lvl w:ilvl="0">
      <w:start w:val="1"/>
      <w:numFmt w:val="bullet"/>
      <w:lvlText w:val=""/>
      <w:lvlJc w:val="left"/>
      <w:pPr>
        <w:ind w:left="850" w:hanging="425"/>
      </w:pPr>
      <w:rPr>
        <w:rFonts w:ascii="Symbol" w:hAnsi="Symbol" w:hint="default"/>
        <w:color w:val="auto"/>
      </w:rPr>
    </w:lvl>
    <w:lvl w:ilvl="1">
      <w:start w:val="1"/>
      <w:numFmt w:val="lowerLetter"/>
      <w:lvlText w:val="%2)"/>
      <w:lvlJc w:val="left"/>
      <w:pPr>
        <w:ind w:left="1219" w:hanging="369"/>
      </w:pPr>
      <w:rPr>
        <w:rFonts w:hint="default"/>
      </w:rPr>
    </w:lvl>
    <w:lvl w:ilvl="2">
      <w:start w:val="1"/>
      <w:numFmt w:val="lowerRoman"/>
      <w:lvlText w:val="%3)"/>
      <w:lvlJc w:val="right"/>
      <w:pPr>
        <w:ind w:left="1502" w:hanging="17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27">
    <w:nsid w:val="41DC61B1"/>
    <w:multiLevelType w:val="hybridMultilevel"/>
    <w:tmpl w:val="6A1C1F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42B444FE"/>
    <w:multiLevelType w:val="hybridMultilevel"/>
    <w:tmpl w:val="04BAC9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6DD5C12"/>
    <w:multiLevelType w:val="multilevel"/>
    <w:tmpl w:val="20F2356A"/>
    <w:numStyleLink w:val="Appendix"/>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0">
    <w:nsid w:val="48DE2E4A"/>
    <w:multiLevelType w:val="hybridMultilevel"/>
    <w:tmpl w:val="B7086130"/>
    <w:lvl w:ilvl="0">
      <w:start w:val="1"/>
      <w:numFmt w:val="bullet"/>
      <w:pStyle w:val="BoxText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A344F75"/>
    <w:multiLevelType w:val="hybridMultilevel"/>
    <w:tmpl w:val="02A2647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A845568"/>
    <w:multiLevelType w:val="hybridMultilevel"/>
    <w:tmpl w:val="76D443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nsid w:val="5B48214F"/>
    <w:multiLevelType w:val="hybridMultilevel"/>
    <w:tmpl w:val="4F56ED02"/>
    <w:lvl w:ilvl="0">
      <w:start w:val="0"/>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6">
    <w:nsid w:val="60805CBF"/>
    <w:multiLevelType w:val="hybridMultilevel"/>
    <w:tmpl w:val="BD064682"/>
    <w:lvl w:ilvl="0">
      <w:start w:val="0"/>
      <w:numFmt w:val="bullet"/>
      <w:lvlText w:val=""/>
      <w:lvlJc w:val="left"/>
      <w:pPr>
        <w:ind w:left="720" w:hanging="360"/>
      </w:pPr>
      <w:rPr>
        <w:rFonts w:ascii="Symbol" w:hAnsi="Symbol"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62C73BB4"/>
    <w:multiLevelType w:val="hybridMultilevel"/>
    <w:tmpl w:val="3EE673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72A4BF6"/>
    <w:multiLevelType w:val="hybridMultilevel"/>
    <w:tmpl w:val="D116CFC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nsid w:val="781C118C"/>
    <w:multiLevelType w:val="hybridMultilevel"/>
    <w:tmpl w:val="D034CF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D1E306A"/>
    <w:multiLevelType w:val="hybridMultilevel"/>
    <w:tmpl w:val="4E14B106"/>
    <w:lvl w:ilvl="0">
      <w:start w:val="1"/>
      <w:numFmt w:val="decimal"/>
      <w:pStyle w:val="ListParagraph"/>
      <w:lvlText w:val="%1."/>
      <w:lvlJc w:val="left"/>
      <w:pPr>
        <w:ind w:left="644" w:hanging="360"/>
      </w:pPr>
      <w:rPr>
        <w:i w:val="0"/>
        <w:iCs w:val="0"/>
      </w:rPr>
    </w:lvl>
    <w:lvl w:ilvl="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42">
    <w:nsid w:val="7DA331F8"/>
    <w:multiLevelType w:val="multilevel"/>
    <w:tmpl w:val="F1EA200E"/>
    <w:lvl w:ilvl="0">
      <w:start w:val="1"/>
      <w:numFmt w:val="bullet"/>
      <w:lvlText w:val=""/>
      <w:lvlJc w:val="left"/>
      <w:pPr>
        <w:ind w:left="850" w:hanging="425"/>
      </w:pPr>
      <w:rPr>
        <w:rFonts w:ascii="Symbol" w:hAnsi="Symbol" w:hint="default"/>
        <w:color w:val="auto"/>
      </w:rPr>
    </w:lvl>
    <w:lvl w:ilvl="1">
      <w:start w:val="1"/>
      <w:numFmt w:val="lowerLetter"/>
      <w:lvlText w:val="%2)"/>
      <w:lvlJc w:val="left"/>
      <w:pPr>
        <w:ind w:left="1219" w:hanging="369"/>
      </w:pPr>
      <w:rPr>
        <w:rFonts w:hint="default"/>
      </w:rPr>
    </w:lvl>
    <w:lvl w:ilvl="2">
      <w:start w:val="1"/>
      <w:numFmt w:val="lowerRoman"/>
      <w:lvlText w:val="%3)"/>
      <w:lvlJc w:val="right"/>
      <w:pPr>
        <w:ind w:left="1502" w:hanging="17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43">
    <w:nsid w:val="7EAB3927"/>
    <w:multiLevelType w:val="hybridMultilevel"/>
    <w:tmpl w:val="10DC16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ED03CAE"/>
    <w:multiLevelType w:val="hybridMultilevel"/>
    <w:tmpl w:val="4F68DA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10"/>
  </w:num>
  <w:num w:numId="4">
    <w:abstractNumId w:val="12"/>
  </w:num>
  <w:num w:numId="5">
    <w:abstractNumId w:val="0"/>
  </w:num>
  <w:num w:numId="6">
    <w:abstractNumId w:val="17"/>
  </w:num>
  <w:num w:numId="7">
    <w:abstractNumId w:val="38"/>
  </w:num>
  <w:num w:numId="8">
    <w:abstractNumId w:val="21"/>
  </w:num>
  <w:num w:numId="9">
    <w:abstractNumId w:val="35"/>
  </w:num>
  <w:num w:numId="10">
    <w:abstractNumId w:val="16"/>
  </w:num>
  <w:num w:numId="11">
    <w:abstractNumId w:val="29"/>
  </w:num>
  <w:num w:numId="12">
    <w:abstractNumId w:val="42"/>
  </w:num>
  <w:num w:numId="13">
    <w:abstractNumId w:val="26"/>
  </w:num>
  <w:num w:numId="14">
    <w:abstractNumId w:val="20"/>
  </w:num>
  <w:num w:numId="15">
    <w:abstractNumId w:val="41"/>
  </w:num>
  <w:num w:numId="16">
    <w:abstractNumId w:val="41"/>
    <w:lvlOverride w:ilvl="0">
      <w:startOverride w:val="1"/>
    </w:lvlOverride>
  </w:num>
  <w:num w:numId="17">
    <w:abstractNumId w:val="41"/>
  </w:num>
  <w:num w:numId="18">
    <w:abstractNumId w:val="20"/>
  </w:num>
  <w:num w:numId="19">
    <w:abstractNumId w:val="41"/>
    <w:lvlOverride w:ilvl="0">
      <w:startOverride w:val="1"/>
    </w:lvlOverride>
  </w:num>
  <w:num w:numId="20">
    <w:abstractNumId w:val="41"/>
    <w:lvlOverride w:ilvl="0">
      <w:startOverride w:val="1"/>
    </w:lvlOverride>
  </w:num>
  <w:num w:numId="21">
    <w:abstractNumId w:val="11"/>
  </w:num>
  <w:num w:numId="22">
    <w:abstractNumId w:val="41"/>
  </w:num>
  <w:num w:numId="23">
    <w:abstractNumId w:val="3"/>
  </w:num>
  <w:num w:numId="24">
    <w:abstractNumId w:val="4"/>
  </w:num>
  <w:num w:numId="25">
    <w:abstractNumId w:val="32"/>
  </w:num>
  <w:num w:numId="26">
    <w:abstractNumId w:val="8"/>
  </w:num>
  <w:num w:numId="27">
    <w:abstractNumId w:val="31"/>
  </w:num>
  <w:num w:numId="28">
    <w:abstractNumId w:val="1"/>
  </w:num>
  <w:num w:numId="29">
    <w:abstractNumId w:val="41"/>
  </w:num>
  <w:num w:numId="30">
    <w:abstractNumId w:val="41"/>
  </w:num>
  <w:num w:numId="31">
    <w:abstractNumId w:val="41"/>
  </w:num>
  <w:num w:numId="32">
    <w:abstractNumId w:val="41"/>
  </w:num>
  <w:num w:numId="33">
    <w:abstractNumId w:val="23"/>
  </w:num>
  <w:num w:numId="34">
    <w:abstractNumId w:val="19"/>
  </w:num>
  <w:num w:numId="35">
    <w:abstractNumId w:val="34"/>
  </w:num>
  <w:num w:numId="36">
    <w:abstractNumId w:val="14"/>
  </w:num>
  <w:num w:numId="37">
    <w:abstractNumId w:val="28"/>
  </w:num>
  <w:num w:numId="38">
    <w:abstractNumId w:val="15"/>
  </w:num>
  <w:num w:numId="39">
    <w:abstractNumId w:val="39"/>
  </w:num>
  <w:num w:numId="40">
    <w:abstractNumId w:val="17"/>
  </w:num>
  <w:num w:numId="41">
    <w:abstractNumId w:val="25"/>
  </w:num>
  <w:num w:numId="42">
    <w:abstractNumId w:val="36"/>
  </w:num>
  <w:num w:numId="43">
    <w:abstractNumId w:val="2"/>
  </w:num>
  <w:num w:numId="44">
    <w:abstractNumId w:val="7"/>
  </w:num>
  <w:num w:numId="45">
    <w:abstractNumId w:val="18"/>
  </w:num>
  <w:num w:numId="46">
    <w:abstractNumId w:val="27"/>
  </w:num>
  <w:num w:numId="47">
    <w:abstractNumId w:val="24"/>
  </w:num>
  <w:num w:numId="48">
    <w:abstractNumId w:val="43"/>
  </w:num>
  <w:num w:numId="49">
    <w:abstractNumId w:val="37"/>
  </w:num>
  <w:num w:numId="50">
    <w:abstractNumId w:val="22"/>
  </w:num>
  <w:num w:numId="51">
    <w:abstractNumId w:val="40"/>
  </w:num>
  <w:num w:numId="52">
    <w:abstractNumId w:val="6"/>
  </w:num>
  <w:num w:numId="53">
    <w:abstractNumId w:val="44"/>
  </w:num>
  <w:num w:numId="54">
    <w:abstractNumId w:val="5"/>
  </w:num>
  <w:num w:numId="55">
    <w:abstractNumId w:val="13"/>
  </w:num>
  <w:num w:numId="56">
    <w:abstractNumId w:val="9"/>
  </w:num>
  <w:num w:numId="57">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efaultTabStop w:val="56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7E1"/>
    <w:rsid w:val="0000640E"/>
    <w:rsid w:val="0001022B"/>
    <w:rsid w:val="00013DFD"/>
    <w:rsid w:val="00014339"/>
    <w:rsid w:val="00016745"/>
    <w:rsid w:val="00021FC9"/>
    <w:rsid w:val="000245C1"/>
    <w:rsid w:val="0002530E"/>
    <w:rsid w:val="00025955"/>
    <w:rsid w:val="00027ABF"/>
    <w:rsid w:val="00036360"/>
    <w:rsid w:val="000416A3"/>
    <w:rsid w:val="00042ABD"/>
    <w:rsid w:val="00044113"/>
    <w:rsid w:val="00044314"/>
    <w:rsid w:val="000472E8"/>
    <w:rsid w:val="0005394B"/>
    <w:rsid w:val="00066547"/>
    <w:rsid w:val="0006788B"/>
    <w:rsid w:val="000706F8"/>
    <w:rsid w:val="00075E98"/>
    <w:rsid w:val="00090D0C"/>
    <w:rsid w:val="00092A2A"/>
    <w:rsid w:val="000960ED"/>
    <w:rsid w:val="00096666"/>
    <w:rsid w:val="00096B31"/>
    <w:rsid w:val="00097059"/>
    <w:rsid w:val="000A54E8"/>
    <w:rsid w:val="000A789B"/>
    <w:rsid w:val="000A78CB"/>
    <w:rsid w:val="000B049A"/>
    <w:rsid w:val="000B1532"/>
    <w:rsid w:val="000B56E8"/>
    <w:rsid w:val="000C3DB0"/>
    <w:rsid w:val="000C4E30"/>
    <w:rsid w:val="000C67D2"/>
    <w:rsid w:val="000C6887"/>
    <w:rsid w:val="000C7238"/>
    <w:rsid w:val="000D064F"/>
    <w:rsid w:val="000D7D66"/>
    <w:rsid w:val="000F4CD0"/>
    <w:rsid w:val="00103C84"/>
    <w:rsid w:val="001210E5"/>
    <w:rsid w:val="00126F09"/>
    <w:rsid w:val="00135D9F"/>
    <w:rsid w:val="0013694F"/>
    <w:rsid w:val="00137D3A"/>
    <w:rsid w:val="0014321A"/>
    <w:rsid w:val="001436FA"/>
    <w:rsid w:val="00143CF3"/>
    <w:rsid w:val="001460F5"/>
    <w:rsid w:val="001508AC"/>
    <w:rsid w:val="0015147C"/>
    <w:rsid w:val="00152BEB"/>
    <w:rsid w:val="001612DE"/>
    <w:rsid w:val="00165486"/>
    <w:rsid w:val="001655C8"/>
    <w:rsid w:val="00165CC6"/>
    <w:rsid w:val="00166A3B"/>
    <w:rsid w:val="001673F9"/>
    <w:rsid w:val="0017354F"/>
    <w:rsid w:val="00180BBB"/>
    <w:rsid w:val="00180EAA"/>
    <w:rsid w:val="00185EB3"/>
    <w:rsid w:val="00193654"/>
    <w:rsid w:val="001A181C"/>
    <w:rsid w:val="001A2C6A"/>
    <w:rsid w:val="001A30F5"/>
    <w:rsid w:val="001A429F"/>
    <w:rsid w:val="001A5353"/>
    <w:rsid w:val="001A6261"/>
    <w:rsid w:val="001A7536"/>
    <w:rsid w:val="001B1216"/>
    <w:rsid w:val="001B23FF"/>
    <w:rsid w:val="001B4A4C"/>
    <w:rsid w:val="001C4C33"/>
    <w:rsid w:val="001C4E49"/>
    <w:rsid w:val="001D175A"/>
    <w:rsid w:val="001D4907"/>
    <w:rsid w:val="001D7C4E"/>
    <w:rsid w:val="001E317C"/>
    <w:rsid w:val="001E6B76"/>
    <w:rsid w:val="001E7F65"/>
    <w:rsid w:val="001F0C08"/>
    <w:rsid w:val="001F0D55"/>
    <w:rsid w:val="001F0FF2"/>
    <w:rsid w:val="001F3FB3"/>
    <w:rsid w:val="001F6446"/>
    <w:rsid w:val="0020309F"/>
    <w:rsid w:val="00211E92"/>
    <w:rsid w:val="002148B0"/>
    <w:rsid w:val="002205F1"/>
    <w:rsid w:val="00223AC5"/>
    <w:rsid w:val="002279DB"/>
    <w:rsid w:val="00231B9E"/>
    <w:rsid w:val="002370B6"/>
    <w:rsid w:val="00237E71"/>
    <w:rsid w:val="00250722"/>
    <w:rsid w:val="0025308C"/>
    <w:rsid w:val="00257BC8"/>
    <w:rsid w:val="00257F2C"/>
    <w:rsid w:val="0026326A"/>
    <w:rsid w:val="00263C55"/>
    <w:rsid w:val="00264B03"/>
    <w:rsid w:val="002702FA"/>
    <w:rsid w:val="002847E3"/>
    <w:rsid w:val="00285F65"/>
    <w:rsid w:val="00286668"/>
    <w:rsid w:val="00292339"/>
    <w:rsid w:val="00294B77"/>
    <w:rsid w:val="0029574F"/>
    <w:rsid w:val="002A00C2"/>
    <w:rsid w:val="002A607D"/>
    <w:rsid w:val="002A651B"/>
    <w:rsid w:val="002A6CFA"/>
    <w:rsid w:val="002B2065"/>
    <w:rsid w:val="002B4076"/>
    <w:rsid w:val="002C435E"/>
    <w:rsid w:val="002C5583"/>
    <w:rsid w:val="002C5AB7"/>
    <w:rsid w:val="002C6E7B"/>
    <w:rsid w:val="002D24C0"/>
    <w:rsid w:val="002D2908"/>
    <w:rsid w:val="002D48EA"/>
    <w:rsid w:val="002E057D"/>
    <w:rsid w:val="002E3552"/>
    <w:rsid w:val="002E5213"/>
    <w:rsid w:val="002E5460"/>
    <w:rsid w:val="002E68C0"/>
    <w:rsid w:val="002F0169"/>
    <w:rsid w:val="002F37A1"/>
    <w:rsid w:val="002F59D5"/>
    <w:rsid w:val="002F5EC3"/>
    <w:rsid w:val="00300526"/>
    <w:rsid w:val="00302E66"/>
    <w:rsid w:val="003037F7"/>
    <w:rsid w:val="003043BA"/>
    <w:rsid w:val="00306B3E"/>
    <w:rsid w:val="00310E3E"/>
    <w:rsid w:val="00316053"/>
    <w:rsid w:val="0032319B"/>
    <w:rsid w:val="00342610"/>
    <w:rsid w:val="003437B9"/>
    <w:rsid w:val="00353561"/>
    <w:rsid w:val="0037078B"/>
    <w:rsid w:val="003719B7"/>
    <w:rsid w:val="0038355A"/>
    <w:rsid w:val="00386CE2"/>
    <w:rsid w:val="00390827"/>
    <w:rsid w:val="00391A32"/>
    <w:rsid w:val="00391D3D"/>
    <w:rsid w:val="00393F0A"/>
    <w:rsid w:val="0039674C"/>
    <w:rsid w:val="00396DD6"/>
    <w:rsid w:val="003A2B67"/>
    <w:rsid w:val="003A5C57"/>
    <w:rsid w:val="003B14A9"/>
    <w:rsid w:val="003C650D"/>
    <w:rsid w:val="003D6224"/>
    <w:rsid w:val="003F33C9"/>
    <w:rsid w:val="003F42CD"/>
    <w:rsid w:val="003F6405"/>
    <w:rsid w:val="00404CA3"/>
    <w:rsid w:val="00406C0A"/>
    <w:rsid w:val="00413BDA"/>
    <w:rsid w:val="004202E1"/>
    <w:rsid w:val="00423EF6"/>
    <w:rsid w:val="00425A1D"/>
    <w:rsid w:val="00426A0A"/>
    <w:rsid w:val="00426B4F"/>
    <w:rsid w:val="00426F1E"/>
    <w:rsid w:val="00427530"/>
    <w:rsid w:val="00435A40"/>
    <w:rsid w:val="004408C3"/>
    <w:rsid w:val="00443F17"/>
    <w:rsid w:val="0044480A"/>
    <w:rsid w:val="00447155"/>
    <w:rsid w:val="0045420E"/>
    <w:rsid w:val="00455015"/>
    <w:rsid w:val="004604C6"/>
    <w:rsid w:val="00460B39"/>
    <w:rsid w:val="00460F58"/>
    <w:rsid w:val="00461807"/>
    <w:rsid w:val="0046201D"/>
    <w:rsid w:val="0046309C"/>
    <w:rsid w:val="00466AC7"/>
    <w:rsid w:val="00480ECF"/>
    <w:rsid w:val="00481751"/>
    <w:rsid w:val="00486053"/>
    <w:rsid w:val="00490236"/>
    <w:rsid w:val="004956DF"/>
    <w:rsid w:val="004958B2"/>
    <w:rsid w:val="0049597D"/>
    <w:rsid w:val="004968CA"/>
    <w:rsid w:val="00497790"/>
    <w:rsid w:val="00497C29"/>
    <w:rsid w:val="004A2248"/>
    <w:rsid w:val="004A4E1F"/>
    <w:rsid w:val="004B5656"/>
    <w:rsid w:val="004C12E0"/>
    <w:rsid w:val="004C1B7B"/>
    <w:rsid w:val="004C67ED"/>
    <w:rsid w:val="004C7631"/>
    <w:rsid w:val="004D322C"/>
    <w:rsid w:val="004D513A"/>
    <w:rsid w:val="004D6A3C"/>
    <w:rsid w:val="004E2572"/>
    <w:rsid w:val="004E514D"/>
    <w:rsid w:val="004E64C0"/>
    <w:rsid w:val="004F2F4A"/>
    <w:rsid w:val="00502DE7"/>
    <w:rsid w:val="0050530C"/>
    <w:rsid w:val="005069D1"/>
    <w:rsid w:val="00510D41"/>
    <w:rsid w:val="00511A3D"/>
    <w:rsid w:val="00523AA4"/>
    <w:rsid w:val="00527EFB"/>
    <w:rsid w:val="00530944"/>
    <w:rsid w:val="005315C2"/>
    <w:rsid w:val="0053620F"/>
    <w:rsid w:val="00541E1A"/>
    <w:rsid w:val="0054747E"/>
    <w:rsid w:val="005502D0"/>
    <w:rsid w:val="00552011"/>
    <w:rsid w:val="0055219D"/>
    <w:rsid w:val="005645E5"/>
    <w:rsid w:val="00564FB2"/>
    <w:rsid w:val="00571F52"/>
    <w:rsid w:val="0057326F"/>
    <w:rsid w:val="00573A50"/>
    <w:rsid w:val="00574BBB"/>
    <w:rsid w:val="00574E74"/>
    <w:rsid w:val="005757B0"/>
    <w:rsid w:val="005759DA"/>
    <w:rsid w:val="005811C8"/>
    <w:rsid w:val="005826C5"/>
    <w:rsid w:val="00583D0E"/>
    <w:rsid w:val="005937E1"/>
    <w:rsid w:val="005A6090"/>
    <w:rsid w:val="005E1D46"/>
    <w:rsid w:val="005F2DEF"/>
    <w:rsid w:val="00601F5C"/>
    <w:rsid w:val="0060292F"/>
    <w:rsid w:val="00616638"/>
    <w:rsid w:val="006201EF"/>
    <w:rsid w:val="0062061B"/>
    <w:rsid w:val="006237E3"/>
    <w:rsid w:val="006249BD"/>
    <w:rsid w:val="006261B6"/>
    <w:rsid w:val="00626DAB"/>
    <w:rsid w:val="00626E31"/>
    <w:rsid w:val="00631706"/>
    <w:rsid w:val="00635A23"/>
    <w:rsid w:val="00636466"/>
    <w:rsid w:val="00636A4D"/>
    <w:rsid w:val="0064167B"/>
    <w:rsid w:val="00647F06"/>
    <w:rsid w:val="00663E22"/>
    <w:rsid w:val="00666E3B"/>
    <w:rsid w:val="006711CA"/>
    <w:rsid w:val="006728FB"/>
    <w:rsid w:val="00677736"/>
    <w:rsid w:val="006814CE"/>
    <w:rsid w:val="0068284F"/>
    <w:rsid w:val="00690B76"/>
    <w:rsid w:val="00691420"/>
    <w:rsid w:val="006B1F11"/>
    <w:rsid w:val="006D455E"/>
    <w:rsid w:val="006E23E4"/>
    <w:rsid w:val="006E5720"/>
    <w:rsid w:val="006F00FE"/>
    <w:rsid w:val="006F3949"/>
    <w:rsid w:val="00702193"/>
    <w:rsid w:val="007068FE"/>
    <w:rsid w:val="00706A22"/>
    <w:rsid w:val="00710392"/>
    <w:rsid w:val="00713DF3"/>
    <w:rsid w:val="007175C9"/>
    <w:rsid w:val="00720AFF"/>
    <w:rsid w:val="00726DD9"/>
    <w:rsid w:val="00726EBF"/>
    <w:rsid w:val="00730F74"/>
    <w:rsid w:val="0073239A"/>
    <w:rsid w:val="007377ED"/>
    <w:rsid w:val="00742172"/>
    <w:rsid w:val="007501E8"/>
    <w:rsid w:val="00763AB5"/>
    <w:rsid w:val="00765C78"/>
    <w:rsid w:val="007716E5"/>
    <w:rsid w:val="0077389C"/>
    <w:rsid w:val="00773F42"/>
    <w:rsid w:val="007847F0"/>
    <w:rsid w:val="00785E1C"/>
    <w:rsid w:val="007A1B98"/>
    <w:rsid w:val="007A5E41"/>
    <w:rsid w:val="007B3D48"/>
    <w:rsid w:val="007B6473"/>
    <w:rsid w:val="007C7C61"/>
    <w:rsid w:val="007D20F7"/>
    <w:rsid w:val="007D3A0C"/>
    <w:rsid w:val="007D7166"/>
    <w:rsid w:val="007E3147"/>
    <w:rsid w:val="007F5C7D"/>
    <w:rsid w:val="00802975"/>
    <w:rsid w:val="008052B8"/>
    <w:rsid w:val="008066DF"/>
    <w:rsid w:val="0081110E"/>
    <w:rsid w:val="008143A3"/>
    <w:rsid w:val="00816B31"/>
    <w:rsid w:val="00823B6D"/>
    <w:rsid w:val="00826BB4"/>
    <w:rsid w:val="008311B4"/>
    <w:rsid w:val="0083124D"/>
    <w:rsid w:val="00851AC9"/>
    <w:rsid w:val="00872A0A"/>
    <w:rsid w:val="00875C8B"/>
    <w:rsid w:val="00881D08"/>
    <w:rsid w:val="00882264"/>
    <w:rsid w:val="008825DD"/>
    <w:rsid w:val="008863E5"/>
    <w:rsid w:val="00897ABE"/>
    <w:rsid w:val="008A035E"/>
    <w:rsid w:val="008A52E6"/>
    <w:rsid w:val="008B07BF"/>
    <w:rsid w:val="008B187F"/>
    <w:rsid w:val="008B3F43"/>
    <w:rsid w:val="008B5764"/>
    <w:rsid w:val="008B701C"/>
    <w:rsid w:val="008C13ED"/>
    <w:rsid w:val="008C1806"/>
    <w:rsid w:val="008C18FB"/>
    <w:rsid w:val="008C3569"/>
    <w:rsid w:val="008C47E3"/>
    <w:rsid w:val="008C4FF4"/>
    <w:rsid w:val="008C6ABA"/>
    <w:rsid w:val="008C6BE7"/>
    <w:rsid w:val="008D37E6"/>
    <w:rsid w:val="008D45F2"/>
    <w:rsid w:val="008D6D30"/>
    <w:rsid w:val="008E1394"/>
    <w:rsid w:val="008E3F6E"/>
    <w:rsid w:val="008F1029"/>
    <w:rsid w:val="008F149E"/>
    <w:rsid w:val="008F4361"/>
    <w:rsid w:val="008F787D"/>
    <w:rsid w:val="00905F94"/>
    <w:rsid w:val="00907404"/>
    <w:rsid w:val="00915A6F"/>
    <w:rsid w:val="00921626"/>
    <w:rsid w:val="00921C8E"/>
    <w:rsid w:val="00922119"/>
    <w:rsid w:val="00924437"/>
    <w:rsid w:val="00926418"/>
    <w:rsid w:val="009265CF"/>
    <w:rsid w:val="009301E1"/>
    <w:rsid w:val="009303AF"/>
    <w:rsid w:val="00932E56"/>
    <w:rsid w:val="009340CC"/>
    <w:rsid w:val="00934305"/>
    <w:rsid w:val="00944831"/>
    <w:rsid w:val="00957701"/>
    <w:rsid w:val="00966423"/>
    <w:rsid w:val="00970F27"/>
    <w:rsid w:val="009746D1"/>
    <w:rsid w:val="00974FC3"/>
    <w:rsid w:val="009A162D"/>
    <w:rsid w:val="009A3ABC"/>
    <w:rsid w:val="009B025B"/>
    <w:rsid w:val="009B688E"/>
    <w:rsid w:val="009C14C6"/>
    <w:rsid w:val="009C1D24"/>
    <w:rsid w:val="009C3A7A"/>
    <w:rsid w:val="009D65CE"/>
    <w:rsid w:val="009E0030"/>
    <w:rsid w:val="009E116F"/>
    <w:rsid w:val="009E4154"/>
    <w:rsid w:val="009E5077"/>
    <w:rsid w:val="009E54DB"/>
    <w:rsid w:val="009F0819"/>
    <w:rsid w:val="009F147F"/>
    <w:rsid w:val="009F5241"/>
    <w:rsid w:val="009F7D05"/>
    <w:rsid w:val="00A02352"/>
    <w:rsid w:val="00A04D0B"/>
    <w:rsid w:val="00A05B9C"/>
    <w:rsid w:val="00A17352"/>
    <w:rsid w:val="00A22B6C"/>
    <w:rsid w:val="00A25F82"/>
    <w:rsid w:val="00A35303"/>
    <w:rsid w:val="00A40839"/>
    <w:rsid w:val="00A40C4D"/>
    <w:rsid w:val="00A45735"/>
    <w:rsid w:val="00A46D5C"/>
    <w:rsid w:val="00A51306"/>
    <w:rsid w:val="00A579AB"/>
    <w:rsid w:val="00A64D2E"/>
    <w:rsid w:val="00A64EAF"/>
    <w:rsid w:val="00A9057A"/>
    <w:rsid w:val="00A907F5"/>
    <w:rsid w:val="00A911EF"/>
    <w:rsid w:val="00A9216B"/>
    <w:rsid w:val="00A92E33"/>
    <w:rsid w:val="00A97C43"/>
    <w:rsid w:val="00AA026D"/>
    <w:rsid w:val="00AA0B33"/>
    <w:rsid w:val="00AA374E"/>
    <w:rsid w:val="00AA4B88"/>
    <w:rsid w:val="00AB1876"/>
    <w:rsid w:val="00AB4A86"/>
    <w:rsid w:val="00AC0883"/>
    <w:rsid w:val="00AC0DE8"/>
    <w:rsid w:val="00AC12EE"/>
    <w:rsid w:val="00AC52EA"/>
    <w:rsid w:val="00AC624B"/>
    <w:rsid w:val="00AD0176"/>
    <w:rsid w:val="00AD270A"/>
    <w:rsid w:val="00AD3353"/>
    <w:rsid w:val="00AE32FE"/>
    <w:rsid w:val="00AF0AAC"/>
    <w:rsid w:val="00AF2E9D"/>
    <w:rsid w:val="00AF35D4"/>
    <w:rsid w:val="00AF6510"/>
    <w:rsid w:val="00B03689"/>
    <w:rsid w:val="00B03A1E"/>
    <w:rsid w:val="00B05C1C"/>
    <w:rsid w:val="00B11935"/>
    <w:rsid w:val="00B12CC6"/>
    <w:rsid w:val="00B216DC"/>
    <w:rsid w:val="00B419C1"/>
    <w:rsid w:val="00B43A06"/>
    <w:rsid w:val="00B47D31"/>
    <w:rsid w:val="00B50841"/>
    <w:rsid w:val="00B508F3"/>
    <w:rsid w:val="00B53CB6"/>
    <w:rsid w:val="00B53D62"/>
    <w:rsid w:val="00B53DEA"/>
    <w:rsid w:val="00B57188"/>
    <w:rsid w:val="00B815F9"/>
    <w:rsid w:val="00B84B71"/>
    <w:rsid w:val="00B949CE"/>
    <w:rsid w:val="00B94ACD"/>
    <w:rsid w:val="00B97E47"/>
    <w:rsid w:val="00BA3690"/>
    <w:rsid w:val="00BA4B3F"/>
    <w:rsid w:val="00BB072C"/>
    <w:rsid w:val="00BB6A7E"/>
    <w:rsid w:val="00BC7A0E"/>
    <w:rsid w:val="00BD074B"/>
    <w:rsid w:val="00BD709B"/>
    <w:rsid w:val="00BE2538"/>
    <w:rsid w:val="00BE3C99"/>
    <w:rsid w:val="00BE6A6C"/>
    <w:rsid w:val="00BE78AF"/>
    <w:rsid w:val="00C014D1"/>
    <w:rsid w:val="00C0545F"/>
    <w:rsid w:val="00C0643C"/>
    <w:rsid w:val="00C10666"/>
    <w:rsid w:val="00C10705"/>
    <w:rsid w:val="00C11679"/>
    <w:rsid w:val="00C11DE9"/>
    <w:rsid w:val="00C204D5"/>
    <w:rsid w:val="00C265C0"/>
    <w:rsid w:val="00C339EB"/>
    <w:rsid w:val="00C35F6B"/>
    <w:rsid w:val="00C40FA8"/>
    <w:rsid w:val="00C41482"/>
    <w:rsid w:val="00C4199B"/>
    <w:rsid w:val="00C4300C"/>
    <w:rsid w:val="00C455AB"/>
    <w:rsid w:val="00C47E06"/>
    <w:rsid w:val="00C50171"/>
    <w:rsid w:val="00C505E3"/>
    <w:rsid w:val="00C5349D"/>
    <w:rsid w:val="00C56D4D"/>
    <w:rsid w:val="00C61372"/>
    <w:rsid w:val="00C66524"/>
    <w:rsid w:val="00C6669A"/>
    <w:rsid w:val="00C66A5A"/>
    <w:rsid w:val="00C7698B"/>
    <w:rsid w:val="00C87476"/>
    <w:rsid w:val="00C93EA9"/>
    <w:rsid w:val="00C9551B"/>
    <w:rsid w:val="00C9647B"/>
    <w:rsid w:val="00CA0298"/>
    <w:rsid w:val="00CA1CE3"/>
    <w:rsid w:val="00CB03A5"/>
    <w:rsid w:val="00CB0407"/>
    <w:rsid w:val="00CC3238"/>
    <w:rsid w:val="00CC47B5"/>
    <w:rsid w:val="00CC4A0B"/>
    <w:rsid w:val="00CD4AA6"/>
    <w:rsid w:val="00CE0916"/>
    <w:rsid w:val="00CE2A92"/>
    <w:rsid w:val="00CE3F2D"/>
    <w:rsid w:val="00CE416D"/>
    <w:rsid w:val="00CE44E9"/>
    <w:rsid w:val="00CF0EEF"/>
    <w:rsid w:val="00CF65C6"/>
    <w:rsid w:val="00D015F2"/>
    <w:rsid w:val="00D04E53"/>
    <w:rsid w:val="00D05BBA"/>
    <w:rsid w:val="00D1721A"/>
    <w:rsid w:val="00D26263"/>
    <w:rsid w:val="00D26534"/>
    <w:rsid w:val="00D26ECC"/>
    <w:rsid w:val="00D274A9"/>
    <w:rsid w:val="00D31DD7"/>
    <w:rsid w:val="00D34007"/>
    <w:rsid w:val="00D43DDB"/>
    <w:rsid w:val="00D44AE7"/>
    <w:rsid w:val="00D46E6C"/>
    <w:rsid w:val="00D51284"/>
    <w:rsid w:val="00D573ED"/>
    <w:rsid w:val="00D60305"/>
    <w:rsid w:val="00D60DAB"/>
    <w:rsid w:val="00D75277"/>
    <w:rsid w:val="00D766FC"/>
    <w:rsid w:val="00D85B84"/>
    <w:rsid w:val="00D87502"/>
    <w:rsid w:val="00D903C9"/>
    <w:rsid w:val="00DA0342"/>
    <w:rsid w:val="00DA3DD7"/>
    <w:rsid w:val="00DA71B3"/>
    <w:rsid w:val="00DD2D89"/>
    <w:rsid w:val="00DD4B28"/>
    <w:rsid w:val="00DE0259"/>
    <w:rsid w:val="00DE6D65"/>
    <w:rsid w:val="00DE7C11"/>
    <w:rsid w:val="00DF302F"/>
    <w:rsid w:val="00DF34D9"/>
    <w:rsid w:val="00E03EBA"/>
    <w:rsid w:val="00E04C8C"/>
    <w:rsid w:val="00E07BF4"/>
    <w:rsid w:val="00E17941"/>
    <w:rsid w:val="00E22B86"/>
    <w:rsid w:val="00E25BBD"/>
    <w:rsid w:val="00E26E2F"/>
    <w:rsid w:val="00E3214D"/>
    <w:rsid w:val="00E34641"/>
    <w:rsid w:val="00E3467E"/>
    <w:rsid w:val="00E40356"/>
    <w:rsid w:val="00E40CE9"/>
    <w:rsid w:val="00E42C3C"/>
    <w:rsid w:val="00E532AF"/>
    <w:rsid w:val="00E5476D"/>
    <w:rsid w:val="00E564A1"/>
    <w:rsid w:val="00E608B8"/>
    <w:rsid w:val="00E64A4E"/>
    <w:rsid w:val="00E64F04"/>
    <w:rsid w:val="00E72B60"/>
    <w:rsid w:val="00E73332"/>
    <w:rsid w:val="00E75708"/>
    <w:rsid w:val="00E75D63"/>
    <w:rsid w:val="00E816AF"/>
    <w:rsid w:val="00E85FFC"/>
    <w:rsid w:val="00E861A1"/>
    <w:rsid w:val="00E86E7B"/>
    <w:rsid w:val="00E91FC0"/>
    <w:rsid w:val="00E93CF8"/>
    <w:rsid w:val="00E972B4"/>
    <w:rsid w:val="00EA2B7A"/>
    <w:rsid w:val="00EA573C"/>
    <w:rsid w:val="00EB6783"/>
    <w:rsid w:val="00EC2DE3"/>
    <w:rsid w:val="00EC6160"/>
    <w:rsid w:val="00ED19FE"/>
    <w:rsid w:val="00ED7F59"/>
    <w:rsid w:val="00EE1EFF"/>
    <w:rsid w:val="00EE2834"/>
    <w:rsid w:val="00EE6A02"/>
    <w:rsid w:val="00EE6F02"/>
    <w:rsid w:val="00EF01E4"/>
    <w:rsid w:val="00EF1818"/>
    <w:rsid w:val="00EF53AE"/>
    <w:rsid w:val="00EF595A"/>
    <w:rsid w:val="00F015F1"/>
    <w:rsid w:val="00F220BF"/>
    <w:rsid w:val="00F30AB2"/>
    <w:rsid w:val="00F338F8"/>
    <w:rsid w:val="00F35EE7"/>
    <w:rsid w:val="00F403CD"/>
    <w:rsid w:val="00F45D52"/>
    <w:rsid w:val="00F46AAA"/>
    <w:rsid w:val="00F53342"/>
    <w:rsid w:val="00F57E84"/>
    <w:rsid w:val="00F65AC2"/>
    <w:rsid w:val="00F7243D"/>
    <w:rsid w:val="00F7587C"/>
    <w:rsid w:val="00F773BB"/>
    <w:rsid w:val="00F81D4B"/>
    <w:rsid w:val="00F82187"/>
    <w:rsid w:val="00F92336"/>
    <w:rsid w:val="00FB0A07"/>
    <w:rsid w:val="00FB45FB"/>
    <w:rsid w:val="00FC04EC"/>
    <w:rsid w:val="00FC14E2"/>
    <w:rsid w:val="00FC5EA5"/>
    <w:rsid w:val="00FD568A"/>
    <w:rsid w:val="00FE0373"/>
    <w:rsid w:val="00FE637C"/>
    <w:rsid w:val="00FF094E"/>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15:docId w15:val="{E8265C04-5CEF-4914-B217-CC54BB362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A3D"/>
    <w:pPr>
      <w:spacing w:before="120"/>
    </w:pPr>
    <w:rPr>
      <w:rFonts w:ascii="Calibri" w:hAnsi="Calibri"/>
      <w:sz w:val="22"/>
      <w:szCs w:val="22"/>
      <w:lang w:eastAsia="en-US"/>
    </w:rPr>
  </w:style>
  <w:style w:type="paragraph" w:styleId="Heading1">
    <w:name w:val="heading 1"/>
    <w:next w:val="Normal"/>
    <w:link w:val="Heading1Char"/>
    <w:uiPriority w:val="1"/>
    <w:qFormat/>
    <w:rsid w:val="004956DF"/>
    <w:pPr>
      <w:keepNext/>
      <w:keepLines/>
      <w:outlineLvl w:val="0"/>
    </w:pPr>
    <w:rPr>
      <w:rFonts w:ascii="Calibri" w:hAnsi="Calibri" w:eastAsiaTheme="minorEastAsia" w:cstheme="minorBidi"/>
      <w:b/>
      <w:bCs/>
      <w:color w:val="000000"/>
      <w:sz w:val="36"/>
      <w:szCs w:val="40"/>
      <w:lang w:eastAsia="ja-JP"/>
    </w:rPr>
  </w:style>
  <w:style w:type="paragraph" w:styleId="Heading2">
    <w:name w:val="heading 2"/>
    <w:basedOn w:val="Header"/>
    <w:next w:val="Normal"/>
    <w:link w:val="Heading2Char"/>
    <w:uiPriority w:val="3"/>
    <w:qFormat/>
    <w:rsid w:val="004956DF"/>
    <w:pPr>
      <w:spacing w:before="360"/>
      <w:outlineLvl w:val="1"/>
    </w:pPr>
    <w:rPr>
      <w:b/>
      <w:sz w:val="28"/>
      <w:szCs w:val="36"/>
    </w:rPr>
  </w:style>
  <w:style w:type="paragraph" w:styleId="Heading3">
    <w:name w:val="heading 3"/>
    <w:next w:val="Normal"/>
    <w:link w:val="Heading3Char"/>
    <w:uiPriority w:val="4"/>
    <w:qFormat/>
    <w:rsid w:val="004956DF"/>
    <w:pPr>
      <w:keepNext/>
      <w:keepLines/>
      <w:spacing w:before="120" w:after="120"/>
      <w:outlineLvl w:val="2"/>
    </w:pPr>
    <w:rPr>
      <w:rFonts w:eastAsia="Times New Roman" w:asciiTheme="minorHAnsi" w:hAnsiTheme="minorHAnsi"/>
      <w:b/>
      <w:bCs/>
      <w:sz w:val="24"/>
      <w:szCs w:val="28"/>
      <w:lang w:eastAsia="ja-JP"/>
    </w:rPr>
  </w:style>
  <w:style w:type="paragraph" w:styleId="Heading4">
    <w:name w:val="heading 4"/>
    <w:basedOn w:val="Heading5"/>
    <w:next w:val="Normal"/>
    <w:link w:val="Heading4Char"/>
    <w:uiPriority w:val="5"/>
    <w:qFormat/>
    <w:rsid w:val="00B53D62"/>
    <w:pPr>
      <w:spacing w:before="120"/>
      <w:outlineLvl w:val="3"/>
    </w:pPr>
    <w:rPr>
      <w:rFonts w:eastAsiaTheme="minorEastAsia" w:cstheme="minorBidi"/>
      <w:i w:val="0"/>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4956DF"/>
    <w:rPr>
      <w:rFonts w:ascii="Calibri" w:hAnsi="Calibri" w:eastAsiaTheme="minorEastAsia" w:cstheme="minorBidi"/>
      <w:b/>
      <w:bCs/>
      <w:color w:val="000000"/>
      <w:sz w:val="36"/>
      <w:szCs w:val="40"/>
      <w:lang w:eastAsia="ja-JP"/>
    </w:rPr>
  </w:style>
  <w:style w:type="character" w:customStyle="1" w:styleId="Heading2Char">
    <w:name w:val="Heading 2 Char"/>
    <w:basedOn w:val="DefaultParagraphFont"/>
    <w:link w:val="Heading2"/>
    <w:uiPriority w:val="3"/>
    <w:rsid w:val="004956DF"/>
    <w:rPr>
      <w:rFonts w:ascii="Calibri" w:hAnsi="Calibri" w:eastAsiaTheme="minorHAnsi"/>
      <w:b/>
      <w:sz w:val="28"/>
      <w:szCs w:val="36"/>
    </w:rPr>
  </w:style>
  <w:style w:type="character" w:customStyle="1" w:styleId="Heading3Char">
    <w:name w:val="Heading 3 Char"/>
    <w:basedOn w:val="DefaultParagraphFont"/>
    <w:link w:val="Heading3"/>
    <w:uiPriority w:val="4"/>
    <w:rsid w:val="004956DF"/>
    <w:rPr>
      <w:rFonts w:eastAsia="Times New Roman" w:asciiTheme="minorHAnsi" w:hAnsiTheme="minorHAnsi"/>
      <w:b/>
      <w:bCs/>
      <w:sz w:val="24"/>
      <w:szCs w:val="28"/>
      <w:lang w:eastAsia="ja-JP"/>
    </w:rPr>
  </w:style>
  <w:style w:type="character" w:customStyle="1" w:styleId="Heading4Char">
    <w:name w:val="Heading 4 Char"/>
    <w:basedOn w:val="DefaultParagraphFont"/>
    <w:link w:val="Heading4"/>
    <w:uiPriority w:val="5"/>
    <w:rsid w:val="00B53D62"/>
    <w:rPr>
      <w:rFonts w:eastAsiaTheme="minorEastAsia" w:cstheme="minorBidi"/>
      <w:b/>
      <w:sz w:val="24"/>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rsid w:val="008863E5"/>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pPr>
      <w:numPr>
        <w:numId w:val="6"/>
      </w:numPr>
      <w:spacing w:after="120"/>
    </w:pPr>
  </w:style>
  <w:style w:type="paragraph" w:styleId="ListNumber">
    <w:name w:val="List Number"/>
    <w:basedOn w:val="ListParagraph"/>
    <w:uiPriority w:val="9"/>
    <w:qFormat/>
    <w:rsid w:val="00E64F04"/>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22"/>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hAnsi="Calibri" w:eastAsiaTheme="minorEastAsia"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hAnsi="Calibri" w:eastAsiaTheme="minorHAns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hAnsi="MinionPro-Regular" w:eastAsiaTheme="minorEastAsia"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hAnsi="Calibri" w:eastAsiaTheme="minorHAns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1"/>
      </w:numPr>
      <w:spacing w:after="240"/>
    </w:pPr>
    <w:rPr>
      <w:rFonts w:eastAsia="Times New Roman" w:asciiTheme="minorHAnsi"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hAnsi="Calibri" w:eastAsiaTheme="minorEastAsia"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1"/>
      </w:numPr>
    </w:pPr>
    <w:rPr>
      <w:rFonts w:eastAsia="Times New Roman" w:asciiTheme="minorHAnsi"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64F04"/>
    <w:pPr>
      <w:numPr>
        <w:numId w:val="15"/>
      </w:numPr>
      <w:spacing w:before="0" w:after="120"/>
      <w:contextualSpacing/>
    </w:pPr>
    <w:rPr>
      <w:rFonts w:eastAsiaTheme="minorHAnsi" w:cstheme="minorBidi"/>
    </w:rPr>
  </w:style>
  <w:style w:type="character" w:customStyle="1" w:styleId="ListParagraphChar">
    <w:name w:val="List Paragraph Char"/>
    <w:basedOn w:val="DefaultParagraphFont"/>
    <w:link w:val="ListParagraph"/>
    <w:uiPriority w:val="34"/>
    <w:locked/>
    <w:rsid w:val="00E64F04"/>
    <w:rPr>
      <w:rFonts w:ascii="Calibri" w:hAnsi="Calibri" w:eastAsiaTheme="minorHAnsi" w:cstheme="minorBidi"/>
      <w:sz w:val="22"/>
      <w:szCs w:val="22"/>
      <w:lang w:eastAsia="en-US"/>
    </w:rPr>
  </w:style>
  <w:style w:type="paragraph" w:customStyle="1" w:styleId="Default">
    <w:name w:val="Default"/>
    <w:rsid w:val="006E23E4"/>
    <w:pPr>
      <w:autoSpaceDE w:val="0"/>
      <w:autoSpaceDN w:val="0"/>
      <w:adjustRightInd w:val="0"/>
    </w:pPr>
    <w:rPr>
      <w:rFonts w:cs="Cambria"/>
      <w:color w:val="000000"/>
      <w:sz w:val="24"/>
      <w:szCs w:val="24"/>
    </w:rPr>
  </w:style>
  <w:style w:type="paragraph" w:customStyle="1" w:styleId="Pa1">
    <w:name w:val="Pa1"/>
    <w:basedOn w:val="Default"/>
    <w:next w:val="Default"/>
    <w:uiPriority w:val="99"/>
    <w:rsid w:val="006E23E4"/>
    <w:pPr>
      <w:spacing w:line="201" w:lineRule="atLeast"/>
    </w:pPr>
    <w:rPr>
      <w:rFonts w:cs="Times New Roman"/>
      <w:color w:val="auto"/>
    </w:rPr>
  </w:style>
  <w:style w:type="character" w:customStyle="1" w:styleId="UnresolvedMention1">
    <w:name w:val="Unresolved Mention1"/>
    <w:basedOn w:val="DefaultParagraphFont"/>
    <w:uiPriority w:val="99"/>
    <w:semiHidden/>
    <w:unhideWhenUsed/>
    <w:rsid w:val="00907404"/>
    <w:rPr>
      <w:color w:val="605E5C"/>
      <w:shd w:val="clear" w:color="auto" w:fill="E1DFDD"/>
    </w:rPr>
  </w:style>
  <w:style w:type="character" w:customStyle="1" w:styleId="UnresolvedMention2">
    <w:name w:val="Unresolved Mention2"/>
    <w:basedOn w:val="DefaultParagraphFont"/>
    <w:uiPriority w:val="99"/>
    <w:semiHidden/>
    <w:unhideWhenUsed/>
    <w:rsid w:val="00FC5EA5"/>
    <w:rPr>
      <w:color w:val="605E5C"/>
      <w:shd w:val="clear" w:color="auto" w:fill="E1DFDD"/>
    </w:rPr>
  </w:style>
  <w:style w:type="character" w:customStyle="1" w:styleId="UnresolvedMention">
    <w:name w:val="Unresolved Mention"/>
    <w:basedOn w:val="DefaultParagraphFont"/>
    <w:uiPriority w:val="99"/>
    <w:rsid w:val="0081110E"/>
    <w:rPr>
      <w:color w:val="605E5C"/>
      <w:shd w:val="clear" w:color="auto" w:fill="E1DFDD"/>
    </w:rPr>
  </w:style>
  <w:style w:type="paragraph" w:styleId="Index1">
    <w:name w:val="index 1"/>
    <w:basedOn w:val="Normal"/>
    <w:next w:val="Normal"/>
    <w:autoRedefine/>
    <w:uiPriority w:val="99"/>
    <w:semiHidden/>
    <w:unhideWhenUsed/>
    <w:rsid w:val="004408C3"/>
    <w:pPr>
      <w:spacing w:before="0"/>
      <w:ind w:left="220" w:hanging="220"/>
    </w:pPr>
  </w:style>
  <w:style w:type="paragraph" w:styleId="TOC4">
    <w:name w:val="toc 4"/>
    <w:basedOn w:val="Normal"/>
    <w:next w:val="Normal"/>
    <w:autoRedefine/>
    <w:uiPriority w:val="39"/>
    <w:unhideWhenUsed/>
    <w:rsid w:val="008863E5"/>
    <w:pPr>
      <w:tabs>
        <w:tab w:val="right" w:leader="dot" w:pos="9072"/>
      </w:tabs>
      <w:spacing w:after="100"/>
      <w:ind w:left="1134"/>
    </w:pPr>
  </w:style>
  <w:style w:type="paragraph" w:customStyle="1" w:styleId="Normalsmall">
    <w:name w:val="Normal small"/>
    <w:qFormat/>
    <w:rsid w:val="00426B4F"/>
    <w:pPr>
      <w:spacing w:after="120" w:line="276" w:lineRule="auto"/>
    </w:pPr>
    <w:rPr>
      <w:rFonts w:eastAsiaTheme="minorHAnsi" w:cstheme="minorBidi"/>
      <w:sz w:val="18"/>
      <w:szCs w:val="18"/>
      <w:lang w:eastAsia="en-US"/>
    </w:rPr>
  </w:style>
  <w:style w:type="paragraph" w:styleId="NoSpacing">
    <w:name w:val="No Spacing"/>
    <w:link w:val="NoSpacingChar"/>
    <w:uiPriority w:val="1"/>
    <w:qFormat/>
    <w:rsid w:val="004A224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A2248"/>
    <w:rPr>
      <w:rFonts w:asciiTheme="minorHAnsi" w:eastAsiaTheme="minorEastAsia" w:hAnsiTheme="minorHAnsi" w:cstheme="minorBidi"/>
      <w:sz w:val="22"/>
      <w:szCs w:val="22"/>
      <w:lang w:val="en-US" w:eastAsia="en-US"/>
    </w:rPr>
  </w:style>
  <w:style w:type="character" w:customStyle="1" w:styleId="normaltextrun">
    <w:name w:val="normaltextrun"/>
    <w:basedOn w:val="DefaultParagraphFont"/>
    <w:rsid w:val="008D45F2"/>
  </w:style>
  <w:style w:type="character" w:customStyle="1" w:styleId="spellingerror">
    <w:name w:val="spellingerror"/>
    <w:basedOn w:val="DefaultParagraphFont"/>
    <w:rsid w:val="008D45F2"/>
  </w:style>
  <w:style w:type="character" w:customStyle="1" w:styleId="eop">
    <w:name w:val="eop"/>
    <w:basedOn w:val="DefaultParagraphFont"/>
    <w:rsid w:val="008D4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customXml" Target="../customXml/item1.xml"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png" /><Relationship Id="rId5" Type="http://schemas.openxmlformats.org/officeDocument/2006/relationships/customXml" Target="../customXml/item2.xml"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image" Target="media/image49.png" /><Relationship Id="rId56" Type="http://schemas.openxmlformats.org/officeDocument/2006/relationships/image" Target="media/image50.png" /><Relationship Id="rId57" Type="http://schemas.openxmlformats.org/officeDocument/2006/relationships/image" Target="media/image51.png" /><Relationship Id="rId58" Type="http://schemas.openxmlformats.org/officeDocument/2006/relationships/image" Target="media/image52.png" /><Relationship Id="rId59" Type="http://schemas.openxmlformats.org/officeDocument/2006/relationships/image" Target="media/image53.png" /><Relationship Id="rId6" Type="http://schemas.openxmlformats.org/officeDocument/2006/relationships/customXml" Target="../customXml/item3.xml" /><Relationship Id="rId60" Type="http://schemas.openxmlformats.org/officeDocument/2006/relationships/image" Target="media/image54.png" /><Relationship Id="rId61" Type="http://schemas.openxmlformats.org/officeDocument/2006/relationships/image" Target="media/image55.png" /><Relationship Id="rId62" Type="http://schemas.openxmlformats.org/officeDocument/2006/relationships/image" Target="media/image56.png" /><Relationship Id="rId63" Type="http://schemas.openxmlformats.org/officeDocument/2006/relationships/image" Target="media/image57.png" /><Relationship Id="rId64" Type="http://schemas.openxmlformats.org/officeDocument/2006/relationships/image" Target="media/image58.png" /><Relationship Id="rId65" Type="http://schemas.openxmlformats.org/officeDocument/2006/relationships/image" Target="media/image59.png" /><Relationship Id="rId66" Type="http://schemas.openxmlformats.org/officeDocument/2006/relationships/image" Target="media/image60.png" /><Relationship Id="rId67" Type="http://schemas.openxmlformats.org/officeDocument/2006/relationships/image" Target="media/image61.png" /><Relationship Id="rId68" Type="http://schemas.openxmlformats.org/officeDocument/2006/relationships/image" Target="media/image62.png" /><Relationship Id="rId69" Type="http://schemas.openxmlformats.org/officeDocument/2006/relationships/image" Target="media/image63.png" /><Relationship Id="rId7" Type="http://schemas.openxmlformats.org/officeDocument/2006/relationships/image" Target="media/image1.jpeg" /><Relationship Id="rId70" Type="http://schemas.openxmlformats.org/officeDocument/2006/relationships/image" Target="media/image64.png" /><Relationship Id="rId71" Type="http://schemas.openxmlformats.org/officeDocument/2006/relationships/image" Target="media/image65.png" /><Relationship Id="rId72" Type="http://schemas.openxmlformats.org/officeDocument/2006/relationships/image" Target="media/image66.png" /><Relationship Id="rId73" Type="http://schemas.openxmlformats.org/officeDocument/2006/relationships/header" Target="header1.xml" /><Relationship Id="rId74" Type="http://schemas.openxmlformats.org/officeDocument/2006/relationships/footer" Target="footer1.xml" /><Relationship Id="rId75" Type="http://schemas.openxmlformats.org/officeDocument/2006/relationships/theme" Target="theme/theme1.xml" /><Relationship Id="rId76" Type="http://schemas.openxmlformats.org/officeDocument/2006/relationships/numbering" Target="numbering.xml" /><Relationship Id="rId77" Type="http://schemas.openxmlformats.org/officeDocument/2006/relationships/styles" Target="styles.xml" /><Relationship Id="rId8" Type="http://schemas.openxmlformats.org/officeDocument/2006/relationships/image" Target="media/image2.png" /><Relationship Id="rId9" Type="http://schemas.openxmlformats.org/officeDocument/2006/relationships/image" Target="media/image3.jpeg" /></Relationships>
</file>

<file path=word/_rels/header1.xml.rels>&#65279;<?xml version="1.0" encoding="utf-8" standalone="yes"?><Relationships xmlns="http://schemas.openxmlformats.org/package/2006/relationships"><Relationship Id="rId1" Type="http://schemas.openxmlformats.org/officeDocument/2006/relationships/image" Target="media/image67.jpeg" /></Relationships>
</file>

<file path=word/_rels/numbering.xml.rels>&#65279;<?xml version="1.0" encoding="utf-8" standalone="yes"?><Relationships xmlns="http://schemas.openxmlformats.org/package/2006/relationships"><Relationship Id="rId1" Type="http://schemas.openxmlformats.org/officeDocument/2006/relationships/image" Target="media/image68.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5A6668-4EC1-4510-A338-E44ACA141888}"/>
</file>

<file path=customXml/itemProps2.xml><?xml version="1.0" encoding="utf-8"?>
<ds:datastoreItem xmlns:ds="http://schemas.openxmlformats.org/officeDocument/2006/customXml" ds:itemID="{758672B5-BD86-48F5-8442-166121C25735}">
  <ds:schemaRefs>
    <ds:schemaRef ds:uri="http://schemas.microsoft.com/sharepoint/v3/contenttype/forms"/>
  </ds:schemaRefs>
</ds:datastoreItem>
</file>

<file path=customXml/itemProps3.xml><?xml version="1.0" encoding="utf-8"?>
<ds:datastoreItem xmlns:ds="http://schemas.openxmlformats.org/officeDocument/2006/customXml" ds:itemID="{D0782F3C-443F-4C53-962D-794119981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7140</Words>
  <Characters>40703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Master Consolidator User Guide</vt:lpstr>
    </vt:vector>
  </TitlesOfParts>
  <Company/>
  <LinksUpToDate>false</LinksUpToDate>
  <CharactersWithSpaces>47748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1899-12-30T00:00:00Z</cp:lastPrinted>
  <dcterms:created xsi:type="dcterms:W3CDTF">2023-07-30T21:03:48Z</dcterms:created>
  <dcterms:modified xsi:type="dcterms:W3CDTF">2023-07-30T21:03:48Z</dcterms:modified>
</cp:coreProperties>
</file>